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3FC34" w14:textId="23525215" w:rsidR="008E6C2D" w:rsidRPr="0001772F" w:rsidRDefault="00FD5C6A" w:rsidP="00677525">
      <w:pPr>
        <w:pStyle w:val="Subtitle"/>
        <w:rPr>
          <w:rFonts w:ascii="Arial" w:hAnsi="Arial" w:cs="Arial"/>
          <w:b w:val="0"/>
          <w:i w:val="0"/>
          <w:lang w:val="en-GB"/>
        </w:rPr>
      </w:pPr>
      <w:bookmarkStart w:id="0" w:name="_GoBack"/>
      <w:r w:rsidRPr="0001772F">
        <w:rPr>
          <w:rFonts w:ascii="Arial" w:hAnsi="Arial" w:cs="Arial"/>
          <w:noProof/>
          <w:rtl/>
          <w:lang w:eastAsia="en-US"/>
        </w:rPr>
        <w:drawing>
          <wp:anchor distT="0" distB="0" distL="114300" distR="114300" simplePos="0" relativeHeight="251663360" behindDoc="0" locked="0" layoutInCell="1" allowOverlap="1" wp14:anchorId="5573D802" wp14:editId="1EE6C683">
            <wp:simplePos x="0" y="0"/>
            <wp:positionH relativeFrom="column">
              <wp:posOffset>-728980</wp:posOffset>
            </wp:positionH>
            <wp:positionV relativeFrom="paragraph">
              <wp:posOffset>240030</wp:posOffset>
            </wp:positionV>
            <wp:extent cx="7031355" cy="6416675"/>
            <wp:effectExtent l="0" t="0" r="0" b="3175"/>
            <wp:wrapThrough wrapText="bothSides">
              <wp:wrapPolygon edited="0">
                <wp:start x="0" y="0"/>
                <wp:lineTo x="0" y="21547"/>
                <wp:lineTo x="21536" y="21547"/>
                <wp:lineTo x="215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11">
                      <a:extLst>
                        <a:ext uri="{28A0092B-C50C-407E-A947-70E740481C1C}">
                          <a14:useLocalDpi xmlns:a14="http://schemas.microsoft.com/office/drawing/2010/main" val="0"/>
                        </a:ext>
                      </a:extLst>
                    </a:blip>
                    <a:stretch>
                      <a:fillRect/>
                    </a:stretch>
                  </pic:blipFill>
                  <pic:spPr>
                    <a:xfrm>
                      <a:off x="0" y="0"/>
                      <a:ext cx="7031355" cy="6416675"/>
                    </a:xfrm>
                    <a:prstGeom prst="rect">
                      <a:avLst/>
                    </a:prstGeom>
                  </pic:spPr>
                </pic:pic>
              </a:graphicData>
            </a:graphic>
            <wp14:sizeRelH relativeFrom="page">
              <wp14:pctWidth>0</wp14:pctWidth>
            </wp14:sizeRelH>
            <wp14:sizeRelV relativeFrom="page">
              <wp14:pctHeight>0</wp14:pctHeight>
            </wp14:sizeRelV>
          </wp:anchor>
        </w:drawing>
      </w:r>
      <w:r w:rsidR="00B76C8A" w:rsidRPr="0001772F">
        <w:rPr>
          <w:rFonts w:ascii="Arial" w:hAnsi="Arial" w:cs="Arial"/>
          <w:b w:val="0"/>
          <w:i w:val="0"/>
          <w:noProof/>
          <w:lang w:eastAsia="en-US"/>
        </w:rPr>
        <mc:AlternateContent>
          <mc:Choice Requires="wps">
            <w:drawing>
              <wp:anchor distT="45720" distB="45720" distL="114300" distR="114300" simplePos="0" relativeHeight="251665408" behindDoc="0" locked="0" layoutInCell="1" allowOverlap="1" wp14:anchorId="68BC8D7C" wp14:editId="3EDC28FF">
                <wp:simplePos x="0" y="0"/>
                <wp:positionH relativeFrom="column">
                  <wp:posOffset>-553333</wp:posOffset>
                </wp:positionH>
                <wp:positionV relativeFrom="paragraph">
                  <wp:posOffset>2145583</wp:posOffset>
                </wp:positionV>
                <wp:extent cx="6790055" cy="4889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4889500"/>
                        </a:xfrm>
                        <a:prstGeom prst="rect">
                          <a:avLst/>
                        </a:prstGeom>
                        <a:noFill/>
                        <a:ln w="9525">
                          <a:noFill/>
                          <a:miter lim="800000"/>
                          <a:headEnd/>
                          <a:tailEnd/>
                        </a:ln>
                      </wps:spPr>
                      <wps:txbx>
                        <w:txbxContent>
                          <w:p w14:paraId="7F23D9E0" w14:textId="77777777" w:rsidR="00B76C8A" w:rsidRPr="00B76C8A" w:rsidRDefault="00B76C8A" w:rsidP="00B76C8A">
                            <w:pPr>
                              <w:jc w:val="center"/>
                              <w:rPr>
                                <w:rFonts w:ascii="Arial" w:hAnsi="Arial" w:cs="Arial"/>
                                <w:b/>
                                <w:bCs/>
                                <w:color w:val="FFFFFF" w:themeColor="background1"/>
                                <w:sz w:val="32"/>
                                <w:szCs w:val="32"/>
                              </w:rPr>
                            </w:pPr>
                            <w:r w:rsidRPr="00B76C8A">
                              <w:rPr>
                                <w:rFonts w:ascii="Arial" w:hAnsi="Arial" w:cs="Arial"/>
                                <w:b/>
                                <w:bCs/>
                                <w:color w:val="FFFFFF" w:themeColor="background1"/>
                                <w:sz w:val="32"/>
                                <w:szCs w:val="32"/>
                                <w:rtl/>
                              </w:rPr>
                              <w:t>مشروع الدعم الفني لبرنامج مهارات العمل والأندماج الأجتماعي</w:t>
                            </w:r>
                          </w:p>
                          <w:p w14:paraId="1D6A757E" w14:textId="66975245" w:rsidR="00B76C8A" w:rsidRDefault="00B76C8A" w:rsidP="00B76C8A">
                            <w:pPr>
                              <w:jc w:val="center"/>
                              <w:rPr>
                                <w:rFonts w:ascii="Arial" w:hAnsi="Arial" w:cs="Arial"/>
                                <w:b/>
                                <w:bCs/>
                                <w:color w:val="FFFFFF" w:themeColor="background1"/>
                                <w:sz w:val="32"/>
                                <w:szCs w:val="32"/>
                              </w:rPr>
                            </w:pPr>
                            <w:r w:rsidRPr="00B76C8A">
                              <w:rPr>
                                <w:rFonts w:ascii="Arial" w:hAnsi="Arial" w:cs="Arial"/>
                                <w:b/>
                                <w:bCs/>
                                <w:color w:val="FFFFFF" w:themeColor="background1"/>
                                <w:sz w:val="32"/>
                                <w:szCs w:val="32"/>
                                <w:rtl/>
                              </w:rPr>
                              <w:t>التقرير النهائي</w:t>
                            </w:r>
                          </w:p>
                          <w:p w14:paraId="563C09AA" w14:textId="77777777" w:rsidR="00B76C8A" w:rsidRPr="00B76C8A" w:rsidRDefault="00B76C8A" w:rsidP="00B76C8A">
                            <w:pPr>
                              <w:jc w:val="center"/>
                              <w:rPr>
                                <w:rFonts w:ascii="Arial" w:hAnsi="Arial" w:cs="Arial"/>
                                <w:b/>
                                <w:bCs/>
                                <w:color w:val="FFFFFF" w:themeColor="background1"/>
                                <w:sz w:val="32"/>
                                <w:szCs w:val="32"/>
                              </w:rPr>
                            </w:pPr>
                          </w:p>
                          <w:p w14:paraId="4C463F31" w14:textId="5B6820B1" w:rsidR="00B76C8A" w:rsidRDefault="00B76C8A" w:rsidP="00B76C8A">
                            <w:pPr>
                              <w:jc w:val="center"/>
                              <w:rPr>
                                <w:rFonts w:ascii="Arial" w:hAnsi="Arial" w:cs="Arial"/>
                                <w:b/>
                                <w:bCs/>
                                <w:color w:val="FFFFFF" w:themeColor="background1"/>
                                <w:sz w:val="32"/>
                                <w:szCs w:val="32"/>
                              </w:rPr>
                            </w:pPr>
                            <w:r w:rsidRPr="00B76C8A">
                              <w:rPr>
                                <w:rFonts w:ascii="Arial" w:hAnsi="Arial" w:cs="Arial"/>
                                <w:b/>
                                <w:bCs/>
                                <w:color w:val="FFFFFF" w:themeColor="background1"/>
                                <w:sz w:val="32"/>
                                <w:szCs w:val="32"/>
                                <w:rtl/>
                              </w:rPr>
                              <w:t>نوفمبر، 2019</w:t>
                            </w:r>
                          </w:p>
                          <w:p w14:paraId="44BB1C8A" w14:textId="42F8D9BC" w:rsidR="00B76C8A" w:rsidRPr="00B76C8A" w:rsidRDefault="00B76C8A" w:rsidP="00B76C8A">
                            <w:pPr>
                              <w:jc w:val="center"/>
                              <w:rPr>
                                <w:rFonts w:ascii="Arial" w:hAnsi="Arial" w:cs="Arial"/>
                                <w:b/>
                                <w:bCs/>
                                <w:color w:val="FFFFFF" w:themeColor="background1"/>
                                <w:sz w:val="32"/>
                                <w:szCs w:val="32"/>
                                <w:rtl/>
                                <w:lang w:val="en-US" w:bidi="ar-JO"/>
                              </w:rPr>
                            </w:pPr>
                            <w:r>
                              <w:rPr>
                                <w:rFonts w:ascii="Arial" w:hAnsi="Arial" w:cs="Arial" w:hint="cs"/>
                                <w:b/>
                                <w:bCs/>
                                <w:color w:val="FFFFFF" w:themeColor="background1"/>
                                <w:sz w:val="32"/>
                                <w:szCs w:val="32"/>
                                <w:rtl/>
                                <w:lang w:val="en-US" w:bidi="ar-JO"/>
                              </w:rPr>
                              <w:t>المعايير والملفات المهنية</w:t>
                            </w:r>
                          </w:p>
                          <w:p w14:paraId="16069776" w14:textId="0B622CC8" w:rsidR="00B76C8A" w:rsidRDefault="00B76C8A" w:rsidP="00B76C8A">
                            <w:pPr>
                              <w:jc w:val="center"/>
                              <w:rPr>
                                <w:rFonts w:ascii="Arial" w:hAnsi="Arial" w:cs="Arial"/>
                                <w:b/>
                                <w:bCs/>
                                <w:color w:val="FFFFFF" w:themeColor="background1"/>
                                <w:sz w:val="32"/>
                                <w:szCs w:val="32"/>
                              </w:rPr>
                            </w:pPr>
                          </w:p>
                          <w:p w14:paraId="505CAC2D" w14:textId="61BAF01E" w:rsidR="00B76C8A" w:rsidRDefault="00B76C8A" w:rsidP="00B76C8A">
                            <w:pPr>
                              <w:jc w:val="center"/>
                              <w:rPr>
                                <w:rFonts w:ascii="Arial" w:hAnsi="Arial" w:cs="Arial"/>
                                <w:b/>
                                <w:bCs/>
                                <w:color w:val="FFFFFF" w:themeColor="background1"/>
                                <w:sz w:val="32"/>
                                <w:szCs w:val="32"/>
                              </w:rPr>
                            </w:pPr>
                          </w:p>
                          <w:p w14:paraId="5B9A8AC2" w14:textId="6FA96E43" w:rsidR="00B76C8A" w:rsidRDefault="00B76C8A" w:rsidP="00B76C8A">
                            <w:pPr>
                              <w:jc w:val="center"/>
                              <w:rPr>
                                <w:rFonts w:ascii="Arial" w:hAnsi="Arial" w:cs="Arial"/>
                                <w:b/>
                                <w:bCs/>
                                <w:color w:val="FFFFFF" w:themeColor="background1"/>
                                <w:sz w:val="32"/>
                                <w:szCs w:val="32"/>
                              </w:rPr>
                            </w:pPr>
                          </w:p>
                          <w:p w14:paraId="51F7FE38" w14:textId="5BF0D34F" w:rsidR="00B76C8A" w:rsidRDefault="00B76C8A" w:rsidP="00B76C8A">
                            <w:pPr>
                              <w:jc w:val="center"/>
                              <w:rPr>
                                <w:rFonts w:ascii="Arial" w:hAnsi="Arial" w:cs="Arial"/>
                                <w:b/>
                                <w:bCs/>
                                <w:color w:val="FFFFFF" w:themeColor="background1"/>
                                <w:sz w:val="32"/>
                                <w:szCs w:val="32"/>
                              </w:rPr>
                            </w:pPr>
                          </w:p>
                          <w:p w14:paraId="40E7555E" w14:textId="1DDC7579" w:rsidR="00B76C8A" w:rsidRDefault="00B76C8A" w:rsidP="00B76C8A">
                            <w:pPr>
                              <w:jc w:val="center"/>
                              <w:rPr>
                                <w:rFonts w:ascii="Arial" w:hAnsi="Arial" w:cs="Arial"/>
                                <w:b/>
                                <w:bCs/>
                                <w:color w:val="FFFFFF" w:themeColor="background1"/>
                                <w:sz w:val="32"/>
                                <w:szCs w:val="32"/>
                              </w:rPr>
                            </w:pPr>
                          </w:p>
                          <w:p w14:paraId="2D9362A6" w14:textId="77777777" w:rsidR="00B76C8A" w:rsidRDefault="00B76C8A" w:rsidP="00B76C8A">
                            <w:pPr>
                              <w:jc w:val="center"/>
                              <w:rPr>
                                <w:rFonts w:ascii="Arial" w:hAnsi="Arial" w:cs="Arial"/>
                                <w:b/>
                                <w:bCs/>
                                <w:color w:val="FFFFFF" w:themeColor="background1"/>
                                <w:sz w:val="32"/>
                                <w:szCs w:val="32"/>
                              </w:rPr>
                            </w:pPr>
                          </w:p>
                          <w:p w14:paraId="7100A47B" w14:textId="77777777" w:rsidR="00B76C8A" w:rsidRDefault="00B76C8A" w:rsidP="00B76C8A">
                            <w:pPr>
                              <w:jc w:val="center"/>
                              <w:rPr>
                                <w:rFonts w:ascii="Arial" w:hAnsi="Arial" w:cs="Arial"/>
                                <w:b/>
                                <w:bCs/>
                                <w:color w:val="FFFFFF" w:themeColor="background1"/>
                                <w:sz w:val="32"/>
                                <w:szCs w:val="32"/>
                              </w:rPr>
                            </w:pPr>
                          </w:p>
                          <w:p w14:paraId="4BF2AE84"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تم تقديم التقرير في 08/11/2019</w:t>
                            </w:r>
                          </w:p>
                          <w:p w14:paraId="381DCD87"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مقدم من</w:t>
                            </w:r>
                            <w:r w:rsidRPr="00B76C8A">
                              <w:rPr>
                                <w:rFonts w:ascii="Arial" w:hAnsi="Arial" w:cs="Arial"/>
                                <w:color w:val="FFFFFF" w:themeColor="background1"/>
                              </w:rPr>
                              <w:t>:</w:t>
                            </w:r>
                          </w:p>
                          <w:p w14:paraId="6A628A22"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الخبير: سيمون كوتزي</w:t>
                            </w:r>
                          </w:p>
                          <w:p w14:paraId="615A2F3D" w14:textId="77777777" w:rsidR="00B76C8A" w:rsidRPr="00B76C8A" w:rsidRDefault="00B76C8A" w:rsidP="00B76C8A">
                            <w:pPr>
                              <w:jc w:val="right"/>
                              <w:rPr>
                                <w:rFonts w:ascii="Arial" w:hAnsi="Arial" w:cs="Arial"/>
                                <w:color w:val="FFFFFF" w:themeColor="background1"/>
                              </w:rPr>
                            </w:pPr>
                          </w:p>
                          <w:p w14:paraId="5BD31EC9"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جهة الأتصال</w:t>
                            </w:r>
                            <w:r w:rsidRPr="00B76C8A">
                              <w:rPr>
                                <w:rFonts w:ascii="Arial" w:hAnsi="Arial" w:cs="Arial"/>
                                <w:color w:val="FFFFFF" w:themeColor="background1"/>
                              </w:rPr>
                              <w:t xml:space="preserve"> :</w:t>
                            </w:r>
                          </w:p>
                          <w:p w14:paraId="4D50E6E0"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سيمون كوتزي</w:t>
                            </w:r>
                          </w:p>
                          <w:p w14:paraId="16017CEA" w14:textId="33B601C2"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Pr>
                              <w:t>simon.coetzee.africa@gmail.com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C8D7C" id="_x0000_t202" coordsize="21600,21600" o:spt="202" path="m,l,21600r21600,l21600,xe">
                <v:stroke joinstyle="miter"/>
                <v:path gradientshapeok="t" o:connecttype="rect"/>
              </v:shapetype>
              <v:shape id="Text Box 2" o:spid="_x0000_s1026" type="#_x0000_t202" style="position:absolute;left:0;text-align:left;margin-left:-43.55pt;margin-top:168.95pt;width:534.65pt;height:3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" filled="f" stroked="f">
                <v:textbox>
                  <w:txbxContent>
                    <w:p w14:paraId="7F23D9E0" w14:textId="77777777" w:rsidR="00B76C8A" w:rsidRPr="00B76C8A" w:rsidRDefault="00B76C8A" w:rsidP="00B76C8A">
                      <w:pPr>
                        <w:jc w:val="center"/>
                        <w:rPr>
                          <w:rFonts w:ascii="Arial" w:hAnsi="Arial" w:cs="Arial"/>
                          <w:b/>
                          <w:bCs/>
                          <w:color w:val="FFFFFF" w:themeColor="background1"/>
                          <w:sz w:val="32"/>
                          <w:szCs w:val="32"/>
                        </w:rPr>
                      </w:pPr>
                      <w:r w:rsidRPr="00B76C8A">
                        <w:rPr>
                          <w:rFonts w:ascii="Arial" w:hAnsi="Arial" w:cs="Arial"/>
                          <w:b/>
                          <w:bCs/>
                          <w:color w:val="FFFFFF" w:themeColor="background1"/>
                          <w:sz w:val="32"/>
                          <w:szCs w:val="32"/>
                          <w:rtl/>
                        </w:rPr>
                        <w:t>مشروع الدعم الفني لبرنامج مهارات العمل والأندماج الأجتماعي</w:t>
                      </w:r>
                    </w:p>
                    <w:p w14:paraId="1D6A757E" w14:textId="66975245" w:rsidR="00B76C8A" w:rsidRDefault="00B76C8A" w:rsidP="00B76C8A">
                      <w:pPr>
                        <w:jc w:val="center"/>
                        <w:rPr>
                          <w:rFonts w:ascii="Arial" w:hAnsi="Arial" w:cs="Arial"/>
                          <w:b/>
                          <w:bCs/>
                          <w:color w:val="FFFFFF" w:themeColor="background1"/>
                          <w:sz w:val="32"/>
                          <w:szCs w:val="32"/>
                        </w:rPr>
                      </w:pPr>
                      <w:r w:rsidRPr="00B76C8A">
                        <w:rPr>
                          <w:rFonts w:ascii="Arial" w:hAnsi="Arial" w:cs="Arial"/>
                          <w:b/>
                          <w:bCs/>
                          <w:color w:val="FFFFFF" w:themeColor="background1"/>
                          <w:sz w:val="32"/>
                          <w:szCs w:val="32"/>
                          <w:rtl/>
                        </w:rPr>
                        <w:t>التقرير النهائي</w:t>
                      </w:r>
                    </w:p>
                    <w:p w14:paraId="563C09AA" w14:textId="77777777" w:rsidR="00B76C8A" w:rsidRPr="00B76C8A" w:rsidRDefault="00B76C8A" w:rsidP="00B76C8A">
                      <w:pPr>
                        <w:jc w:val="center"/>
                        <w:rPr>
                          <w:rFonts w:ascii="Arial" w:hAnsi="Arial" w:cs="Arial"/>
                          <w:b/>
                          <w:bCs/>
                          <w:color w:val="FFFFFF" w:themeColor="background1"/>
                          <w:sz w:val="32"/>
                          <w:szCs w:val="32"/>
                        </w:rPr>
                      </w:pPr>
                    </w:p>
                    <w:p w14:paraId="4C463F31" w14:textId="5B6820B1" w:rsidR="00B76C8A" w:rsidRDefault="00B76C8A" w:rsidP="00B76C8A">
                      <w:pPr>
                        <w:jc w:val="center"/>
                        <w:rPr>
                          <w:rFonts w:ascii="Arial" w:hAnsi="Arial" w:cs="Arial"/>
                          <w:b/>
                          <w:bCs/>
                          <w:color w:val="FFFFFF" w:themeColor="background1"/>
                          <w:sz w:val="32"/>
                          <w:szCs w:val="32"/>
                        </w:rPr>
                      </w:pPr>
                      <w:r w:rsidRPr="00B76C8A">
                        <w:rPr>
                          <w:rFonts w:ascii="Arial" w:hAnsi="Arial" w:cs="Arial"/>
                          <w:b/>
                          <w:bCs/>
                          <w:color w:val="FFFFFF" w:themeColor="background1"/>
                          <w:sz w:val="32"/>
                          <w:szCs w:val="32"/>
                          <w:rtl/>
                        </w:rPr>
                        <w:t>نوفمبر، 2019</w:t>
                      </w:r>
                    </w:p>
                    <w:p w14:paraId="44BB1C8A" w14:textId="42F8D9BC" w:rsidR="00B76C8A" w:rsidRPr="00B76C8A" w:rsidRDefault="00B76C8A" w:rsidP="00B76C8A">
                      <w:pPr>
                        <w:jc w:val="center"/>
                        <w:rPr>
                          <w:rFonts w:ascii="Arial" w:hAnsi="Arial" w:cs="Arial"/>
                          <w:b/>
                          <w:bCs/>
                          <w:color w:val="FFFFFF" w:themeColor="background1"/>
                          <w:sz w:val="32"/>
                          <w:szCs w:val="32"/>
                          <w:rtl/>
                          <w:lang w:val="en-US" w:bidi="ar-JO"/>
                        </w:rPr>
                      </w:pPr>
                      <w:r>
                        <w:rPr>
                          <w:rFonts w:ascii="Arial" w:hAnsi="Arial" w:cs="Arial" w:hint="cs"/>
                          <w:b/>
                          <w:bCs/>
                          <w:color w:val="FFFFFF" w:themeColor="background1"/>
                          <w:sz w:val="32"/>
                          <w:szCs w:val="32"/>
                          <w:rtl/>
                          <w:lang w:val="en-US" w:bidi="ar-JO"/>
                        </w:rPr>
                        <w:t>المعايير والملفات المهنية</w:t>
                      </w:r>
                    </w:p>
                    <w:p w14:paraId="16069776" w14:textId="0B622CC8" w:rsidR="00B76C8A" w:rsidRDefault="00B76C8A" w:rsidP="00B76C8A">
                      <w:pPr>
                        <w:jc w:val="center"/>
                        <w:rPr>
                          <w:rFonts w:ascii="Arial" w:hAnsi="Arial" w:cs="Arial"/>
                          <w:b/>
                          <w:bCs/>
                          <w:color w:val="FFFFFF" w:themeColor="background1"/>
                          <w:sz w:val="32"/>
                          <w:szCs w:val="32"/>
                        </w:rPr>
                      </w:pPr>
                    </w:p>
                    <w:p w14:paraId="505CAC2D" w14:textId="61BAF01E" w:rsidR="00B76C8A" w:rsidRDefault="00B76C8A" w:rsidP="00B76C8A">
                      <w:pPr>
                        <w:jc w:val="center"/>
                        <w:rPr>
                          <w:rFonts w:ascii="Arial" w:hAnsi="Arial" w:cs="Arial"/>
                          <w:b/>
                          <w:bCs/>
                          <w:color w:val="FFFFFF" w:themeColor="background1"/>
                          <w:sz w:val="32"/>
                          <w:szCs w:val="32"/>
                        </w:rPr>
                      </w:pPr>
                    </w:p>
                    <w:p w14:paraId="5B9A8AC2" w14:textId="6FA96E43" w:rsidR="00B76C8A" w:rsidRDefault="00B76C8A" w:rsidP="00B76C8A">
                      <w:pPr>
                        <w:jc w:val="center"/>
                        <w:rPr>
                          <w:rFonts w:ascii="Arial" w:hAnsi="Arial" w:cs="Arial"/>
                          <w:b/>
                          <w:bCs/>
                          <w:color w:val="FFFFFF" w:themeColor="background1"/>
                          <w:sz w:val="32"/>
                          <w:szCs w:val="32"/>
                        </w:rPr>
                      </w:pPr>
                    </w:p>
                    <w:p w14:paraId="51F7FE38" w14:textId="5BF0D34F" w:rsidR="00B76C8A" w:rsidRDefault="00B76C8A" w:rsidP="00B76C8A">
                      <w:pPr>
                        <w:jc w:val="center"/>
                        <w:rPr>
                          <w:rFonts w:ascii="Arial" w:hAnsi="Arial" w:cs="Arial"/>
                          <w:b/>
                          <w:bCs/>
                          <w:color w:val="FFFFFF" w:themeColor="background1"/>
                          <w:sz w:val="32"/>
                          <w:szCs w:val="32"/>
                        </w:rPr>
                      </w:pPr>
                    </w:p>
                    <w:p w14:paraId="40E7555E" w14:textId="1DDC7579" w:rsidR="00B76C8A" w:rsidRDefault="00B76C8A" w:rsidP="00B76C8A">
                      <w:pPr>
                        <w:jc w:val="center"/>
                        <w:rPr>
                          <w:rFonts w:ascii="Arial" w:hAnsi="Arial" w:cs="Arial"/>
                          <w:b/>
                          <w:bCs/>
                          <w:color w:val="FFFFFF" w:themeColor="background1"/>
                          <w:sz w:val="32"/>
                          <w:szCs w:val="32"/>
                        </w:rPr>
                      </w:pPr>
                    </w:p>
                    <w:p w14:paraId="2D9362A6" w14:textId="77777777" w:rsidR="00B76C8A" w:rsidRDefault="00B76C8A" w:rsidP="00B76C8A">
                      <w:pPr>
                        <w:jc w:val="center"/>
                        <w:rPr>
                          <w:rFonts w:ascii="Arial" w:hAnsi="Arial" w:cs="Arial"/>
                          <w:b/>
                          <w:bCs/>
                          <w:color w:val="FFFFFF" w:themeColor="background1"/>
                          <w:sz w:val="32"/>
                          <w:szCs w:val="32"/>
                        </w:rPr>
                      </w:pPr>
                    </w:p>
                    <w:p w14:paraId="7100A47B" w14:textId="77777777" w:rsidR="00B76C8A" w:rsidRDefault="00B76C8A" w:rsidP="00B76C8A">
                      <w:pPr>
                        <w:jc w:val="center"/>
                        <w:rPr>
                          <w:rFonts w:ascii="Arial" w:hAnsi="Arial" w:cs="Arial"/>
                          <w:b/>
                          <w:bCs/>
                          <w:color w:val="FFFFFF" w:themeColor="background1"/>
                          <w:sz w:val="32"/>
                          <w:szCs w:val="32"/>
                        </w:rPr>
                      </w:pPr>
                    </w:p>
                    <w:p w14:paraId="4BF2AE84"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تم تقديم التقرير في 08/11/2019</w:t>
                      </w:r>
                    </w:p>
                    <w:p w14:paraId="381DCD87"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مقدم من</w:t>
                      </w:r>
                      <w:r w:rsidRPr="00B76C8A">
                        <w:rPr>
                          <w:rFonts w:ascii="Arial" w:hAnsi="Arial" w:cs="Arial"/>
                          <w:color w:val="FFFFFF" w:themeColor="background1"/>
                        </w:rPr>
                        <w:t>:</w:t>
                      </w:r>
                    </w:p>
                    <w:p w14:paraId="6A628A22"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الخبير: سيمون كوتزي</w:t>
                      </w:r>
                    </w:p>
                    <w:p w14:paraId="615A2F3D" w14:textId="77777777" w:rsidR="00B76C8A" w:rsidRPr="00B76C8A" w:rsidRDefault="00B76C8A" w:rsidP="00B76C8A">
                      <w:pPr>
                        <w:jc w:val="right"/>
                        <w:rPr>
                          <w:rFonts w:ascii="Arial" w:hAnsi="Arial" w:cs="Arial"/>
                          <w:color w:val="FFFFFF" w:themeColor="background1"/>
                        </w:rPr>
                      </w:pPr>
                    </w:p>
                    <w:p w14:paraId="5BD31EC9"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جهة الأتصال</w:t>
                      </w:r>
                      <w:r w:rsidRPr="00B76C8A">
                        <w:rPr>
                          <w:rFonts w:ascii="Arial" w:hAnsi="Arial" w:cs="Arial"/>
                          <w:color w:val="FFFFFF" w:themeColor="background1"/>
                        </w:rPr>
                        <w:t xml:space="preserve"> :</w:t>
                      </w:r>
                    </w:p>
                    <w:p w14:paraId="4D50E6E0" w14:textId="77777777"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tl/>
                        </w:rPr>
                        <w:t>سيمون كوتزي</w:t>
                      </w:r>
                    </w:p>
                    <w:p w14:paraId="16017CEA" w14:textId="33B601C2" w:rsidR="00B76C8A" w:rsidRPr="00B76C8A" w:rsidRDefault="00B76C8A" w:rsidP="00B76C8A">
                      <w:pPr>
                        <w:jc w:val="right"/>
                        <w:rPr>
                          <w:rFonts w:ascii="Arial" w:hAnsi="Arial" w:cs="Arial"/>
                          <w:color w:val="FFFFFF" w:themeColor="background1"/>
                        </w:rPr>
                      </w:pPr>
                      <w:r w:rsidRPr="00B76C8A">
                        <w:rPr>
                          <w:rFonts w:ascii="Arial" w:hAnsi="Arial" w:cs="Arial"/>
                          <w:color w:val="FFFFFF" w:themeColor="background1"/>
                        </w:rPr>
                        <w:t>simon.coetzee.africa@gmail.com</w:t>
                      </w:r>
                    </w:p>
                  </w:txbxContent>
                </v:textbox>
                <w10:wrap type="square"/>
              </v:shape>
            </w:pict>
          </mc:Fallback>
        </mc:AlternateContent>
      </w:r>
    </w:p>
    <w:p w14:paraId="3613BF77" w14:textId="0F54C5E7" w:rsidR="00B76C8A" w:rsidRPr="0001772F" w:rsidRDefault="00B76C8A" w:rsidP="00677525">
      <w:pPr>
        <w:pStyle w:val="Subtitle"/>
        <w:rPr>
          <w:rFonts w:ascii="Arial" w:hAnsi="Arial" w:cs="Arial"/>
          <w:b w:val="0"/>
          <w:i w:val="0"/>
          <w:lang w:val="en-GB"/>
        </w:rPr>
      </w:pPr>
    </w:p>
    <w:p w14:paraId="22FB01A2" w14:textId="61577767" w:rsidR="00B76C8A" w:rsidRPr="0001772F" w:rsidRDefault="00B76C8A" w:rsidP="00677525">
      <w:pPr>
        <w:pStyle w:val="Subtitle"/>
        <w:rPr>
          <w:rFonts w:ascii="Arial" w:hAnsi="Arial" w:cs="Arial"/>
          <w:b w:val="0"/>
          <w:i w:val="0"/>
          <w:lang w:val="en-GB"/>
        </w:rPr>
      </w:pPr>
    </w:p>
    <w:p w14:paraId="7F3D8C17" w14:textId="4917A965" w:rsidR="00B76C8A" w:rsidRPr="0001772F" w:rsidRDefault="00B76C8A" w:rsidP="00677525">
      <w:pPr>
        <w:pStyle w:val="Subtitle"/>
        <w:rPr>
          <w:rFonts w:ascii="Arial" w:hAnsi="Arial" w:cs="Arial"/>
          <w:b w:val="0"/>
          <w:i w:val="0"/>
          <w:lang w:val="en-GB"/>
        </w:rPr>
      </w:pPr>
    </w:p>
    <w:p w14:paraId="2E0406B2" w14:textId="29E7F1A1" w:rsidR="00B76C8A" w:rsidRPr="0001772F" w:rsidRDefault="00B76C8A" w:rsidP="00677525">
      <w:pPr>
        <w:pStyle w:val="Subtitle"/>
        <w:rPr>
          <w:rFonts w:ascii="Arial" w:hAnsi="Arial" w:cs="Arial"/>
          <w:b w:val="0"/>
          <w:i w:val="0"/>
          <w:lang w:val="en-GB"/>
        </w:rPr>
      </w:pPr>
    </w:p>
    <w:p w14:paraId="684D1DAC" w14:textId="02189014" w:rsidR="00B76C8A" w:rsidRPr="0001772F" w:rsidRDefault="00B76C8A" w:rsidP="00677525">
      <w:pPr>
        <w:pStyle w:val="Subtitle"/>
        <w:rPr>
          <w:rFonts w:ascii="Arial" w:hAnsi="Arial" w:cs="Arial"/>
          <w:b w:val="0"/>
          <w:i w:val="0"/>
          <w:lang w:val="en-GB"/>
        </w:rPr>
      </w:pPr>
    </w:p>
    <w:p w14:paraId="2EF4EBDA" w14:textId="66A3A648" w:rsidR="00B76C8A" w:rsidRPr="0001772F" w:rsidRDefault="00B76C8A" w:rsidP="00677525">
      <w:pPr>
        <w:pStyle w:val="Subtitle"/>
        <w:rPr>
          <w:rFonts w:ascii="Arial" w:hAnsi="Arial" w:cs="Arial"/>
          <w:b w:val="0"/>
          <w:i w:val="0"/>
          <w:lang w:val="en-GB"/>
        </w:rPr>
      </w:pPr>
    </w:p>
    <w:p w14:paraId="412C7E6D" w14:textId="1F6384A5" w:rsidR="00B76C8A" w:rsidRPr="0001772F" w:rsidRDefault="00B76C8A" w:rsidP="00677525">
      <w:pPr>
        <w:pStyle w:val="Subtitle"/>
        <w:rPr>
          <w:rFonts w:ascii="Arial" w:hAnsi="Arial" w:cs="Arial"/>
          <w:b w:val="0"/>
          <w:i w:val="0"/>
          <w:lang w:val="en-GB"/>
        </w:rPr>
      </w:pPr>
    </w:p>
    <w:p w14:paraId="4E1CF896" w14:textId="48797685" w:rsidR="00B76C8A" w:rsidRPr="0001772F" w:rsidRDefault="00B76C8A" w:rsidP="00677525">
      <w:pPr>
        <w:pStyle w:val="Subtitle"/>
        <w:rPr>
          <w:rFonts w:ascii="Arial" w:hAnsi="Arial" w:cs="Arial"/>
          <w:b w:val="0"/>
          <w:i w:val="0"/>
          <w:lang w:val="en-GB"/>
        </w:rPr>
      </w:pPr>
    </w:p>
    <w:p w14:paraId="76C4B8F6" w14:textId="23BFFC0D" w:rsidR="00B76C8A" w:rsidRPr="0001772F" w:rsidRDefault="00B76C8A" w:rsidP="00677525">
      <w:pPr>
        <w:pStyle w:val="Subtitle"/>
        <w:rPr>
          <w:rFonts w:ascii="Arial" w:hAnsi="Arial" w:cs="Arial"/>
          <w:b w:val="0"/>
          <w:i w:val="0"/>
          <w:lang w:val="en-GB"/>
        </w:rPr>
      </w:pPr>
      <w:bookmarkStart w:id="1" w:name="_Hlk192450"/>
      <w:bookmarkEnd w:id="1"/>
    </w:p>
    <w:p w14:paraId="23C85CEA" w14:textId="58A13D38" w:rsidR="00B76C8A" w:rsidRPr="0001772F" w:rsidRDefault="00B76C8A" w:rsidP="00677525">
      <w:pPr>
        <w:pStyle w:val="Subtitle"/>
        <w:rPr>
          <w:rFonts w:ascii="Arial" w:hAnsi="Arial" w:cs="Arial"/>
          <w:b w:val="0"/>
          <w:i w:val="0"/>
          <w:lang w:val="en-GB"/>
        </w:rPr>
      </w:pPr>
    </w:p>
    <w:p w14:paraId="3CB680BC" w14:textId="40757BA5" w:rsidR="00B76C8A" w:rsidRPr="0001772F" w:rsidRDefault="00B76C8A" w:rsidP="00677525">
      <w:pPr>
        <w:pStyle w:val="Subtitle"/>
        <w:rPr>
          <w:rFonts w:ascii="Arial" w:hAnsi="Arial" w:cs="Arial"/>
          <w:b w:val="0"/>
          <w:i w:val="0"/>
          <w:lang w:val="en-GB"/>
        </w:rPr>
      </w:pPr>
    </w:p>
    <w:p w14:paraId="7615507D" w14:textId="2ABDCCAA" w:rsidR="00B76C8A" w:rsidRPr="0001772F" w:rsidRDefault="00B76C8A" w:rsidP="00677525">
      <w:pPr>
        <w:pStyle w:val="Subtitle"/>
        <w:rPr>
          <w:rFonts w:ascii="Arial" w:hAnsi="Arial" w:cs="Arial"/>
          <w:b w:val="0"/>
          <w:i w:val="0"/>
          <w:lang w:val="en-GB"/>
        </w:rPr>
      </w:pPr>
    </w:p>
    <w:p w14:paraId="4E6155F9" w14:textId="072BFE7D" w:rsidR="00B76C8A" w:rsidRPr="0001772F" w:rsidRDefault="00B76C8A" w:rsidP="00677525">
      <w:pPr>
        <w:pStyle w:val="Subtitle"/>
        <w:rPr>
          <w:rFonts w:ascii="Arial" w:hAnsi="Arial" w:cs="Arial"/>
          <w:b w:val="0"/>
          <w:i w:val="0"/>
          <w:lang w:val="en-GB"/>
        </w:rPr>
      </w:pPr>
    </w:p>
    <w:p w14:paraId="3DCEAA65" w14:textId="3C6BCC3E" w:rsidR="00B76C8A" w:rsidRPr="0001772F" w:rsidRDefault="00B76C8A" w:rsidP="00677525">
      <w:pPr>
        <w:pStyle w:val="Subtitle"/>
        <w:rPr>
          <w:rFonts w:ascii="Arial" w:hAnsi="Arial" w:cs="Arial"/>
          <w:b w:val="0"/>
          <w:i w:val="0"/>
          <w:lang w:val="en-GB"/>
        </w:rPr>
      </w:pPr>
    </w:p>
    <w:p w14:paraId="0E87416A" w14:textId="75E53FA5" w:rsidR="00B76C8A" w:rsidRPr="0001772F" w:rsidRDefault="00B76C8A" w:rsidP="00677525">
      <w:pPr>
        <w:pStyle w:val="Subtitle"/>
        <w:rPr>
          <w:rFonts w:ascii="Arial" w:hAnsi="Arial" w:cs="Arial"/>
          <w:b w:val="0"/>
          <w:i w:val="0"/>
          <w:lang w:val="en-GB"/>
        </w:rPr>
      </w:pPr>
    </w:p>
    <w:p w14:paraId="76C7895C" w14:textId="5FED8854" w:rsidR="00B76C8A" w:rsidRPr="0001772F" w:rsidRDefault="00B76C8A" w:rsidP="00677525">
      <w:pPr>
        <w:pStyle w:val="Subtitle"/>
        <w:rPr>
          <w:rFonts w:ascii="Arial" w:hAnsi="Arial" w:cs="Arial"/>
          <w:b w:val="0"/>
          <w:i w:val="0"/>
          <w:lang w:val="en-GB"/>
        </w:rPr>
      </w:pPr>
    </w:p>
    <w:p w14:paraId="3693ECBC" w14:textId="63EDC98D" w:rsidR="00B76C8A" w:rsidRPr="0001772F" w:rsidRDefault="00B76C8A" w:rsidP="00677525">
      <w:pPr>
        <w:pStyle w:val="Subtitle"/>
        <w:rPr>
          <w:rFonts w:ascii="Arial" w:hAnsi="Arial" w:cs="Arial"/>
          <w:b w:val="0"/>
          <w:i w:val="0"/>
          <w:lang w:val="en-GB"/>
        </w:rPr>
      </w:pPr>
    </w:p>
    <w:p w14:paraId="345A1D96" w14:textId="002DC489" w:rsidR="00B76C8A" w:rsidRPr="0001772F" w:rsidRDefault="00B76C8A" w:rsidP="00677525">
      <w:pPr>
        <w:pStyle w:val="Subtitle"/>
        <w:rPr>
          <w:rFonts w:ascii="Arial" w:hAnsi="Arial" w:cs="Arial"/>
          <w:b w:val="0"/>
          <w:i w:val="0"/>
          <w:lang w:val="en-GB"/>
        </w:rPr>
      </w:pPr>
    </w:p>
    <w:p w14:paraId="76D9625B" w14:textId="0C9F2BCF" w:rsidR="00B76C8A" w:rsidRPr="0001772F" w:rsidRDefault="00B76C8A" w:rsidP="00677525">
      <w:pPr>
        <w:pStyle w:val="Subtitle"/>
        <w:rPr>
          <w:rFonts w:ascii="Arial" w:hAnsi="Arial" w:cs="Arial"/>
          <w:b w:val="0"/>
          <w:i w:val="0"/>
          <w:lang w:val="en-GB"/>
        </w:rPr>
      </w:pPr>
    </w:p>
    <w:p w14:paraId="51605188" w14:textId="4C73AD91" w:rsidR="00B76C8A" w:rsidRPr="0001772F" w:rsidRDefault="00B76C8A" w:rsidP="00677525">
      <w:pPr>
        <w:pStyle w:val="Subtitle"/>
        <w:rPr>
          <w:rFonts w:ascii="Arial" w:hAnsi="Arial" w:cs="Arial"/>
          <w:b w:val="0"/>
          <w:i w:val="0"/>
          <w:lang w:val="en-GB"/>
        </w:rPr>
      </w:pPr>
    </w:p>
    <w:p w14:paraId="0CD68426" w14:textId="1C984B92" w:rsidR="00B76C8A" w:rsidRPr="0001772F" w:rsidRDefault="00B76C8A" w:rsidP="00677525">
      <w:pPr>
        <w:pStyle w:val="Subtitle"/>
        <w:rPr>
          <w:rFonts w:ascii="Arial" w:hAnsi="Arial" w:cs="Arial"/>
          <w:b w:val="0"/>
          <w:i w:val="0"/>
          <w:lang w:val="en-GB"/>
        </w:rPr>
      </w:pPr>
    </w:p>
    <w:p w14:paraId="1997E87F" w14:textId="6F360D05" w:rsidR="00B76C8A" w:rsidRPr="0001772F" w:rsidRDefault="00B76C8A" w:rsidP="00677525">
      <w:pPr>
        <w:pStyle w:val="Subtitle"/>
        <w:rPr>
          <w:rFonts w:ascii="Arial" w:hAnsi="Arial" w:cs="Arial"/>
          <w:b w:val="0"/>
          <w:i w:val="0"/>
          <w:lang w:val="en-GB"/>
        </w:rPr>
      </w:pPr>
    </w:p>
    <w:p w14:paraId="079E7640" w14:textId="4DAE27F8" w:rsidR="00B76C8A" w:rsidRPr="0001772F" w:rsidRDefault="00B76C8A" w:rsidP="00677525">
      <w:pPr>
        <w:pStyle w:val="Subtitle"/>
        <w:rPr>
          <w:rFonts w:ascii="Arial" w:hAnsi="Arial" w:cs="Arial"/>
          <w:b w:val="0"/>
          <w:i w:val="0"/>
          <w:lang w:val="en-GB"/>
        </w:rPr>
      </w:pPr>
    </w:p>
    <w:p w14:paraId="2D403BE6" w14:textId="485A5DCD" w:rsidR="00B76C8A" w:rsidRPr="0001772F" w:rsidRDefault="00B76C8A" w:rsidP="00677525">
      <w:pPr>
        <w:pStyle w:val="Subtitle"/>
        <w:rPr>
          <w:rFonts w:ascii="Arial" w:hAnsi="Arial" w:cs="Arial"/>
          <w:b w:val="0"/>
          <w:i w:val="0"/>
          <w:lang w:val="en-GB"/>
        </w:rPr>
      </w:pPr>
    </w:p>
    <w:p w14:paraId="4DCD6354" w14:textId="7283A1BD" w:rsidR="00B76C8A" w:rsidRPr="0001772F" w:rsidRDefault="00B76C8A" w:rsidP="00677525">
      <w:pPr>
        <w:pStyle w:val="Subtitle"/>
        <w:rPr>
          <w:rFonts w:ascii="Arial" w:hAnsi="Arial" w:cs="Arial"/>
          <w:b w:val="0"/>
          <w:i w:val="0"/>
          <w:lang w:val="en-GB"/>
        </w:rPr>
      </w:pPr>
    </w:p>
    <w:p w14:paraId="3EE0BE1B" w14:textId="4EE9E1C2" w:rsidR="00B76C8A" w:rsidRPr="0001772F" w:rsidRDefault="00B76C8A" w:rsidP="00677525">
      <w:pPr>
        <w:pStyle w:val="Subtitle"/>
        <w:rPr>
          <w:rFonts w:ascii="Arial" w:hAnsi="Arial" w:cs="Arial"/>
          <w:b w:val="0"/>
          <w:i w:val="0"/>
          <w:lang w:val="en-GB"/>
        </w:rPr>
      </w:pPr>
    </w:p>
    <w:p w14:paraId="7D86A20B" w14:textId="5F571FCF" w:rsidR="00B76C8A" w:rsidRPr="0001772F" w:rsidRDefault="00B76C8A" w:rsidP="00677525">
      <w:pPr>
        <w:pStyle w:val="Subtitle"/>
        <w:rPr>
          <w:rFonts w:ascii="Arial" w:hAnsi="Arial" w:cs="Arial"/>
          <w:b w:val="0"/>
          <w:i w:val="0"/>
          <w:lang w:val="en-GB"/>
        </w:rPr>
      </w:pPr>
    </w:p>
    <w:p w14:paraId="2C6C37D8" w14:textId="40B458F1" w:rsidR="00B76C8A" w:rsidRPr="0001772F" w:rsidRDefault="00B76C8A" w:rsidP="00677525">
      <w:pPr>
        <w:pStyle w:val="Subtitle"/>
        <w:rPr>
          <w:rFonts w:ascii="Arial" w:hAnsi="Arial" w:cs="Arial"/>
          <w:b w:val="0"/>
          <w:i w:val="0"/>
          <w:lang w:val="en-GB"/>
        </w:rPr>
      </w:pPr>
    </w:p>
    <w:p w14:paraId="61C4FB74" w14:textId="5CEF6C2D" w:rsidR="00B76C8A" w:rsidRPr="0001772F" w:rsidRDefault="00B76C8A" w:rsidP="00677525">
      <w:pPr>
        <w:pStyle w:val="Subtitle"/>
        <w:rPr>
          <w:rFonts w:ascii="Arial" w:hAnsi="Arial" w:cs="Arial"/>
          <w:b w:val="0"/>
          <w:i w:val="0"/>
          <w:lang w:val="en-GB"/>
        </w:rPr>
      </w:pPr>
    </w:p>
    <w:p w14:paraId="6815EEC9" w14:textId="4BEAE743" w:rsidR="00B76C8A" w:rsidRPr="0001772F" w:rsidRDefault="00B76C8A" w:rsidP="00677525">
      <w:pPr>
        <w:pStyle w:val="Subtitle"/>
        <w:rPr>
          <w:rFonts w:ascii="Arial" w:hAnsi="Arial" w:cs="Arial"/>
          <w:b w:val="0"/>
          <w:i w:val="0"/>
          <w:lang w:val="en-GB"/>
        </w:rPr>
      </w:pPr>
    </w:p>
    <w:p w14:paraId="0DB6E1EA" w14:textId="77777777" w:rsidR="00B76C8A" w:rsidRPr="0001772F" w:rsidRDefault="00B76C8A" w:rsidP="00677525">
      <w:pPr>
        <w:pStyle w:val="Subtitle"/>
        <w:rPr>
          <w:rFonts w:ascii="Arial" w:hAnsi="Arial" w:cs="Arial"/>
          <w:b w:val="0"/>
          <w:i w:val="0"/>
          <w:lang w:val="en-GB"/>
        </w:rPr>
      </w:pPr>
    </w:p>
    <w:p w14:paraId="1DA3FC35" w14:textId="77777777" w:rsidR="008E6C2D" w:rsidRPr="0001772F" w:rsidRDefault="008E6C2D" w:rsidP="008E6C2D">
      <w:pPr>
        <w:pStyle w:val="Title"/>
        <w:rPr>
          <w:rFonts w:ascii="Arial" w:hAnsi="Arial" w:cs="Arial"/>
          <w:b/>
          <w:color w:val="660033"/>
          <w:lang w:val="en-GB"/>
        </w:rPr>
      </w:pPr>
    </w:p>
    <w:p w14:paraId="1DA3FC36" w14:textId="77777777" w:rsidR="008E6C2D" w:rsidRPr="0001772F" w:rsidRDefault="008E6C2D" w:rsidP="008E6C2D">
      <w:pPr>
        <w:pStyle w:val="Title"/>
        <w:rPr>
          <w:rFonts w:ascii="Arial" w:hAnsi="Arial" w:cs="Arial"/>
          <w:b/>
          <w:color w:val="660033"/>
          <w:lang w:val="en-GB"/>
        </w:rPr>
      </w:pPr>
    </w:p>
    <w:p w14:paraId="1DA3FC37" w14:textId="77777777" w:rsidR="008E6C2D" w:rsidRPr="0001772F" w:rsidRDefault="008E6C2D" w:rsidP="008E6C2D">
      <w:pPr>
        <w:pStyle w:val="Title"/>
        <w:rPr>
          <w:rFonts w:ascii="Arial" w:hAnsi="Arial" w:cs="Arial"/>
          <w:b/>
          <w:color w:val="660033"/>
          <w:lang w:val="en-GB"/>
        </w:rPr>
      </w:pPr>
    </w:p>
    <w:p w14:paraId="1DA3FC38" w14:textId="77777777" w:rsidR="007F5EAC" w:rsidRPr="0001772F" w:rsidRDefault="007F5EAC" w:rsidP="007F5EAC">
      <w:pPr>
        <w:pStyle w:val="Title"/>
        <w:rPr>
          <w:rFonts w:ascii="Arial" w:hAnsi="Arial" w:cs="Arial"/>
          <w:b/>
          <w:color w:val="660033"/>
          <w:lang w:val="en-GB"/>
        </w:rPr>
      </w:pPr>
    </w:p>
    <w:p w14:paraId="1DA3FC39" w14:textId="77777777" w:rsidR="007F5EAC" w:rsidRPr="0001772F" w:rsidRDefault="007F5EAC" w:rsidP="007F5EAC">
      <w:pPr>
        <w:pStyle w:val="Title"/>
        <w:rPr>
          <w:rFonts w:ascii="Arial" w:hAnsi="Arial" w:cs="Arial"/>
          <w:b/>
          <w:color w:val="660033"/>
          <w:lang w:val="en-GB"/>
        </w:rPr>
      </w:pPr>
    </w:p>
    <w:p w14:paraId="1DA3FC3A" w14:textId="77777777" w:rsidR="007F5EAC" w:rsidRPr="0001772F" w:rsidRDefault="007F5EAC" w:rsidP="007F5EAC">
      <w:pPr>
        <w:pStyle w:val="Title"/>
        <w:rPr>
          <w:rFonts w:ascii="Arial" w:hAnsi="Arial" w:cs="Arial"/>
          <w:b/>
          <w:color w:val="660033"/>
          <w:lang w:val="en-GB"/>
        </w:rPr>
      </w:pPr>
    </w:p>
    <w:p w14:paraId="1DA3FC3B" w14:textId="77777777" w:rsidR="007F5EAC" w:rsidRPr="0001772F" w:rsidRDefault="007F5EAC" w:rsidP="007F5EAC">
      <w:pPr>
        <w:pStyle w:val="Title"/>
        <w:rPr>
          <w:rFonts w:ascii="Arial" w:hAnsi="Arial" w:cs="Arial"/>
          <w:b/>
          <w:color w:val="660033"/>
          <w:lang w:val="en-GB"/>
        </w:rPr>
      </w:pPr>
    </w:p>
    <w:p w14:paraId="1DA3FC3D" w14:textId="77777777" w:rsidR="007F5EAC" w:rsidRPr="0001772F" w:rsidRDefault="007F5EAC" w:rsidP="007F5EAC">
      <w:pPr>
        <w:pStyle w:val="Title"/>
        <w:rPr>
          <w:rFonts w:ascii="Arial" w:hAnsi="Arial" w:cs="Arial"/>
          <w:b/>
          <w:color w:val="660033"/>
          <w:sz w:val="36"/>
          <w:szCs w:val="36"/>
          <w:lang w:val="en-GB"/>
        </w:rPr>
      </w:pPr>
    </w:p>
    <w:p w14:paraId="57E927CC" w14:textId="2BE3125D" w:rsidR="00B53F71" w:rsidRPr="0001772F" w:rsidRDefault="00B53F71" w:rsidP="008E6C2D">
      <w:pPr>
        <w:pStyle w:val="Title"/>
        <w:rPr>
          <w:rFonts w:ascii="Arial" w:hAnsi="Arial" w:cs="Arial"/>
          <w:b/>
          <w:color w:val="CA3625"/>
          <w:lang w:val="en-GB"/>
        </w:rPr>
      </w:pPr>
    </w:p>
    <w:p w14:paraId="26491ECE" w14:textId="766EB111" w:rsidR="00B53F71" w:rsidRPr="0001772F" w:rsidRDefault="00B53F71" w:rsidP="008E6C2D">
      <w:pPr>
        <w:pStyle w:val="Title"/>
        <w:rPr>
          <w:rFonts w:ascii="Arial" w:hAnsi="Arial" w:cs="Arial"/>
          <w:b/>
          <w:color w:val="CA3625"/>
          <w:lang w:val="en-GB"/>
        </w:rPr>
      </w:pPr>
    </w:p>
    <w:p w14:paraId="7E1E30D9" w14:textId="7C2006F9" w:rsidR="00B53F71" w:rsidRPr="0001772F" w:rsidRDefault="00B53F71" w:rsidP="008E6C2D">
      <w:pPr>
        <w:pStyle w:val="Title"/>
        <w:rPr>
          <w:rFonts w:ascii="Arial" w:hAnsi="Arial" w:cs="Arial"/>
          <w:b/>
          <w:color w:val="CA3625"/>
          <w:lang w:val="en-GB"/>
        </w:rPr>
      </w:pPr>
    </w:p>
    <w:p w14:paraId="5CFD3AA1" w14:textId="4EDE9D3F" w:rsidR="00B53F71" w:rsidRPr="0001772F" w:rsidRDefault="00B53F71" w:rsidP="00B53F71">
      <w:pPr>
        <w:rPr>
          <w:rFonts w:ascii="Arial" w:hAnsi="Arial" w:cs="Arial"/>
          <w:lang w:eastAsia="x-none"/>
        </w:rPr>
      </w:pPr>
    </w:p>
    <w:p w14:paraId="362B2BEF" w14:textId="1EEC86FB" w:rsidR="00B53F71" w:rsidRPr="0001772F" w:rsidRDefault="00B53F71" w:rsidP="00B53F71">
      <w:pPr>
        <w:rPr>
          <w:rFonts w:ascii="Arial" w:hAnsi="Arial" w:cs="Arial"/>
          <w:lang w:eastAsia="x-none"/>
        </w:rPr>
      </w:pPr>
    </w:p>
    <w:p w14:paraId="2C754151" w14:textId="46E45EE2" w:rsidR="00B53F71" w:rsidRPr="0001772F" w:rsidRDefault="00B53F71" w:rsidP="00B53F71">
      <w:pPr>
        <w:rPr>
          <w:rFonts w:ascii="Arial" w:hAnsi="Arial" w:cs="Arial"/>
          <w:lang w:eastAsia="x-none"/>
        </w:rPr>
      </w:pPr>
    </w:p>
    <w:p w14:paraId="1E700F47" w14:textId="352B1006" w:rsidR="00B53F71" w:rsidRPr="0001772F" w:rsidRDefault="00B53F71" w:rsidP="00B53F71">
      <w:pPr>
        <w:rPr>
          <w:rFonts w:ascii="Arial" w:hAnsi="Arial" w:cs="Arial"/>
          <w:lang w:eastAsia="x-none"/>
        </w:rPr>
      </w:pPr>
    </w:p>
    <w:p w14:paraId="3D7334C1" w14:textId="4EAA8F2E" w:rsidR="00B53F71" w:rsidRPr="0001772F" w:rsidRDefault="00B53F71" w:rsidP="00B53F71">
      <w:pPr>
        <w:rPr>
          <w:rFonts w:ascii="Arial" w:hAnsi="Arial" w:cs="Arial"/>
          <w:lang w:eastAsia="x-none"/>
        </w:rPr>
      </w:pPr>
    </w:p>
    <w:p w14:paraId="43E1596B" w14:textId="3D5D0D81" w:rsidR="00B53F71" w:rsidRPr="0001772F" w:rsidRDefault="00B53F71" w:rsidP="00B53F71">
      <w:pPr>
        <w:rPr>
          <w:rFonts w:ascii="Arial" w:hAnsi="Arial" w:cs="Arial"/>
          <w:lang w:eastAsia="x-none"/>
        </w:rPr>
      </w:pPr>
    </w:p>
    <w:p w14:paraId="4FFE50FA" w14:textId="6AAB51BD" w:rsidR="00B53F71" w:rsidRPr="0001772F" w:rsidRDefault="00B53F71" w:rsidP="00B53F71">
      <w:pPr>
        <w:rPr>
          <w:rFonts w:ascii="Arial" w:hAnsi="Arial" w:cs="Arial"/>
          <w:lang w:eastAsia="x-none"/>
        </w:rPr>
      </w:pPr>
    </w:p>
    <w:p w14:paraId="36D2E4FF" w14:textId="2234B963" w:rsidR="00B53F71" w:rsidRPr="0001772F" w:rsidRDefault="00B53F71" w:rsidP="00B53F71">
      <w:pPr>
        <w:rPr>
          <w:rFonts w:ascii="Arial" w:hAnsi="Arial" w:cs="Arial"/>
          <w:lang w:eastAsia="x-none"/>
        </w:rPr>
      </w:pPr>
    </w:p>
    <w:p w14:paraId="6734D92F" w14:textId="0FD913F7" w:rsidR="00B53F71" w:rsidRPr="0001772F" w:rsidRDefault="00B53F71" w:rsidP="00B53F71">
      <w:pPr>
        <w:rPr>
          <w:rFonts w:ascii="Arial" w:hAnsi="Arial" w:cs="Arial"/>
          <w:lang w:eastAsia="x-none"/>
        </w:rPr>
      </w:pPr>
    </w:p>
    <w:p w14:paraId="5DF15E42" w14:textId="0DD57023" w:rsidR="00B53F71" w:rsidRPr="0001772F" w:rsidRDefault="00B53F71" w:rsidP="00B53F71">
      <w:pPr>
        <w:rPr>
          <w:rFonts w:ascii="Arial" w:hAnsi="Arial" w:cs="Arial"/>
          <w:lang w:eastAsia="x-none"/>
        </w:rPr>
      </w:pPr>
    </w:p>
    <w:p w14:paraId="6B1A86F0" w14:textId="660AA5E7" w:rsidR="00B53F71" w:rsidRPr="0001772F" w:rsidRDefault="00B53F71" w:rsidP="008E6C2D">
      <w:pPr>
        <w:pStyle w:val="Title"/>
        <w:rPr>
          <w:rFonts w:ascii="Arial" w:hAnsi="Arial" w:cs="Arial"/>
          <w:b/>
          <w:color w:val="CA3625"/>
          <w:lang w:val="en-GB"/>
        </w:rPr>
      </w:pPr>
    </w:p>
    <w:p w14:paraId="75867B97" w14:textId="7B53025A" w:rsidR="00AA66ED" w:rsidRPr="0001772F" w:rsidRDefault="00AA66ED" w:rsidP="008E6C2D">
      <w:pPr>
        <w:pStyle w:val="Title"/>
        <w:rPr>
          <w:rFonts w:ascii="Arial" w:hAnsi="Arial" w:cs="Arial"/>
          <w:b/>
          <w:lang w:val="en-GB"/>
        </w:rPr>
      </w:pPr>
    </w:p>
    <w:p w14:paraId="14BF479C" w14:textId="3B5F97E3" w:rsidR="00AA66ED" w:rsidRPr="0001772F" w:rsidRDefault="00AA66ED" w:rsidP="008E6C2D">
      <w:pPr>
        <w:pStyle w:val="Title"/>
        <w:rPr>
          <w:rFonts w:ascii="Arial" w:hAnsi="Arial" w:cs="Arial"/>
          <w:b/>
          <w:lang w:val="en-GB"/>
        </w:rPr>
      </w:pPr>
    </w:p>
    <w:p w14:paraId="239B1952" w14:textId="77777777" w:rsidR="00AA66ED" w:rsidRPr="0001772F" w:rsidRDefault="00AA66ED" w:rsidP="008E6C2D">
      <w:pPr>
        <w:pStyle w:val="Title"/>
        <w:rPr>
          <w:rFonts w:ascii="Arial" w:hAnsi="Arial" w:cs="Arial"/>
          <w:b/>
          <w:lang w:val="en-GB"/>
        </w:rPr>
      </w:pPr>
    </w:p>
    <w:p w14:paraId="46CC22AD" w14:textId="6DAEC512" w:rsidR="00AA66ED" w:rsidRPr="0001772F" w:rsidRDefault="00AA66ED" w:rsidP="008E6C2D">
      <w:pPr>
        <w:pStyle w:val="Title"/>
        <w:rPr>
          <w:rFonts w:ascii="Arial" w:hAnsi="Arial" w:cs="Arial"/>
          <w:b/>
          <w:lang w:val="en-GB"/>
        </w:rPr>
      </w:pPr>
    </w:p>
    <w:p w14:paraId="629D3622" w14:textId="77777777" w:rsidR="00AA66ED" w:rsidRPr="0001772F" w:rsidRDefault="00AA66ED" w:rsidP="00AA66ED">
      <w:pPr>
        <w:pStyle w:val="Title"/>
        <w:jc w:val="left"/>
        <w:rPr>
          <w:rFonts w:ascii="Arial" w:hAnsi="Arial" w:cs="Arial"/>
          <w:b/>
          <w:lang w:val="en-GB"/>
        </w:rPr>
        <w:sectPr w:rsidR="00AA66ED" w:rsidRPr="0001772F" w:rsidSect="00CB2749">
          <w:footerReference w:type="default" r:id="rId12"/>
          <w:headerReference w:type="first" r:id="rId13"/>
          <w:footerReference w:type="first" r:id="rId14"/>
          <w:pgSz w:w="11906" w:h="16838"/>
          <w:pgMar w:top="426" w:right="1134" w:bottom="0" w:left="1560" w:header="708" w:footer="964" w:gutter="0"/>
          <w:pgNumType w:fmt="lowerRoman" w:start="1"/>
          <w:cols w:space="708"/>
          <w:titlePg/>
          <w:docGrid w:linePitch="360"/>
        </w:sectPr>
      </w:pPr>
    </w:p>
    <w:p w14:paraId="1CB191F8" w14:textId="77777777" w:rsidR="00E242A4" w:rsidRPr="0001772F" w:rsidRDefault="00E242A4" w:rsidP="00E242A4">
      <w:pPr>
        <w:rPr>
          <w:rFonts w:ascii="Arial" w:hAnsi="Arial" w:cs="Arial"/>
          <w:lang w:eastAsia="x-none"/>
        </w:rPr>
      </w:pPr>
    </w:p>
    <w:p w14:paraId="1DA3FC4D" w14:textId="0BD36BCE" w:rsidR="003A63B2" w:rsidRPr="0001772F" w:rsidRDefault="00F67AF1" w:rsidP="00F67AF1">
      <w:pPr>
        <w:bidi/>
        <w:rPr>
          <w:rFonts w:ascii="Arial" w:hAnsi="Arial" w:cs="Arial"/>
          <w:b/>
          <w:color w:val="660033"/>
          <w:sz w:val="28"/>
          <w:szCs w:val="28"/>
          <w:rtl/>
          <w:lang w:val="en-US" w:bidi="ar-JO"/>
        </w:rPr>
      </w:pPr>
      <w:r w:rsidRPr="0001772F">
        <w:rPr>
          <w:rFonts w:ascii="Arial" w:hAnsi="Arial" w:cs="Arial"/>
          <w:b/>
          <w:color w:val="660033"/>
          <w:sz w:val="28"/>
          <w:szCs w:val="28"/>
          <w:rtl/>
          <w:lang w:val="en-US" w:bidi="ar-JO"/>
        </w:rPr>
        <w:t>جدول المحتويات</w:t>
      </w:r>
    </w:p>
    <w:p w14:paraId="28F6E9F7" w14:textId="3A8044BF" w:rsidR="00F67AF1" w:rsidRPr="0001772F" w:rsidRDefault="004E5DAA" w:rsidP="00F67AF1">
      <w:pPr>
        <w:pStyle w:val="TOC1"/>
        <w:numPr>
          <w:ilvl w:val="0"/>
          <w:numId w:val="50"/>
        </w:numPr>
        <w:tabs>
          <w:tab w:val="left" w:pos="1540"/>
          <w:tab w:val="right" w:leader="dot" w:pos="9202"/>
        </w:tabs>
        <w:bidi/>
        <w:rPr>
          <w:rFonts w:ascii="Arial" w:eastAsiaTheme="minorEastAsia" w:hAnsi="Arial" w:cs="Arial"/>
          <w:noProof/>
          <w:lang w:val="en-US"/>
        </w:rPr>
      </w:pPr>
      <w:r w:rsidRPr="0001772F">
        <w:rPr>
          <w:rFonts w:ascii="Arial" w:hAnsi="Arial" w:cs="Arial"/>
        </w:rPr>
        <w:fldChar w:fldCharType="begin"/>
      </w:r>
      <w:r w:rsidR="003A63B2" w:rsidRPr="0001772F">
        <w:rPr>
          <w:rFonts w:ascii="Arial" w:hAnsi="Arial" w:cs="Arial"/>
        </w:rPr>
        <w:instrText xml:space="preserve"> TOC \o "1-3" \h \z \u </w:instrText>
      </w:r>
      <w:r w:rsidRPr="0001772F">
        <w:rPr>
          <w:rFonts w:ascii="Arial" w:hAnsi="Arial" w:cs="Arial"/>
        </w:rPr>
        <w:fldChar w:fldCharType="separate"/>
      </w:r>
      <w:hyperlink w:anchor="_Toc24630274" w:history="1">
        <w:r w:rsidR="00F67AF1" w:rsidRPr="0001772F">
          <w:rPr>
            <w:rStyle w:val="Hyperlink"/>
            <w:rFonts w:ascii="Arial" w:hAnsi="Arial" w:cs="Arial"/>
            <w:noProof/>
            <w:rtl/>
            <w:lang w:val="en-US" w:bidi="ar-JO"/>
          </w:rPr>
          <w:t>وصف المشروع</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_Toc24630274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3</w:t>
        </w:r>
        <w:r w:rsidR="00F67AF1" w:rsidRPr="0001772F">
          <w:rPr>
            <w:rFonts w:ascii="Arial" w:hAnsi="Arial" w:cs="Arial"/>
            <w:noProof/>
            <w:webHidden/>
          </w:rPr>
          <w:fldChar w:fldCharType="end"/>
        </w:r>
      </w:hyperlink>
    </w:p>
    <w:p w14:paraId="237A6D38" w14:textId="63DD68EA" w:rsidR="00F67AF1" w:rsidRPr="0001772F" w:rsidRDefault="00BF5CC5" w:rsidP="00F67AF1">
      <w:pPr>
        <w:pStyle w:val="TOC1"/>
        <w:numPr>
          <w:ilvl w:val="0"/>
          <w:numId w:val="50"/>
        </w:numPr>
        <w:tabs>
          <w:tab w:val="left" w:pos="2103"/>
          <w:tab w:val="right" w:leader="dot" w:pos="9202"/>
        </w:tabs>
        <w:bidi/>
        <w:rPr>
          <w:rFonts w:ascii="Arial" w:eastAsiaTheme="minorEastAsia" w:hAnsi="Arial" w:cs="Arial"/>
          <w:noProof/>
          <w:lang w:val="en-US"/>
        </w:rPr>
      </w:pPr>
      <w:hyperlink w:anchor="_Toc24630275" w:history="1">
        <w:r w:rsidR="00F67AF1" w:rsidRPr="0001772F">
          <w:rPr>
            <w:rStyle w:val="Hyperlink"/>
            <w:rFonts w:ascii="Arial" w:hAnsi="Arial" w:cs="Arial"/>
            <w:noProof/>
            <w:rtl/>
          </w:rPr>
          <w:t>شروط العقد والتسليمات</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_Toc24630275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4</w:t>
        </w:r>
        <w:r w:rsidR="00F67AF1" w:rsidRPr="0001772F">
          <w:rPr>
            <w:rFonts w:ascii="Arial" w:hAnsi="Arial" w:cs="Arial"/>
            <w:noProof/>
            <w:webHidden/>
          </w:rPr>
          <w:fldChar w:fldCharType="end"/>
        </w:r>
      </w:hyperlink>
    </w:p>
    <w:p w14:paraId="2ABCB192" w14:textId="61E9E5B0" w:rsidR="00F67AF1" w:rsidRPr="0001772F" w:rsidRDefault="00BF5CC5" w:rsidP="00F67AF1">
      <w:pPr>
        <w:pStyle w:val="TOC1"/>
        <w:numPr>
          <w:ilvl w:val="0"/>
          <w:numId w:val="50"/>
        </w:numPr>
        <w:tabs>
          <w:tab w:val="left" w:pos="1100"/>
          <w:tab w:val="right" w:leader="dot" w:pos="9202"/>
        </w:tabs>
        <w:bidi/>
        <w:rPr>
          <w:rFonts w:ascii="Arial" w:eastAsiaTheme="minorEastAsia" w:hAnsi="Arial" w:cs="Arial"/>
          <w:noProof/>
          <w:lang w:val="en-US"/>
        </w:rPr>
      </w:pPr>
      <w:hyperlink w:anchor="_Toc24630276" w:history="1">
        <w:r w:rsidR="00F67AF1" w:rsidRPr="0001772F">
          <w:rPr>
            <w:rStyle w:val="Hyperlink"/>
            <w:rFonts w:ascii="Arial" w:hAnsi="Arial" w:cs="Arial"/>
            <w:noProof/>
            <w:rtl/>
          </w:rPr>
          <w:t>المقدمة</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_Toc24630276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7</w:t>
        </w:r>
        <w:r w:rsidR="00F67AF1" w:rsidRPr="0001772F">
          <w:rPr>
            <w:rFonts w:ascii="Arial" w:hAnsi="Arial" w:cs="Arial"/>
            <w:noProof/>
            <w:webHidden/>
          </w:rPr>
          <w:fldChar w:fldCharType="end"/>
        </w:r>
      </w:hyperlink>
    </w:p>
    <w:p w14:paraId="23F4F8AB" w14:textId="1B5978B3" w:rsidR="00F67AF1" w:rsidRPr="0001772F" w:rsidRDefault="00BF5CC5" w:rsidP="00F67AF1">
      <w:pPr>
        <w:pStyle w:val="TOC1"/>
        <w:numPr>
          <w:ilvl w:val="0"/>
          <w:numId w:val="50"/>
        </w:numPr>
        <w:tabs>
          <w:tab w:val="left" w:pos="1760"/>
          <w:tab w:val="right" w:leader="dot" w:pos="9202"/>
        </w:tabs>
        <w:bidi/>
        <w:rPr>
          <w:rFonts w:ascii="Arial" w:eastAsiaTheme="minorEastAsia" w:hAnsi="Arial" w:cs="Arial"/>
          <w:noProof/>
          <w:lang w:val="en-US"/>
        </w:rPr>
      </w:pPr>
      <w:hyperlink w:anchor="_Toc24630277" w:history="1">
        <w:r w:rsidR="00F67AF1" w:rsidRPr="0001772F">
          <w:rPr>
            <w:rStyle w:val="Hyperlink"/>
            <w:rFonts w:ascii="Arial" w:hAnsi="Arial" w:cs="Arial"/>
            <w:noProof/>
            <w:rtl/>
          </w:rPr>
          <w:t>الملخص التنفيذي</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_Toc24630277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8</w:t>
        </w:r>
        <w:r w:rsidR="00F67AF1" w:rsidRPr="0001772F">
          <w:rPr>
            <w:rFonts w:ascii="Arial" w:hAnsi="Arial" w:cs="Arial"/>
            <w:noProof/>
            <w:webHidden/>
          </w:rPr>
          <w:fldChar w:fldCharType="end"/>
        </w:r>
      </w:hyperlink>
    </w:p>
    <w:p w14:paraId="07F48EAB" w14:textId="3232C790" w:rsidR="00F67AF1" w:rsidRPr="0001772F" w:rsidRDefault="00BF5CC5" w:rsidP="00F67AF1">
      <w:pPr>
        <w:pStyle w:val="TOC1"/>
        <w:numPr>
          <w:ilvl w:val="0"/>
          <w:numId w:val="50"/>
        </w:numPr>
        <w:tabs>
          <w:tab w:val="left" w:pos="1772"/>
          <w:tab w:val="right" w:leader="dot" w:pos="9202"/>
        </w:tabs>
        <w:bidi/>
        <w:rPr>
          <w:rFonts w:ascii="Arial" w:eastAsiaTheme="minorEastAsia" w:hAnsi="Arial" w:cs="Arial"/>
          <w:noProof/>
          <w:lang w:val="en-US"/>
        </w:rPr>
      </w:pPr>
      <w:hyperlink w:anchor="_Toc24630278" w:history="1">
        <w:r w:rsidR="00F67AF1" w:rsidRPr="0001772F">
          <w:rPr>
            <w:rStyle w:val="Hyperlink"/>
            <w:rFonts w:ascii="Arial" w:hAnsi="Arial" w:cs="Arial"/>
            <w:noProof/>
            <w:rtl/>
          </w:rPr>
          <w:t>نطاق وأهداف العقد</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_Toc24630278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9</w:t>
        </w:r>
        <w:r w:rsidR="00F67AF1" w:rsidRPr="0001772F">
          <w:rPr>
            <w:rFonts w:ascii="Arial" w:hAnsi="Arial" w:cs="Arial"/>
            <w:noProof/>
            <w:webHidden/>
          </w:rPr>
          <w:fldChar w:fldCharType="end"/>
        </w:r>
      </w:hyperlink>
    </w:p>
    <w:p w14:paraId="4C11E1BB" w14:textId="4C519E9D" w:rsidR="00F67AF1" w:rsidRPr="0001772F" w:rsidRDefault="00BF5CC5" w:rsidP="00F67AF1">
      <w:pPr>
        <w:pStyle w:val="TOC1"/>
        <w:numPr>
          <w:ilvl w:val="0"/>
          <w:numId w:val="50"/>
        </w:numPr>
        <w:tabs>
          <w:tab w:val="left" w:pos="2745"/>
          <w:tab w:val="right" w:leader="dot" w:pos="9202"/>
        </w:tabs>
        <w:bidi/>
        <w:rPr>
          <w:rFonts w:ascii="Arial" w:eastAsiaTheme="minorEastAsia" w:hAnsi="Arial" w:cs="Arial"/>
          <w:noProof/>
          <w:lang w:val="en-US"/>
        </w:rPr>
      </w:pPr>
      <w:hyperlink w:anchor="_Toc24630279" w:history="1">
        <w:r w:rsidR="00F67AF1" w:rsidRPr="0001772F">
          <w:rPr>
            <w:rStyle w:val="Hyperlink"/>
            <w:rFonts w:ascii="Arial" w:hAnsi="Arial" w:cs="Arial"/>
            <w:noProof/>
            <w:rtl/>
          </w:rPr>
          <w:t>النهج المتبع في عملية تنفيذ المهام</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_Toc24630279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9</w:t>
        </w:r>
        <w:r w:rsidR="00F67AF1" w:rsidRPr="0001772F">
          <w:rPr>
            <w:rFonts w:ascii="Arial" w:hAnsi="Arial" w:cs="Arial"/>
            <w:noProof/>
            <w:webHidden/>
          </w:rPr>
          <w:fldChar w:fldCharType="end"/>
        </w:r>
      </w:hyperlink>
    </w:p>
    <w:p w14:paraId="650D91D5" w14:textId="24E537CE" w:rsidR="00F67AF1" w:rsidRPr="0001772F" w:rsidRDefault="00BF5CC5" w:rsidP="00F67AF1">
      <w:pPr>
        <w:pStyle w:val="TOC1"/>
        <w:numPr>
          <w:ilvl w:val="0"/>
          <w:numId w:val="50"/>
        </w:numPr>
        <w:tabs>
          <w:tab w:val="left" w:pos="4002"/>
          <w:tab w:val="right" w:leader="dot" w:pos="9202"/>
        </w:tabs>
        <w:bidi/>
        <w:rPr>
          <w:rFonts w:ascii="Arial" w:eastAsiaTheme="minorEastAsia" w:hAnsi="Arial" w:cs="Arial"/>
          <w:noProof/>
          <w:lang w:val="en-US"/>
        </w:rPr>
      </w:pPr>
      <w:hyperlink w:anchor="_Toc24630280" w:history="1">
        <w:r w:rsidR="00F67AF1" w:rsidRPr="0001772F">
          <w:rPr>
            <w:rStyle w:val="Hyperlink"/>
            <w:rFonts w:ascii="Arial" w:hAnsi="Arial" w:cs="Arial"/>
            <w:noProof/>
            <w:rtl/>
          </w:rPr>
          <w:t>وصف للمخرجات التي تم أنتاجها من خلال المهمات</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_Toc24630280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14</w:t>
        </w:r>
        <w:r w:rsidR="00F67AF1" w:rsidRPr="0001772F">
          <w:rPr>
            <w:rFonts w:ascii="Arial" w:hAnsi="Arial" w:cs="Arial"/>
            <w:noProof/>
            <w:webHidden/>
          </w:rPr>
          <w:fldChar w:fldCharType="end"/>
        </w:r>
      </w:hyperlink>
    </w:p>
    <w:p w14:paraId="54A07C7B" w14:textId="50AC4D3A" w:rsidR="00F67AF1" w:rsidRPr="0001772F" w:rsidRDefault="00BF5CC5" w:rsidP="00F67AF1">
      <w:pPr>
        <w:pStyle w:val="TOC1"/>
        <w:numPr>
          <w:ilvl w:val="0"/>
          <w:numId w:val="50"/>
        </w:numPr>
        <w:tabs>
          <w:tab w:val="left" w:pos="4330"/>
          <w:tab w:val="right" w:leader="dot" w:pos="9202"/>
        </w:tabs>
        <w:bidi/>
        <w:rPr>
          <w:rFonts w:ascii="Arial" w:eastAsiaTheme="minorEastAsia" w:hAnsi="Arial" w:cs="Arial"/>
          <w:noProof/>
          <w:lang w:val="en-US"/>
        </w:rPr>
      </w:pPr>
      <w:hyperlink w:anchor="_Toc24630281" w:history="1">
        <w:r w:rsidR="00F67AF1" w:rsidRPr="0001772F">
          <w:rPr>
            <w:rStyle w:val="Hyperlink"/>
            <w:rFonts w:ascii="Arial" w:hAnsi="Arial" w:cs="Arial"/>
            <w:noProof/>
            <w:rtl/>
          </w:rPr>
          <w:t>المشاكل والتحديات التي تم مواجهتها، والحلول المحتملة</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_Toc24630281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17</w:t>
        </w:r>
        <w:r w:rsidR="00F67AF1" w:rsidRPr="0001772F">
          <w:rPr>
            <w:rFonts w:ascii="Arial" w:hAnsi="Arial" w:cs="Arial"/>
            <w:noProof/>
            <w:webHidden/>
          </w:rPr>
          <w:fldChar w:fldCharType="end"/>
        </w:r>
      </w:hyperlink>
    </w:p>
    <w:p w14:paraId="2BD46E4D" w14:textId="4C0868C5" w:rsidR="00F67AF1" w:rsidRPr="0001772F" w:rsidRDefault="00BF5CC5" w:rsidP="00F67AF1">
      <w:pPr>
        <w:pStyle w:val="TOC1"/>
        <w:numPr>
          <w:ilvl w:val="0"/>
          <w:numId w:val="50"/>
        </w:numPr>
        <w:tabs>
          <w:tab w:val="left" w:pos="3163"/>
          <w:tab w:val="right" w:leader="dot" w:pos="9202"/>
        </w:tabs>
        <w:bidi/>
        <w:rPr>
          <w:rFonts w:ascii="Arial" w:eastAsiaTheme="minorEastAsia" w:hAnsi="Arial" w:cs="Arial"/>
          <w:noProof/>
          <w:lang w:val="en-US"/>
        </w:rPr>
      </w:pPr>
      <w:hyperlink w:anchor="_Toc24630282" w:history="1">
        <w:r w:rsidR="00F67AF1" w:rsidRPr="0001772F">
          <w:rPr>
            <w:rStyle w:val="Hyperlink"/>
            <w:rFonts w:ascii="Arial" w:hAnsi="Arial" w:cs="Arial"/>
            <w:noProof/>
            <w:rtl/>
            <w:lang w:val="en-NZ"/>
          </w:rPr>
          <w:t>توصيات للأنشطة المستقبلية  المحتملة</w:t>
        </w:r>
        <w:r w:rsidR="00F67AF1" w:rsidRPr="0001772F">
          <w:rPr>
            <w:rFonts w:ascii="Arial" w:hAnsi="Arial" w:cs="Arial"/>
            <w:noProof/>
            <w:webHidden/>
          </w:rPr>
          <w:tab/>
        </w:r>
        <w:r w:rsidR="00F67AF1" w:rsidRPr="0001772F">
          <w:rPr>
            <w:rFonts w:ascii="Arial" w:hAnsi="Arial" w:cs="Arial"/>
            <w:noProof/>
            <w:webHidden/>
          </w:rPr>
          <w:fldChar w:fldCharType="begin"/>
        </w:r>
        <w:r w:rsidR="00F67AF1" w:rsidRPr="0001772F">
          <w:rPr>
            <w:rFonts w:ascii="Arial" w:hAnsi="Arial" w:cs="Arial"/>
            <w:noProof/>
            <w:webHidden/>
          </w:rPr>
          <w:instrText xml:space="preserve"> PAGEREF _Toc24630282 \h </w:instrText>
        </w:r>
        <w:r w:rsidR="00F67AF1" w:rsidRPr="0001772F">
          <w:rPr>
            <w:rFonts w:ascii="Arial" w:hAnsi="Arial" w:cs="Arial"/>
            <w:noProof/>
            <w:webHidden/>
          </w:rPr>
        </w:r>
        <w:r w:rsidR="00F67AF1" w:rsidRPr="0001772F">
          <w:rPr>
            <w:rFonts w:ascii="Arial" w:hAnsi="Arial" w:cs="Arial"/>
            <w:noProof/>
            <w:webHidden/>
          </w:rPr>
          <w:fldChar w:fldCharType="separate"/>
        </w:r>
        <w:r w:rsidR="00F67AF1" w:rsidRPr="0001772F">
          <w:rPr>
            <w:rFonts w:ascii="Arial" w:hAnsi="Arial" w:cs="Arial"/>
            <w:noProof/>
            <w:webHidden/>
          </w:rPr>
          <w:t>17</w:t>
        </w:r>
        <w:r w:rsidR="00F67AF1" w:rsidRPr="0001772F">
          <w:rPr>
            <w:rFonts w:ascii="Arial" w:hAnsi="Arial" w:cs="Arial"/>
            <w:noProof/>
            <w:webHidden/>
          </w:rPr>
          <w:fldChar w:fldCharType="end"/>
        </w:r>
      </w:hyperlink>
    </w:p>
    <w:p w14:paraId="5E410287" w14:textId="40376A54" w:rsidR="0054483E" w:rsidRPr="0001772F" w:rsidRDefault="004E5DAA" w:rsidP="00615E2D">
      <w:pPr>
        <w:rPr>
          <w:rFonts w:ascii="Arial" w:hAnsi="Arial" w:cs="Arial"/>
        </w:rPr>
      </w:pPr>
      <w:r w:rsidRPr="0001772F">
        <w:rPr>
          <w:rFonts w:ascii="Arial" w:hAnsi="Arial" w:cs="Arial"/>
        </w:rPr>
        <w:fldChar w:fldCharType="end"/>
      </w:r>
    </w:p>
    <w:p w14:paraId="5E02B683" w14:textId="77777777" w:rsidR="0054483E" w:rsidRPr="0001772F" w:rsidRDefault="0054483E" w:rsidP="005D1C93">
      <w:pPr>
        <w:rPr>
          <w:rFonts w:ascii="Arial" w:hAnsi="Arial" w:cs="Arial"/>
          <w:color w:val="6C1A26"/>
        </w:rPr>
      </w:pPr>
    </w:p>
    <w:p w14:paraId="7D40157B" w14:textId="77777777" w:rsidR="00ED62AC" w:rsidRPr="0001772F" w:rsidRDefault="00ED62AC" w:rsidP="005D1C93">
      <w:pPr>
        <w:rPr>
          <w:rFonts w:ascii="Arial" w:hAnsi="Arial" w:cs="Arial"/>
          <w:color w:val="6C1A26"/>
        </w:rPr>
        <w:sectPr w:rsidR="00ED62AC" w:rsidRPr="0001772F" w:rsidSect="00CB2749">
          <w:footerReference w:type="default" r:id="rId15"/>
          <w:pgSz w:w="11906" w:h="16838"/>
          <w:pgMar w:top="426" w:right="1134" w:bottom="0" w:left="1560" w:header="708" w:footer="964" w:gutter="0"/>
          <w:pgNumType w:fmt="lowerRoman"/>
          <w:cols w:space="708"/>
          <w:titlePg/>
          <w:docGrid w:linePitch="360"/>
        </w:sectPr>
      </w:pPr>
    </w:p>
    <w:p w14:paraId="6E3F9898" w14:textId="0D9559EA" w:rsidR="00284114" w:rsidRPr="0001772F" w:rsidRDefault="00B36533" w:rsidP="00B36533">
      <w:pPr>
        <w:pStyle w:val="Heading1"/>
        <w:bidi/>
        <w:rPr>
          <w:rFonts w:ascii="Arial" w:hAnsi="Arial" w:cs="Arial"/>
          <w:color w:val="1F4E79" w:themeColor="accent1" w:themeShade="80"/>
          <w:lang w:val="en-GB"/>
        </w:rPr>
      </w:pPr>
      <w:bookmarkStart w:id="2" w:name="_Toc24630274"/>
      <w:r w:rsidRPr="0001772F">
        <w:rPr>
          <w:rFonts w:ascii="Arial" w:hAnsi="Arial" w:cs="Arial"/>
          <w:color w:val="1F4E79" w:themeColor="accent1" w:themeShade="80"/>
          <w:rtl/>
          <w:lang w:val="en-US" w:bidi="ar-JO"/>
        </w:rPr>
        <w:lastRenderedPageBreak/>
        <w:t>وصف المشروع</w:t>
      </w:r>
      <w:bookmarkEnd w:id="2"/>
    </w:p>
    <w:p w14:paraId="687B014F" w14:textId="06A7B486" w:rsidR="00B36533" w:rsidRPr="0001772F" w:rsidRDefault="00B36533" w:rsidP="00EA1B34">
      <w:pPr>
        <w:bidi/>
        <w:spacing w:before="120" w:line="240" w:lineRule="auto"/>
        <w:rPr>
          <w:rFonts w:ascii="Arial" w:hAnsi="Arial" w:cs="Arial"/>
          <w:lang w:eastAsia="x-none"/>
        </w:rPr>
      </w:pPr>
      <w:r w:rsidRPr="0001772F">
        <w:rPr>
          <w:rFonts w:ascii="Arial" w:hAnsi="Arial" w:cs="Arial"/>
          <w:rtl/>
          <w:lang w:eastAsia="x-none"/>
        </w:rPr>
        <w:t>أن المشروع الأوروبي  جزء من برنامج لدعم الموازنة بقيمة 52 مليون يورو بعنوان "مهارات العمل والإندماج الاجتماعي". تم تصميم مشروع الدعم الفني هذا لاستكمال عنصر دعم الموازنة المباشر في مجموعة متعددة القطاعات من مجالات التشغيل</w:t>
      </w:r>
      <w:r w:rsidR="00EA1B34" w:rsidRPr="0001772F">
        <w:rPr>
          <w:rFonts w:ascii="Arial" w:hAnsi="Arial" w:cs="Arial"/>
          <w:rtl/>
          <w:lang w:eastAsia="x-none"/>
        </w:rPr>
        <w:t xml:space="preserve"> والتدريب والتعليم المهني والتقني،</w:t>
      </w:r>
      <w:r w:rsidRPr="0001772F">
        <w:rPr>
          <w:rFonts w:ascii="Arial" w:hAnsi="Arial" w:cs="Arial"/>
          <w:lang w:eastAsia="x-none"/>
        </w:rPr>
        <w:t xml:space="preserve"> </w:t>
      </w:r>
      <w:r w:rsidRPr="0001772F">
        <w:rPr>
          <w:rFonts w:ascii="Arial" w:hAnsi="Arial" w:cs="Arial"/>
          <w:rtl/>
          <w:lang w:eastAsia="x-none"/>
        </w:rPr>
        <w:t>مع وجود صلة بالإ</w:t>
      </w:r>
      <w:r w:rsidR="00EA1B34" w:rsidRPr="0001772F">
        <w:rPr>
          <w:rFonts w:ascii="Arial" w:hAnsi="Arial" w:cs="Arial"/>
          <w:rtl/>
          <w:lang w:eastAsia="x-none"/>
        </w:rPr>
        <w:t>ن</w:t>
      </w:r>
      <w:r w:rsidRPr="0001772F">
        <w:rPr>
          <w:rFonts w:ascii="Arial" w:hAnsi="Arial" w:cs="Arial"/>
          <w:rtl/>
          <w:lang w:eastAsia="x-none"/>
        </w:rPr>
        <w:t>دماج الاجتماعي. ويشمل ذلك أربع وزارات رئيسية هي: وزارة</w:t>
      </w:r>
      <w:r w:rsidR="00EA1B34" w:rsidRPr="0001772F">
        <w:rPr>
          <w:rFonts w:ascii="Arial" w:hAnsi="Arial" w:cs="Arial"/>
          <w:rtl/>
          <w:lang w:eastAsia="x-none"/>
        </w:rPr>
        <w:t xml:space="preserve"> التربية و</w:t>
      </w:r>
      <w:r w:rsidRPr="0001772F">
        <w:rPr>
          <w:rFonts w:ascii="Arial" w:hAnsi="Arial" w:cs="Arial"/>
          <w:rtl/>
          <w:lang w:eastAsia="x-none"/>
        </w:rPr>
        <w:t xml:space="preserve"> التعليم ، وزارة التعليم العالي والبحث العلمي ، وزارة العمل</w:t>
      </w:r>
      <w:r w:rsidR="00EA1B34" w:rsidRPr="0001772F">
        <w:rPr>
          <w:rFonts w:ascii="Arial" w:hAnsi="Arial" w:cs="Arial"/>
          <w:rtl/>
          <w:lang w:eastAsia="x-none"/>
        </w:rPr>
        <w:t>،</w:t>
      </w:r>
      <w:r w:rsidRPr="0001772F">
        <w:rPr>
          <w:rFonts w:ascii="Arial" w:hAnsi="Arial" w:cs="Arial"/>
          <w:rtl/>
          <w:lang w:eastAsia="x-none"/>
        </w:rPr>
        <w:t xml:space="preserve"> ووزارة التنمية الاجتماعية (وصندوق المعونة الوطنية). يتم توفير آلية الإدارة متعددة القطاعات من قبل مجلس </w:t>
      </w:r>
      <w:r w:rsidR="00EA1B34" w:rsidRPr="0001772F">
        <w:rPr>
          <w:rFonts w:ascii="Arial" w:hAnsi="Arial" w:cs="Arial"/>
          <w:rtl/>
          <w:lang w:eastAsia="x-none"/>
        </w:rPr>
        <w:t>تنمية وتطوير المهارات المهنية والتقنية</w:t>
      </w:r>
      <w:r w:rsidRPr="0001772F">
        <w:rPr>
          <w:rFonts w:ascii="Arial" w:hAnsi="Arial" w:cs="Arial"/>
          <w:rtl/>
          <w:lang w:eastAsia="x-none"/>
        </w:rPr>
        <w:t xml:space="preserve"> ، برئاسة وزير العمل</w:t>
      </w:r>
      <w:r w:rsidRPr="0001772F">
        <w:rPr>
          <w:rFonts w:ascii="Arial" w:hAnsi="Arial" w:cs="Arial"/>
          <w:lang w:eastAsia="x-none"/>
        </w:rPr>
        <w:t>.</w:t>
      </w:r>
    </w:p>
    <w:p w14:paraId="74756AC4" w14:textId="02CDA543" w:rsidR="00B36533" w:rsidRPr="0001772F" w:rsidRDefault="00B36533" w:rsidP="00EA1B34">
      <w:pPr>
        <w:bidi/>
        <w:spacing w:before="120" w:line="240" w:lineRule="auto"/>
        <w:rPr>
          <w:rFonts w:ascii="Arial" w:hAnsi="Arial" w:cs="Arial"/>
          <w:lang w:eastAsia="x-none"/>
        </w:rPr>
      </w:pPr>
      <w:r w:rsidRPr="0001772F">
        <w:rPr>
          <w:rFonts w:ascii="Arial" w:hAnsi="Arial" w:cs="Arial"/>
          <w:rtl/>
          <w:lang w:eastAsia="x-none"/>
        </w:rPr>
        <w:t xml:space="preserve">الهدف العام هو تقديم الدعم في مجال تنمية القدرات </w:t>
      </w:r>
      <w:r w:rsidR="00EA1B34" w:rsidRPr="0001772F">
        <w:rPr>
          <w:rFonts w:ascii="Arial" w:hAnsi="Arial" w:cs="Arial"/>
          <w:rtl/>
          <w:lang w:eastAsia="x-none"/>
        </w:rPr>
        <w:t>وتقديم الدعم الفني</w:t>
      </w:r>
      <w:r w:rsidRPr="0001772F">
        <w:rPr>
          <w:rFonts w:ascii="Arial" w:hAnsi="Arial" w:cs="Arial"/>
          <w:rtl/>
          <w:lang w:eastAsia="x-none"/>
        </w:rPr>
        <w:t xml:space="preserve"> للوزارات </w:t>
      </w:r>
      <w:r w:rsidR="00EA1B34" w:rsidRPr="0001772F">
        <w:rPr>
          <w:rFonts w:ascii="Arial" w:hAnsi="Arial" w:cs="Arial"/>
          <w:rtl/>
          <w:lang w:eastAsia="x-none"/>
        </w:rPr>
        <w:t>التنفيذية في مجال التدريب والتعليم المهني والتقني</w:t>
      </w:r>
      <w:r w:rsidRPr="0001772F">
        <w:rPr>
          <w:rFonts w:ascii="Arial" w:hAnsi="Arial" w:cs="Arial"/>
          <w:rtl/>
          <w:lang w:eastAsia="x-none"/>
        </w:rPr>
        <w:t xml:space="preserve"> ومؤسساتها ذات الصلة ومنظمات المجتمع المدني والشركاء الاجتماعيين ودعم تنفيذ الاستراتيجيات القطاعية (استراتيجية </w:t>
      </w:r>
      <w:r w:rsidR="00EA1B34" w:rsidRPr="0001772F">
        <w:rPr>
          <w:rFonts w:ascii="Arial" w:hAnsi="Arial" w:cs="Arial"/>
          <w:rtl/>
          <w:lang w:eastAsia="x-none"/>
        </w:rPr>
        <w:t>التشغيل والتدريب والتعليم المهني والتقني 201</w:t>
      </w:r>
      <w:r w:rsidRPr="0001772F">
        <w:rPr>
          <w:rFonts w:ascii="Arial" w:hAnsi="Arial" w:cs="Arial"/>
          <w:rtl/>
          <w:lang w:eastAsia="x-none"/>
        </w:rPr>
        <w:t xml:space="preserve">4-2020 ، الاستراتيجية الوطنية </w:t>
      </w:r>
      <w:r w:rsidR="00EA1B34" w:rsidRPr="0001772F">
        <w:rPr>
          <w:rFonts w:ascii="Arial" w:hAnsi="Arial" w:cs="Arial"/>
          <w:rtl/>
          <w:lang w:eastAsia="x-none"/>
        </w:rPr>
        <w:t>للتشغيل</w:t>
      </w:r>
      <w:r w:rsidRPr="0001772F">
        <w:rPr>
          <w:rFonts w:ascii="Arial" w:hAnsi="Arial" w:cs="Arial"/>
          <w:rtl/>
          <w:lang w:eastAsia="x-none"/>
        </w:rPr>
        <w:t xml:space="preserve"> 2011-2020 واستراتيجية تنمية الموارد البشرية 2016-2025) مع التركيز على الإجراءات المشار إليها في اتفاقية التمويل بين حكومة الأردن والاتحاد الأوروبي لتنفيذ البرنامج المعنون "مهارات </w:t>
      </w:r>
      <w:r w:rsidR="00EA1B34" w:rsidRPr="0001772F">
        <w:rPr>
          <w:rFonts w:ascii="Arial" w:hAnsi="Arial" w:cs="Arial"/>
          <w:rtl/>
          <w:lang w:eastAsia="x-none"/>
        </w:rPr>
        <w:t>العمل</w:t>
      </w:r>
      <w:r w:rsidRPr="0001772F">
        <w:rPr>
          <w:rFonts w:ascii="Arial" w:hAnsi="Arial" w:cs="Arial"/>
          <w:rtl/>
          <w:lang w:eastAsia="x-none"/>
        </w:rPr>
        <w:t xml:space="preserve"> </w:t>
      </w:r>
      <w:r w:rsidR="00EA1B34" w:rsidRPr="0001772F">
        <w:rPr>
          <w:rFonts w:ascii="Arial" w:hAnsi="Arial" w:cs="Arial"/>
          <w:rtl/>
          <w:lang w:eastAsia="x-none"/>
        </w:rPr>
        <w:t>والأندماج</w:t>
      </w:r>
      <w:r w:rsidRPr="0001772F">
        <w:rPr>
          <w:rFonts w:ascii="Arial" w:hAnsi="Arial" w:cs="Arial"/>
          <w:rtl/>
          <w:lang w:eastAsia="x-none"/>
        </w:rPr>
        <w:t xml:space="preserve"> الاجتماعي</w:t>
      </w:r>
      <w:r w:rsidRPr="0001772F">
        <w:rPr>
          <w:rFonts w:ascii="Arial" w:hAnsi="Arial" w:cs="Arial"/>
          <w:lang w:eastAsia="x-none"/>
        </w:rPr>
        <w:t>".</w:t>
      </w:r>
    </w:p>
    <w:p w14:paraId="774E1A2F" w14:textId="161985E6" w:rsidR="00284114" w:rsidRPr="0001772F" w:rsidRDefault="00EA1B34" w:rsidP="00EA1B34">
      <w:pPr>
        <w:bidi/>
        <w:spacing w:before="120" w:line="240" w:lineRule="auto"/>
        <w:rPr>
          <w:rFonts w:ascii="Arial" w:hAnsi="Arial" w:cs="Arial"/>
          <w:lang w:eastAsia="x-none"/>
        </w:rPr>
      </w:pPr>
      <w:r w:rsidRPr="0001772F">
        <w:rPr>
          <w:rFonts w:ascii="Arial" w:hAnsi="Arial" w:cs="Arial"/>
          <w:rtl/>
          <w:lang w:eastAsia="x-none"/>
        </w:rPr>
        <w:t>الغرض من المشروع:</w:t>
      </w:r>
    </w:p>
    <w:p w14:paraId="48695192" w14:textId="12DDEA6C" w:rsidR="00D83092" w:rsidRPr="0001772F" w:rsidRDefault="00D83092" w:rsidP="00D83092">
      <w:pPr>
        <w:pStyle w:val="ListParagraph"/>
        <w:numPr>
          <w:ilvl w:val="0"/>
          <w:numId w:val="44"/>
        </w:numPr>
        <w:bidi/>
        <w:spacing w:before="120" w:line="240" w:lineRule="auto"/>
        <w:rPr>
          <w:rFonts w:ascii="Arial" w:hAnsi="Arial" w:cs="Arial"/>
          <w:lang w:eastAsia="x-none"/>
        </w:rPr>
      </w:pPr>
      <w:r w:rsidRPr="0001772F">
        <w:rPr>
          <w:rFonts w:ascii="Arial" w:hAnsi="Arial" w:cs="Arial"/>
          <w:b/>
          <w:bCs/>
          <w:rtl/>
          <w:lang w:eastAsia="x-none"/>
        </w:rPr>
        <w:t>الغرض 1:</w:t>
      </w:r>
      <w:r w:rsidRPr="0001772F">
        <w:rPr>
          <w:rFonts w:ascii="Arial" w:hAnsi="Arial" w:cs="Arial"/>
          <w:rtl/>
          <w:lang w:eastAsia="x-none"/>
        </w:rPr>
        <w:t xml:space="preserve"> تقديم المساعدة الاستشارية والفنية للوزارات التنفيذية والمؤسسات المرتبطة بها على المستويين المركزي والإقليمي في مجالات الحوكمة، بناء القدرات، ضبط الجودة، إدارة التشغيل، إدارة سوق العمل، الوساطة، نظم المعلومات، والإندماج الاجتماعي للفئات المحرومة ، رصد وتقييم إستراتيجية التعليم والتدريب المهني والتقني وخطط العمل القطاعية بما في ذلك من استراتيجية تنمية الموارد البشرية 2016-2025</w:t>
      </w:r>
      <w:r w:rsidRPr="0001772F">
        <w:rPr>
          <w:rFonts w:ascii="Arial" w:hAnsi="Arial" w:cs="Arial"/>
          <w:lang w:eastAsia="x-none"/>
        </w:rPr>
        <w:t>.</w:t>
      </w:r>
    </w:p>
    <w:p w14:paraId="0B6B366B" w14:textId="343CD6C0" w:rsidR="00D83092" w:rsidRPr="0001772F" w:rsidRDefault="00D83092" w:rsidP="00912851">
      <w:pPr>
        <w:pStyle w:val="ListParagraph"/>
        <w:numPr>
          <w:ilvl w:val="0"/>
          <w:numId w:val="44"/>
        </w:numPr>
        <w:bidi/>
        <w:spacing w:before="120" w:line="240" w:lineRule="auto"/>
        <w:rPr>
          <w:rFonts w:ascii="Arial" w:hAnsi="Arial" w:cs="Arial"/>
          <w:lang w:eastAsia="x-none"/>
        </w:rPr>
      </w:pPr>
      <w:r w:rsidRPr="0001772F">
        <w:rPr>
          <w:rFonts w:ascii="Arial" w:hAnsi="Arial" w:cs="Arial"/>
          <w:b/>
          <w:bCs/>
          <w:rtl/>
          <w:lang w:eastAsia="x-none"/>
        </w:rPr>
        <w:t>الغرض 2</w:t>
      </w:r>
      <w:r w:rsidRPr="0001772F">
        <w:rPr>
          <w:rFonts w:ascii="Arial" w:hAnsi="Arial" w:cs="Arial"/>
          <w:rtl/>
          <w:lang w:eastAsia="x-none"/>
        </w:rPr>
        <w:t xml:space="preserve">: تقديم المساعدة </w:t>
      </w:r>
      <w:r w:rsidR="00912851" w:rsidRPr="0001772F">
        <w:rPr>
          <w:rFonts w:ascii="Arial" w:hAnsi="Arial" w:cs="Arial"/>
          <w:rtl/>
          <w:lang w:eastAsia="x-none"/>
        </w:rPr>
        <w:t>الفنية</w:t>
      </w:r>
      <w:r w:rsidRPr="0001772F">
        <w:rPr>
          <w:rFonts w:ascii="Arial" w:hAnsi="Arial" w:cs="Arial"/>
          <w:rtl/>
          <w:lang w:eastAsia="x-none"/>
        </w:rPr>
        <w:t xml:space="preserve"> والاستشارات والدورات التدريبية لتعزيز الحوار الاجتماعي </w:t>
      </w:r>
      <w:r w:rsidR="00912851" w:rsidRPr="0001772F">
        <w:rPr>
          <w:rFonts w:ascii="Arial" w:hAnsi="Arial" w:cs="Arial"/>
          <w:rtl/>
          <w:lang w:eastAsia="x-none"/>
        </w:rPr>
        <w:t>،</w:t>
      </w:r>
      <w:r w:rsidRPr="0001772F">
        <w:rPr>
          <w:rFonts w:ascii="Arial" w:hAnsi="Arial" w:cs="Arial"/>
          <w:rtl/>
          <w:lang w:eastAsia="x-none"/>
        </w:rPr>
        <w:t xml:space="preserve"> والشركاء الاجتماعيين في </w:t>
      </w:r>
      <w:r w:rsidR="00912851" w:rsidRPr="0001772F">
        <w:rPr>
          <w:rFonts w:ascii="Arial" w:hAnsi="Arial" w:cs="Arial"/>
          <w:rtl/>
          <w:lang w:eastAsia="x-none"/>
        </w:rPr>
        <w:t>ال</w:t>
      </w:r>
      <w:r w:rsidRPr="0001772F">
        <w:rPr>
          <w:rFonts w:ascii="Arial" w:hAnsi="Arial" w:cs="Arial"/>
          <w:rtl/>
          <w:lang w:eastAsia="x-none"/>
        </w:rPr>
        <w:t xml:space="preserve">قطاع. قد يؤدي ذلك إلى تطوير دور ومسؤوليات ومشاركة واضحة استنادًا إلى تنظيم إطاري وشراكة من خلال استكشاف مناهج </w:t>
      </w:r>
      <w:r w:rsidR="00912851" w:rsidRPr="0001772F">
        <w:rPr>
          <w:rFonts w:ascii="Arial" w:hAnsi="Arial" w:cs="Arial"/>
          <w:rtl/>
          <w:lang w:eastAsia="x-none"/>
        </w:rPr>
        <w:t>وطرق</w:t>
      </w:r>
      <w:r w:rsidRPr="0001772F">
        <w:rPr>
          <w:rFonts w:ascii="Arial" w:hAnsi="Arial" w:cs="Arial"/>
          <w:rtl/>
          <w:lang w:eastAsia="x-none"/>
        </w:rPr>
        <w:t xml:space="preserve"> وفرص الشراكة بين القطاعين العام والخاص في القطاع</w:t>
      </w:r>
      <w:r w:rsidR="00912851" w:rsidRPr="0001772F">
        <w:rPr>
          <w:rFonts w:ascii="Arial" w:hAnsi="Arial" w:cs="Arial"/>
          <w:rtl/>
          <w:lang w:eastAsia="x-none"/>
        </w:rPr>
        <w:t xml:space="preserve"> التشغيل والتدريب والتعليم المهني والتقني.</w:t>
      </w:r>
    </w:p>
    <w:p w14:paraId="3439786F" w14:textId="5DBB5835" w:rsidR="00D83092" w:rsidRPr="0001772F" w:rsidRDefault="00D83092" w:rsidP="00912851">
      <w:pPr>
        <w:pStyle w:val="ListParagraph"/>
        <w:numPr>
          <w:ilvl w:val="0"/>
          <w:numId w:val="44"/>
        </w:numPr>
        <w:bidi/>
        <w:spacing w:before="120" w:line="240" w:lineRule="auto"/>
        <w:rPr>
          <w:rFonts w:ascii="Arial" w:hAnsi="Arial" w:cs="Arial"/>
          <w:lang w:eastAsia="x-none"/>
        </w:rPr>
      </w:pPr>
      <w:r w:rsidRPr="0001772F">
        <w:rPr>
          <w:rFonts w:ascii="Arial" w:hAnsi="Arial" w:cs="Arial"/>
          <w:b/>
          <w:bCs/>
          <w:rtl/>
          <w:lang w:eastAsia="x-none"/>
        </w:rPr>
        <w:t>الغرض 3:</w:t>
      </w:r>
      <w:r w:rsidRPr="0001772F">
        <w:rPr>
          <w:rFonts w:ascii="Arial" w:hAnsi="Arial" w:cs="Arial"/>
          <w:rtl/>
          <w:lang w:eastAsia="x-none"/>
        </w:rPr>
        <w:t xml:space="preserve"> تقديم </w:t>
      </w:r>
      <w:r w:rsidR="00912851" w:rsidRPr="0001772F">
        <w:rPr>
          <w:rFonts w:ascii="Arial" w:hAnsi="Arial" w:cs="Arial"/>
          <w:rtl/>
          <w:lang w:eastAsia="x-none"/>
        </w:rPr>
        <w:t>الدعم الفني،</w:t>
      </w:r>
      <w:r w:rsidRPr="0001772F">
        <w:rPr>
          <w:rFonts w:ascii="Arial" w:hAnsi="Arial" w:cs="Arial"/>
          <w:rtl/>
          <w:lang w:eastAsia="x-none"/>
        </w:rPr>
        <w:t xml:space="preserve"> وبناء القدرات للحكومة في تصميم وتنفيذ حملات </w:t>
      </w:r>
      <w:r w:rsidR="00912851" w:rsidRPr="0001772F">
        <w:rPr>
          <w:rFonts w:ascii="Arial" w:hAnsi="Arial" w:cs="Arial"/>
          <w:rtl/>
          <w:lang w:eastAsia="x-none"/>
        </w:rPr>
        <w:t>التواصل</w:t>
      </w:r>
      <w:r w:rsidRPr="0001772F">
        <w:rPr>
          <w:rFonts w:ascii="Arial" w:hAnsi="Arial" w:cs="Arial"/>
          <w:rtl/>
          <w:lang w:eastAsia="x-none"/>
        </w:rPr>
        <w:t xml:space="preserve"> المتعلقة </w:t>
      </w:r>
      <w:r w:rsidR="00912851" w:rsidRPr="0001772F">
        <w:rPr>
          <w:rFonts w:ascii="Arial" w:hAnsi="Arial" w:cs="Arial"/>
          <w:rtl/>
          <w:lang w:eastAsia="x-none"/>
        </w:rPr>
        <w:t>القطاع</w:t>
      </w:r>
      <w:r w:rsidRPr="0001772F">
        <w:rPr>
          <w:rFonts w:ascii="Arial" w:hAnsi="Arial" w:cs="Arial"/>
          <w:rtl/>
          <w:lang w:eastAsia="x-none"/>
        </w:rPr>
        <w:t xml:space="preserve"> وخطة العمل الخاصة </w:t>
      </w:r>
      <w:r w:rsidR="00912851" w:rsidRPr="0001772F">
        <w:rPr>
          <w:rFonts w:ascii="Arial" w:hAnsi="Arial" w:cs="Arial"/>
          <w:rtl/>
          <w:lang w:eastAsia="x-none"/>
        </w:rPr>
        <w:t>بالتواصل</w:t>
      </w:r>
      <w:r w:rsidRPr="0001772F">
        <w:rPr>
          <w:rFonts w:ascii="Arial" w:hAnsi="Arial" w:cs="Arial"/>
          <w:rtl/>
          <w:lang w:eastAsia="x-none"/>
        </w:rPr>
        <w:t xml:space="preserve"> والرؤية التي اعتمدتها الحكومة الأردنية</w:t>
      </w:r>
      <w:r w:rsidR="00912851" w:rsidRPr="0001772F">
        <w:rPr>
          <w:rFonts w:ascii="Arial" w:hAnsi="Arial" w:cs="Arial"/>
          <w:rtl/>
          <w:lang w:eastAsia="x-none"/>
        </w:rPr>
        <w:t>.</w:t>
      </w:r>
      <w:r w:rsidRPr="0001772F">
        <w:rPr>
          <w:rFonts w:ascii="Arial" w:hAnsi="Arial" w:cs="Arial"/>
          <w:rtl/>
          <w:lang w:eastAsia="x-none"/>
        </w:rPr>
        <w:t xml:space="preserve"> </w:t>
      </w:r>
    </w:p>
    <w:p w14:paraId="55378852" w14:textId="77777777" w:rsidR="00912851" w:rsidRPr="0001772F" w:rsidRDefault="00912851" w:rsidP="00912851">
      <w:pPr>
        <w:bidi/>
        <w:spacing w:before="120" w:line="240" w:lineRule="auto"/>
        <w:ind w:left="708"/>
        <w:rPr>
          <w:rFonts w:ascii="Arial" w:hAnsi="Arial" w:cs="Arial"/>
          <w:rtl/>
          <w:lang w:eastAsia="x-none"/>
        </w:rPr>
      </w:pPr>
      <w:r w:rsidRPr="0001772F">
        <w:rPr>
          <w:rFonts w:ascii="Arial" w:hAnsi="Arial" w:cs="Arial"/>
          <w:rtl/>
          <w:lang w:eastAsia="x-none"/>
        </w:rPr>
        <w:t>مكونات المشروع هي</w:t>
      </w:r>
      <w:r w:rsidRPr="0001772F">
        <w:rPr>
          <w:rFonts w:ascii="Arial" w:hAnsi="Arial" w:cs="Arial"/>
          <w:lang w:eastAsia="x-none"/>
        </w:rPr>
        <w:t>:</w:t>
      </w:r>
    </w:p>
    <w:p w14:paraId="5E4A16F5" w14:textId="77777777" w:rsidR="00912851" w:rsidRPr="0001772F" w:rsidRDefault="00912851" w:rsidP="00912851">
      <w:pPr>
        <w:bidi/>
        <w:spacing w:before="120" w:line="240" w:lineRule="auto"/>
        <w:ind w:left="708"/>
        <w:rPr>
          <w:rFonts w:ascii="Arial" w:hAnsi="Arial" w:cs="Arial"/>
          <w:lang w:eastAsia="x-none"/>
        </w:rPr>
      </w:pPr>
      <w:r w:rsidRPr="0001772F">
        <w:rPr>
          <w:rFonts w:ascii="Arial" w:hAnsi="Arial" w:cs="Arial"/>
          <w:b/>
          <w:bCs/>
          <w:rtl/>
          <w:lang w:eastAsia="x-none"/>
        </w:rPr>
        <w:t>المكون 1:</w:t>
      </w:r>
      <w:r w:rsidRPr="0001772F">
        <w:rPr>
          <w:rFonts w:ascii="Arial" w:hAnsi="Arial" w:cs="Arial"/>
          <w:rtl/>
          <w:lang w:eastAsia="x-none"/>
        </w:rPr>
        <w:t xml:space="preserve"> الحوكمة وإدارة الأداء</w:t>
      </w:r>
    </w:p>
    <w:p w14:paraId="5B5F8D6B" w14:textId="77777777" w:rsidR="00912851" w:rsidRPr="0001772F" w:rsidRDefault="00912851" w:rsidP="00912851">
      <w:pPr>
        <w:bidi/>
        <w:spacing w:before="120" w:line="240" w:lineRule="auto"/>
        <w:ind w:left="708"/>
        <w:rPr>
          <w:rFonts w:ascii="Arial" w:hAnsi="Arial" w:cs="Arial"/>
          <w:lang w:eastAsia="x-none"/>
        </w:rPr>
      </w:pPr>
      <w:r w:rsidRPr="0001772F">
        <w:rPr>
          <w:rFonts w:ascii="Arial" w:hAnsi="Arial" w:cs="Arial"/>
          <w:b/>
          <w:bCs/>
          <w:rtl/>
          <w:lang w:eastAsia="x-none"/>
        </w:rPr>
        <w:t>المكون 2</w:t>
      </w:r>
      <w:r w:rsidRPr="0001772F">
        <w:rPr>
          <w:rFonts w:ascii="Arial" w:hAnsi="Arial" w:cs="Arial"/>
          <w:rtl/>
          <w:lang w:eastAsia="x-none"/>
        </w:rPr>
        <w:t>: تطوير المناهج وتدريب المدربين</w:t>
      </w:r>
    </w:p>
    <w:p w14:paraId="7BC12898" w14:textId="131FC9B9" w:rsidR="00912851" w:rsidRPr="0001772F" w:rsidRDefault="00912851" w:rsidP="00912851">
      <w:pPr>
        <w:bidi/>
        <w:spacing w:before="120" w:line="240" w:lineRule="auto"/>
        <w:ind w:left="708"/>
        <w:rPr>
          <w:rFonts w:ascii="Arial" w:hAnsi="Arial" w:cs="Arial"/>
          <w:lang w:eastAsia="x-none"/>
        </w:rPr>
      </w:pPr>
      <w:r w:rsidRPr="0001772F">
        <w:rPr>
          <w:rFonts w:ascii="Arial" w:hAnsi="Arial" w:cs="Arial"/>
          <w:b/>
          <w:bCs/>
          <w:rtl/>
          <w:lang w:eastAsia="x-none"/>
        </w:rPr>
        <w:t>المكون 3:</w:t>
      </w:r>
      <w:r w:rsidRPr="0001772F">
        <w:rPr>
          <w:rFonts w:ascii="Arial" w:hAnsi="Arial" w:cs="Arial"/>
          <w:rtl/>
          <w:lang w:eastAsia="x-none"/>
        </w:rPr>
        <w:t xml:space="preserve"> ضبط الجودة والاعتماد</w:t>
      </w:r>
    </w:p>
    <w:p w14:paraId="3C3F508C" w14:textId="0D38F02F" w:rsidR="00912851" w:rsidRPr="0001772F" w:rsidRDefault="00912851" w:rsidP="00912851">
      <w:pPr>
        <w:bidi/>
        <w:spacing w:before="120" w:line="240" w:lineRule="auto"/>
        <w:ind w:left="708"/>
        <w:rPr>
          <w:rFonts w:ascii="Arial" w:hAnsi="Arial" w:cs="Arial"/>
          <w:lang w:eastAsia="x-none"/>
        </w:rPr>
      </w:pPr>
      <w:r w:rsidRPr="0001772F">
        <w:rPr>
          <w:rFonts w:ascii="Arial" w:hAnsi="Arial" w:cs="Arial"/>
          <w:b/>
          <w:bCs/>
          <w:rtl/>
          <w:lang w:eastAsia="x-none"/>
        </w:rPr>
        <w:t>المكون 4:</w:t>
      </w:r>
      <w:r w:rsidRPr="0001772F">
        <w:rPr>
          <w:rFonts w:ascii="Arial" w:hAnsi="Arial" w:cs="Arial"/>
          <w:rtl/>
          <w:lang w:eastAsia="x-none"/>
        </w:rPr>
        <w:t xml:space="preserve"> الوصول الشامل إلى خدمات التشغيل والتدريب والتعليم المهني والتقني ونظام معلومات سوق العمل</w:t>
      </w:r>
    </w:p>
    <w:p w14:paraId="6401D21D" w14:textId="77777777" w:rsidR="00912851" w:rsidRPr="0001772F" w:rsidRDefault="00912851" w:rsidP="00912851">
      <w:pPr>
        <w:bidi/>
        <w:spacing w:before="120" w:line="240" w:lineRule="auto"/>
        <w:ind w:left="708"/>
        <w:rPr>
          <w:rFonts w:ascii="Arial" w:hAnsi="Arial" w:cs="Arial"/>
          <w:lang w:eastAsia="x-none"/>
        </w:rPr>
      </w:pPr>
      <w:r w:rsidRPr="0001772F">
        <w:rPr>
          <w:rFonts w:ascii="Arial" w:hAnsi="Arial" w:cs="Arial"/>
          <w:b/>
          <w:bCs/>
          <w:rtl/>
          <w:lang w:eastAsia="x-none"/>
        </w:rPr>
        <w:t>المكون 5:</w:t>
      </w:r>
      <w:r w:rsidRPr="0001772F">
        <w:rPr>
          <w:rFonts w:ascii="Arial" w:hAnsi="Arial" w:cs="Arial"/>
          <w:rtl/>
          <w:lang w:eastAsia="x-none"/>
        </w:rPr>
        <w:t xml:space="preserve"> إشراك جمعيات الأعمال والمجتمع المدني في الإصلاح</w:t>
      </w:r>
    </w:p>
    <w:p w14:paraId="4C21D4D3" w14:textId="3DD91EED" w:rsidR="00912851" w:rsidRPr="0001772F" w:rsidRDefault="00912851" w:rsidP="00912851">
      <w:pPr>
        <w:bidi/>
        <w:spacing w:before="120" w:line="240" w:lineRule="auto"/>
        <w:ind w:left="708"/>
        <w:rPr>
          <w:rFonts w:ascii="Arial" w:hAnsi="Arial" w:cs="Arial"/>
          <w:lang w:eastAsia="x-none"/>
        </w:rPr>
      </w:pPr>
      <w:r w:rsidRPr="0001772F">
        <w:rPr>
          <w:rFonts w:ascii="Arial" w:hAnsi="Arial" w:cs="Arial"/>
          <w:b/>
          <w:bCs/>
          <w:rtl/>
          <w:lang w:eastAsia="x-none"/>
        </w:rPr>
        <w:t>المكون 6</w:t>
      </w:r>
      <w:r w:rsidRPr="0001772F">
        <w:rPr>
          <w:rFonts w:ascii="Arial" w:hAnsi="Arial" w:cs="Arial"/>
          <w:rtl/>
          <w:lang w:eastAsia="x-none"/>
        </w:rPr>
        <w:t>: التواصل والرؤية</w:t>
      </w:r>
    </w:p>
    <w:p w14:paraId="17E350BD" w14:textId="2FDA8F8A" w:rsidR="008F70F4" w:rsidRPr="0001772F" w:rsidRDefault="008F70F4" w:rsidP="008F70F4">
      <w:pPr>
        <w:bidi/>
        <w:spacing w:before="120" w:line="240" w:lineRule="auto"/>
        <w:rPr>
          <w:rFonts w:ascii="Arial" w:hAnsi="Arial" w:cs="Arial"/>
          <w:lang w:eastAsia="x-none"/>
        </w:rPr>
      </w:pPr>
      <w:r w:rsidRPr="0001772F">
        <w:rPr>
          <w:rFonts w:ascii="Arial" w:hAnsi="Arial" w:cs="Arial"/>
          <w:rtl/>
          <w:lang w:eastAsia="x-none"/>
        </w:rPr>
        <w:t>تحقيقًا لهذه الغاية ، تم أنشاء المشروع ليدعم أربعة مجموعات عمل مشتركة بين الوزارات ، تتألف من ممثلين عن المستفيد ومنظمات أصحاب العمل وممثلي مزودين التدريب والشركاء الاجتماعيين وغيرهم من أصحاب المصلحة المعنيين بالقطاع  للعمل مع جميع خبراء المشروع في تنفيذ الأنشطة</w:t>
      </w:r>
      <w:r w:rsidRPr="0001772F">
        <w:rPr>
          <w:rFonts w:ascii="Arial" w:hAnsi="Arial" w:cs="Arial"/>
          <w:lang w:eastAsia="x-none"/>
        </w:rPr>
        <w:t>.</w:t>
      </w:r>
    </w:p>
    <w:p w14:paraId="069D15FD" w14:textId="13C982B9" w:rsidR="008F70F4" w:rsidRPr="0001772F" w:rsidRDefault="008F70F4" w:rsidP="008F70F4">
      <w:pPr>
        <w:bidi/>
        <w:spacing w:before="120" w:line="240" w:lineRule="auto"/>
        <w:rPr>
          <w:rFonts w:ascii="Arial" w:hAnsi="Arial" w:cs="Arial"/>
          <w:lang w:eastAsia="x-none"/>
        </w:rPr>
      </w:pPr>
      <w:r w:rsidRPr="0001772F">
        <w:rPr>
          <w:rFonts w:ascii="Arial" w:hAnsi="Arial" w:cs="Arial"/>
          <w:rtl/>
          <w:lang w:eastAsia="x-none"/>
        </w:rPr>
        <w:t>يتم تنفيذ المشروع من قبل</w:t>
      </w:r>
      <w:r w:rsidRPr="0001772F">
        <w:rPr>
          <w:rFonts w:ascii="Arial" w:hAnsi="Arial" w:cs="Arial"/>
          <w:lang w:eastAsia="x-none"/>
        </w:rPr>
        <w:t xml:space="preserve"> </w:t>
      </w:r>
      <w:r w:rsidRPr="0001772F">
        <w:rPr>
          <w:rFonts w:ascii="Arial" w:hAnsi="Arial" w:cs="Arial"/>
          <w:rtl/>
          <w:lang w:eastAsia="x-none"/>
        </w:rPr>
        <w:t>الوكالة الألمانية للتعاون الدولي باعتبارها المتعاقد الرئيسي لاتحاد يضم</w:t>
      </w:r>
      <w:r w:rsidRPr="0001772F">
        <w:rPr>
          <w:rFonts w:ascii="Arial" w:hAnsi="Arial" w:cs="Arial"/>
          <w:lang w:eastAsia="x-none"/>
        </w:rPr>
        <w:t xml:space="preserve"> Mott MacDonald (UK) </w:t>
      </w:r>
      <w:r w:rsidRPr="0001772F">
        <w:rPr>
          <w:rFonts w:ascii="Arial" w:hAnsi="Arial" w:cs="Arial"/>
          <w:rtl/>
          <w:lang w:eastAsia="x-none"/>
        </w:rPr>
        <w:t>و</w:t>
      </w:r>
      <w:r w:rsidRPr="0001772F">
        <w:rPr>
          <w:rFonts w:ascii="Arial" w:hAnsi="Arial" w:cs="Arial"/>
          <w:lang w:eastAsia="x-none"/>
        </w:rPr>
        <w:t xml:space="preserve"> Dajani Consulting </w:t>
      </w:r>
      <w:r w:rsidRPr="0001772F">
        <w:rPr>
          <w:rFonts w:ascii="Arial" w:hAnsi="Arial" w:cs="Arial"/>
          <w:rtl/>
          <w:lang w:eastAsia="x-none"/>
        </w:rPr>
        <w:t xml:space="preserve"> هو عقد خدمة لتقديم الدعم الفني</w:t>
      </w:r>
      <w:r w:rsidRPr="0001772F">
        <w:rPr>
          <w:rFonts w:ascii="Arial" w:hAnsi="Arial" w:cs="Arial"/>
          <w:lang w:eastAsia="x-none"/>
        </w:rPr>
        <w:t xml:space="preserve"> </w:t>
      </w:r>
      <w:r w:rsidRPr="0001772F">
        <w:rPr>
          <w:rFonts w:ascii="Arial" w:hAnsi="Arial" w:cs="Arial"/>
          <w:rtl/>
          <w:lang w:eastAsia="x-none"/>
        </w:rPr>
        <w:t>لأصحاب المصلحة الوطنيين في القطاع</w:t>
      </w:r>
      <w:r w:rsidRPr="0001772F">
        <w:rPr>
          <w:rFonts w:ascii="Arial" w:hAnsi="Arial" w:cs="Arial"/>
          <w:lang w:eastAsia="x-none"/>
        </w:rPr>
        <w:t>.</w:t>
      </w:r>
    </w:p>
    <w:p w14:paraId="2639DD8E" w14:textId="46332596" w:rsidR="008F70F4" w:rsidRPr="0001772F" w:rsidRDefault="008F70F4" w:rsidP="008F70F4">
      <w:pPr>
        <w:bidi/>
        <w:spacing w:before="120" w:line="240" w:lineRule="auto"/>
        <w:rPr>
          <w:rFonts w:ascii="Arial" w:hAnsi="Arial" w:cs="Arial"/>
          <w:rtl/>
          <w:lang w:eastAsia="x-none"/>
        </w:rPr>
      </w:pPr>
      <w:r w:rsidRPr="0001772F">
        <w:rPr>
          <w:rFonts w:ascii="Arial" w:hAnsi="Arial" w:cs="Arial"/>
          <w:rtl/>
          <w:lang w:eastAsia="x-none"/>
        </w:rPr>
        <w:t xml:space="preserve">منذ عام 2013 ، ومن خلال مشروع دعم فني ممول من الأتحاد الأوروبي ، تم اختبار إطار للمؤهلات الوطنية </w:t>
      </w:r>
      <w:r w:rsidRPr="0001772F">
        <w:rPr>
          <w:rFonts w:ascii="Arial" w:hAnsi="Arial" w:cs="Arial"/>
          <w:lang w:eastAsia="x-none"/>
        </w:rPr>
        <w:t xml:space="preserve">. </w:t>
      </w:r>
      <w:r w:rsidRPr="0001772F">
        <w:rPr>
          <w:rFonts w:ascii="Arial" w:hAnsi="Arial" w:cs="Arial"/>
          <w:rtl/>
          <w:lang w:eastAsia="x-none"/>
        </w:rPr>
        <w:t>تم نشر مسودة وثائق سياسة</w:t>
      </w:r>
      <w:r w:rsidRPr="0001772F">
        <w:rPr>
          <w:rFonts w:ascii="Arial" w:hAnsi="Arial" w:cs="Arial"/>
          <w:lang w:eastAsia="x-none"/>
        </w:rPr>
        <w:t xml:space="preserve"> </w:t>
      </w:r>
      <w:r w:rsidRPr="0001772F">
        <w:rPr>
          <w:rFonts w:ascii="Arial" w:hAnsi="Arial" w:cs="Arial"/>
          <w:rtl/>
          <w:lang w:eastAsia="x-none"/>
        </w:rPr>
        <w:t>الأطار الوطني للمؤهلات</w:t>
      </w:r>
      <w:r w:rsidRPr="0001772F">
        <w:rPr>
          <w:rFonts w:ascii="Arial" w:hAnsi="Arial" w:cs="Arial"/>
          <w:lang w:eastAsia="x-none"/>
        </w:rPr>
        <w:t xml:space="preserve"> </w:t>
      </w:r>
      <w:r w:rsidRPr="0001772F">
        <w:rPr>
          <w:rFonts w:ascii="Arial" w:hAnsi="Arial" w:cs="Arial"/>
          <w:rtl/>
          <w:lang w:eastAsia="x-none"/>
        </w:rPr>
        <w:t>ومنذ ذلك الحين تم تسجيل عدد من المؤهلات للمستويات 1 و 2 و 3 في أربعة قطاعات اقتصادية ، بواسطة مركز الاعتماد وضبط الجودة</w:t>
      </w:r>
      <w:r w:rsidRPr="0001772F">
        <w:rPr>
          <w:rFonts w:ascii="Arial" w:hAnsi="Arial" w:cs="Arial"/>
          <w:lang w:eastAsia="x-none"/>
        </w:rPr>
        <w:t xml:space="preserve"> .</w:t>
      </w:r>
    </w:p>
    <w:p w14:paraId="3335CC87" w14:textId="77777777" w:rsidR="008F70F4" w:rsidRPr="0001772F" w:rsidRDefault="008F70F4" w:rsidP="008F70F4">
      <w:pPr>
        <w:bidi/>
        <w:spacing w:before="120" w:line="240" w:lineRule="auto"/>
        <w:rPr>
          <w:rFonts w:ascii="Arial" w:hAnsi="Arial" w:cs="Arial"/>
          <w:rtl/>
          <w:lang w:eastAsia="x-none"/>
        </w:rPr>
      </w:pPr>
    </w:p>
    <w:p w14:paraId="45794167" w14:textId="57378244" w:rsidR="008F70F4" w:rsidRPr="0001772F" w:rsidRDefault="008F70F4" w:rsidP="00183E70">
      <w:pPr>
        <w:bidi/>
        <w:spacing w:before="120" w:line="240" w:lineRule="auto"/>
        <w:rPr>
          <w:rFonts w:ascii="Arial" w:hAnsi="Arial" w:cs="Arial"/>
          <w:lang w:eastAsia="x-none"/>
        </w:rPr>
      </w:pPr>
      <w:r w:rsidRPr="0001772F">
        <w:rPr>
          <w:rFonts w:ascii="Arial" w:hAnsi="Arial" w:cs="Arial"/>
          <w:rtl/>
          <w:lang w:eastAsia="x-none"/>
        </w:rPr>
        <w:t>من خلال الدعم  المقدم من قبل الاتحاد الأوروبي منذ عام 2016 ، أعربت وزارة التربية و التعليم، التعليم العالي، العمل عن الحاجة إلى توسيع نطاق وتنفيذ</w:t>
      </w:r>
      <w:r w:rsidRPr="0001772F">
        <w:rPr>
          <w:rFonts w:ascii="Arial" w:hAnsi="Arial" w:cs="Arial"/>
          <w:lang w:eastAsia="x-none"/>
        </w:rPr>
        <w:t xml:space="preserve"> </w:t>
      </w:r>
      <w:r w:rsidRPr="0001772F">
        <w:rPr>
          <w:rFonts w:ascii="Arial" w:hAnsi="Arial" w:cs="Arial"/>
          <w:rtl/>
          <w:lang w:eastAsia="x-none"/>
        </w:rPr>
        <w:t>الأطار الوطني للمؤهلات</w:t>
      </w:r>
      <w:r w:rsidRPr="0001772F">
        <w:rPr>
          <w:rFonts w:ascii="Arial" w:hAnsi="Arial" w:cs="Arial"/>
          <w:lang w:eastAsia="x-none"/>
        </w:rPr>
        <w:t xml:space="preserve"> </w:t>
      </w:r>
      <w:r w:rsidRPr="0001772F">
        <w:rPr>
          <w:rFonts w:ascii="Arial" w:hAnsi="Arial" w:cs="Arial"/>
          <w:rtl/>
          <w:lang w:eastAsia="x-none"/>
        </w:rPr>
        <w:t xml:space="preserve">في قطاع التعليم العالي (في سياق تنفيذ مؤهلات وطنية في البلد). وهذا يستلزم توسيع </w:t>
      </w:r>
      <w:r w:rsidRPr="0001772F">
        <w:rPr>
          <w:rFonts w:ascii="Arial" w:hAnsi="Arial" w:cs="Arial"/>
          <w:rtl/>
          <w:lang w:eastAsia="x-none"/>
        </w:rPr>
        <w:lastRenderedPageBreak/>
        <w:t xml:space="preserve">نطاق </w:t>
      </w:r>
      <w:r w:rsidR="00183E70" w:rsidRPr="0001772F">
        <w:rPr>
          <w:rFonts w:ascii="Arial" w:hAnsi="Arial" w:cs="Arial"/>
          <w:rtl/>
          <w:lang w:eastAsia="x-none"/>
        </w:rPr>
        <w:t>القطاع</w:t>
      </w:r>
      <w:r w:rsidRPr="0001772F">
        <w:rPr>
          <w:rFonts w:ascii="Arial" w:hAnsi="Arial" w:cs="Arial"/>
          <w:rtl/>
          <w:lang w:eastAsia="x-none"/>
        </w:rPr>
        <w:t xml:space="preserve"> مدفوعًا بالعمالة من خلال </w:t>
      </w:r>
      <w:r w:rsidR="00183E70" w:rsidRPr="0001772F">
        <w:rPr>
          <w:rFonts w:ascii="Arial" w:hAnsi="Arial" w:cs="Arial"/>
          <w:rtl/>
          <w:lang w:eastAsia="x-none"/>
        </w:rPr>
        <w:t>ضبط</w:t>
      </w:r>
      <w:r w:rsidRPr="0001772F">
        <w:rPr>
          <w:rFonts w:ascii="Arial" w:hAnsi="Arial" w:cs="Arial"/>
          <w:rtl/>
          <w:lang w:eastAsia="x-none"/>
        </w:rPr>
        <w:t xml:space="preserve"> جودة المؤهلات من خلال تطوير المعايير المهنية والتحقق من صحة هذه المؤهلات في التعليم الثانوي المهني والتعليم العالي بالتعاون مع إدارة التعليم والتدريب المهني والتقني التابعة لوزارة</w:t>
      </w:r>
      <w:r w:rsidR="00183E70" w:rsidRPr="0001772F">
        <w:rPr>
          <w:rFonts w:ascii="Arial" w:hAnsi="Arial" w:cs="Arial"/>
          <w:rtl/>
          <w:lang w:eastAsia="x-none"/>
        </w:rPr>
        <w:t xml:space="preserve"> التربية و</w:t>
      </w:r>
      <w:r w:rsidRPr="0001772F">
        <w:rPr>
          <w:rFonts w:ascii="Arial" w:hAnsi="Arial" w:cs="Arial"/>
          <w:rtl/>
          <w:lang w:eastAsia="x-none"/>
        </w:rPr>
        <w:t xml:space="preserve"> التعليم ، جامعة البلقاء التطبيقية  </w:t>
      </w:r>
      <w:r w:rsidR="00183E70" w:rsidRPr="0001772F">
        <w:rPr>
          <w:rFonts w:ascii="Arial" w:hAnsi="Arial" w:cs="Arial"/>
          <w:rtl/>
          <w:lang w:eastAsia="x-none"/>
        </w:rPr>
        <w:t>وهيئة أعتماد مؤسسات التعليم العالي.</w:t>
      </w:r>
    </w:p>
    <w:p w14:paraId="05137141" w14:textId="173A3B67" w:rsidR="00284114" w:rsidRPr="0001772F" w:rsidRDefault="00183E70" w:rsidP="00183E70">
      <w:pPr>
        <w:pStyle w:val="Heading1"/>
        <w:bidi/>
        <w:rPr>
          <w:rFonts w:ascii="Arial" w:hAnsi="Arial" w:cs="Arial"/>
          <w:color w:val="1F4E79" w:themeColor="accent1" w:themeShade="80"/>
          <w:lang w:val="en-GB"/>
        </w:rPr>
      </w:pPr>
      <w:bookmarkStart w:id="3" w:name="_Toc24630275"/>
      <w:r w:rsidRPr="0001772F">
        <w:rPr>
          <w:rFonts w:ascii="Arial" w:hAnsi="Arial" w:cs="Arial"/>
          <w:color w:val="1F4E79" w:themeColor="accent1" w:themeShade="80"/>
          <w:rtl/>
          <w:lang w:val="en-GB"/>
        </w:rPr>
        <w:t>شروط العقد والتسليمات</w:t>
      </w:r>
      <w:bookmarkEnd w:id="3"/>
    </w:p>
    <w:p w14:paraId="24CBB756" w14:textId="6B6E3D0B" w:rsidR="00E8379F" w:rsidRPr="0001772F" w:rsidRDefault="00183E70" w:rsidP="00183E70">
      <w:pPr>
        <w:bidi/>
        <w:spacing w:line="240" w:lineRule="auto"/>
        <w:jc w:val="left"/>
        <w:rPr>
          <w:rFonts w:ascii="Arial" w:hAnsi="Arial" w:cs="Arial"/>
          <w:b/>
          <w:bCs/>
          <w:lang w:eastAsia="x-none"/>
        </w:rPr>
      </w:pPr>
      <w:r w:rsidRPr="0001772F">
        <w:rPr>
          <w:rFonts w:ascii="Arial" w:hAnsi="Arial" w:cs="Arial"/>
          <w:rtl/>
          <w:lang w:eastAsia="x-none"/>
        </w:rPr>
        <w:t>لدعم أهداف المشروع ، تم الاتفاق على عقد وتوقيعه بين</w:t>
      </w:r>
      <w:r w:rsidRPr="0001772F">
        <w:rPr>
          <w:rFonts w:ascii="Arial" w:hAnsi="Arial" w:cs="Arial"/>
          <w:lang w:eastAsia="x-none"/>
        </w:rPr>
        <w:t xml:space="preserve"> GIZ </w:t>
      </w:r>
      <w:r w:rsidRPr="0001772F">
        <w:rPr>
          <w:rFonts w:ascii="Arial" w:hAnsi="Arial" w:cs="Arial"/>
          <w:rtl/>
          <w:lang w:eastAsia="x-none"/>
        </w:rPr>
        <w:t>و</w:t>
      </w:r>
      <w:r w:rsidRPr="0001772F">
        <w:rPr>
          <w:rFonts w:ascii="Arial" w:hAnsi="Arial" w:cs="Arial"/>
          <w:lang w:eastAsia="x-none"/>
        </w:rPr>
        <w:t xml:space="preserve"> Indeson GmbH. </w:t>
      </w:r>
      <w:r w:rsidRPr="0001772F">
        <w:rPr>
          <w:rFonts w:ascii="Arial" w:hAnsi="Arial" w:cs="Arial"/>
          <w:rtl/>
          <w:lang w:eastAsia="x-none"/>
        </w:rPr>
        <w:t>غطى العقد الأنشطة التي ساهمت في العناصر التالية للمشروع ككل</w:t>
      </w:r>
      <w:r w:rsidRPr="0001772F">
        <w:rPr>
          <w:rFonts w:ascii="Arial" w:hAnsi="Arial" w:cs="Arial"/>
          <w:lang w:eastAsia="x-none"/>
        </w:rPr>
        <w:t>:</w:t>
      </w:r>
      <w:r w:rsidR="00E8379F" w:rsidRPr="0001772F">
        <w:rPr>
          <w:rFonts w:ascii="Arial" w:hAnsi="Arial" w:cs="Arial"/>
          <w:lang w:eastAsia="x-none"/>
        </w:rPr>
        <w:br/>
      </w:r>
    </w:p>
    <w:p w14:paraId="4BEDC246" w14:textId="0C5FB0AB" w:rsidR="00183E70" w:rsidRPr="0001772F" w:rsidRDefault="00183E70" w:rsidP="00660845">
      <w:pPr>
        <w:bidi/>
        <w:spacing w:line="240" w:lineRule="auto"/>
        <w:ind w:left="708"/>
        <w:jc w:val="left"/>
        <w:rPr>
          <w:rFonts w:ascii="Arial" w:hAnsi="Arial" w:cs="Arial"/>
          <w:lang w:eastAsia="x-none"/>
        </w:rPr>
      </w:pPr>
      <w:r w:rsidRPr="0001772F">
        <w:rPr>
          <w:rFonts w:ascii="Arial" w:hAnsi="Arial" w:cs="Arial"/>
          <w:b/>
          <w:bCs/>
          <w:rtl/>
          <w:lang w:eastAsia="x-none"/>
        </w:rPr>
        <w:t>النشاط 1.3.4.</w:t>
      </w:r>
      <w:r w:rsidRPr="0001772F">
        <w:rPr>
          <w:rFonts w:ascii="Arial" w:hAnsi="Arial" w:cs="Arial"/>
          <w:rtl/>
          <w:lang w:eastAsia="x-none"/>
        </w:rPr>
        <w:t xml:space="preserve"> مساعدة جميع لجان / </w:t>
      </w:r>
      <w:r w:rsidR="00660845" w:rsidRPr="0001772F">
        <w:rPr>
          <w:rFonts w:ascii="Arial" w:hAnsi="Arial" w:cs="Arial"/>
          <w:rtl/>
          <w:lang w:eastAsia="x-none"/>
        </w:rPr>
        <w:t>الجهات</w:t>
      </w:r>
      <w:r w:rsidRPr="0001772F">
        <w:rPr>
          <w:rFonts w:ascii="Arial" w:hAnsi="Arial" w:cs="Arial"/>
          <w:rtl/>
          <w:lang w:eastAsia="x-none"/>
        </w:rPr>
        <w:t xml:space="preserve"> القطاع المستقل القائمة والمنشأة حديثاً على تطوير مناهج برنامج التعليم / التدريب من خلال وضع المعايير المهنية</w:t>
      </w:r>
      <w:r w:rsidRPr="0001772F">
        <w:rPr>
          <w:rFonts w:ascii="Arial" w:hAnsi="Arial" w:cs="Arial"/>
          <w:lang w:eastAsia="x-none"/>
        </w:rPr>
        <w:t>.</w:t>
      </w:r>
    </w:p>
    <w:p w14:paraId="7B42D217" w14:textId="1603B35B" w:rsidR="00183E70" w:rsidRPr="0001772F" w:rsidRDefault="00183E70" w:rsidP="00660845">
      <w:pPr>
        <w:bidi/>
        <w:spacing w:line="240" w:lineRule="auto"/>
        <w:ind w:left="708"/>
        <w:jc w:val="left"/>
        <w:rPr>
          <w:rFonts w:ascii="Arial" w:hAnsi="Arial" w:cs="Arial"/>
          <w:lang w:eastAsia="x-none"/>
        </w:rPr>
      </w:pPr>
      <w:r w:rsidRPr="0001772F">
        <w:rPr>
          <w:rFonts w:ascii="Arial" w:hAnsi="Arial" w:cs="Arial"/>
          <w:b/>
          <w:bCs/>
          <w:rtl/>
          <w:lang w:eastAsia="x-none"/>
        </w:rPr>
        <w:t>النشاط 1.3.5</w:t>
      </w:r>
      <w:r w:rsidRPr="0001772F">
        <w:rPr>
          <w:rFonts w:ascii="Arial" w:hAnsi="Arial" w:cs="Arial"/>
          <w:rtl/>
          <w:lang w:eastAsia="x-none"/>
        </w:rPr>
        <w:t xml:space="preserve"> مساعدة لجان / </w:t>
      </w:r>
      <w:r w:rsidR="00660845" w:rsidRPr="0001772F">
        <w:rPr>
          <w:rFonts w:ascii="Arial" w:hAnsi="Arial" w:cs="Arial"/>
          <w:rtl/>
          <w:lang w:eastAsia="x-none"/>
        </w:rPr>
        <w:t>جهات</w:t>
      </w:r>
      <w:r w:rsidRPr="0001772F">
        <w:rPr>
          <w:rFonts w:ascii="Arial" w:hAnsi="Arial" w:cs="Arial"/>
          <w:rtl/>
          <w:lang w:eastAsia="x-none"/>
        </w:rPr>
        <w:t xml:space="preserve"> القطاع المستقل القائمة / الجديدة والمؤسسات ذات الصلة على مراجعة</w:t>
      </w:r>
      <w:r w:rsidR="00660845" w:rsidRPr="0001772F">
        <w:rPr>
          <w:rFonts w:ascii="Arial" w:hAnsi="Arial" w:cs="Arial"/>
          <w:rtl/>
          <w:lang w:eastAsia="x-none"/>
        </w:rPr>
        <w:t xml:space="preserve">، </w:t>
      </w:r>
      <w:r w:rsidRPr="0001772F">
        <w:rPr>
          <w:rFonts w:ascii="Arial" w:hAnsi="Arial" w:cs="Arial"/>
          <w:rtl/>
          <w:lang w:eastAsia="x-none"/>
        </w:rPr>
        <w:t>تكييف</w:t>
      </w:r>
      <w:r w:rsidR="00660845" w:rsidRPr="0001772F">
        <w:rPr>
          <w:rFonts w:ascii="Arial" w:hAnsi="Arial" w:cs="Arial"/>
          <w:rtl/>
          <w:lang w:eastAsia="x-none"/>
        </w:rPr>
        <w:t>،</w:t>
      </w:r>
      <w:r w:rsidRPr="0001772F">
        <w:rPr>
          <w:rFonts w:ascii="Arial" w:hAnsi="Arial" w:cs="Arial"/>
          <w:rtl/>
          <w:lang w:eastAsia="x-none"/>
        </w:rPr>
        <w:t xml:space="preserve"> و</w:t>
      </w:r>
      <w:r w:rsidR="00660845" w:rsidRPr="0001772F">
        <w:rPr>
          <w:rFonts w:ascii="Arial" w:hAnsi="Arial" w:cs="Arial"/>
          <w:rtl/>
          <w:lang w:eastAsia="x-none"/>
        </w:rPr>
        <w:t xml:space="preserve">تطوير </w:t>
      </w:r>
      <w:r w:rsidRPr="0001772F">
        <w:rPr>
          <w:rFonts w:ascii="Arial" w:hAnsi="Arial" w:cs="Arial"/>
          <w:rtl/>
          <w:lang w:eastAsia="x-none"/>
        </w:rPr>
        <w:t>مناهج البرامج التعليمية والمعايير المهنية</w:t>
      </w:r>
      <w:r w:rsidRPr="0001772F">
        <w:rPr>
          <w:rFonts w:ascii="Arial" w:hAnsi="Arial" w:cs="Arial"/>
          <w:lang w:eastAsia="x-none"/>
        </w:rPr>
        <w:t>.</w:t>
      </w:r>
    </w:p>
    <w:p w14:paraId="1C9936F7" w14:textId="4973C296" w:rsidR="00183E70" w:rsidRPr="0001772F" w:rsidRDefault="00183E70" w:rsidP="00660845">
      <w:pPr>
        <w:bidi/>
        <w:spacing w:line="240" w:lineRule="auto"/>
        <w:ind w:left="708"/>
        <w:jc w:val="left"/>
        <w:rPr>
          <w:rFonts w:ascii="Arial" w:hAnsi="Arial" w:cs="Arial"/>
          <w:lang w:eastAsia="x-none"/>
        </w:rPr>
      </w:pPr>
      <w:r w:rsidRPr="0001772F">
        <w:rPr>
          <w:rFonts w:ascii="Arial" w:hAnsi="Arial" w:cs="Arial"/>
          <w:rtl/>
          <w:lang w:eastAsia="x-none"/>
        </w:rPr>
        <w:t xml:space="preserve">النشاط </w:t>
      </w:r>
      <w:r w:rsidRPr="0001772F">
        <w:rPr>
          <w:rFonts w:ascii="Arial" w:hAnsi="Arial" w:cs="Arial"/>
          <w:b/>
          <w:bCs/>
          <w:rtl/>
          <w:lang w:eastAsia="x-none"/>
        </w:rPr>
        <w:t>1.3.6</w:t>
      </w:r>
      <w:r w:rsidRPr="0001772F">
        <w:rPr>
          <w:rFonts w:ascii="Arial" w:hAnsi="Arial" w:cs="Arial"/>
          <w:rtl/>
          <w:lang w:eastAsia="x-none"/>
        </w:rPr>
        <w:t xml:space="preserve"> مساعدة</w:t>
      </w:r>
      <w:r w:rsidRPr="0001772F">
        <w:rPr>
          <w:rFonts w:ascii="Arial" w:hAnsi="Arial" w:cs="Arial"/>
          <w:lang w:eastAsia="x-none"/>
        </w:rPr>
        <w:t xml:space="preserve"> </w:t>
      </w:r>
      <w:r w:rsidR="00660845" w:rsidRPr="0001772F">
        <w:rPr>
          <w:rFonts w:ascii="Arial" w:hAnsi="Arial" w:cs="Arial"/>
          <w:rtl/>
          <w:lang w:eastAsia="x-none"/>
        </w:rPr>
        <w:t>مركز الأعتماد وضبط الجودة (</w:t>
      </w:r>
      <w:r w:rsidRPr="0001772F">
        <w:rPr>
          <w:rFonts w:ascii="Arial" w:hAnsi="Arial" w:cs="Arial"/>
          <w:rtl/>
          <w:lang w:eastAsia="x-none"/>
        </w:rPr>
        <w:t xml:space="preserve">الهيئات التنظيمية) لوضع معايير تقييم </w:t>
      </w:r>
      <w:r w:rsidR="00660845" w:rsidRPr="0001772F">
        <w:rPr>
          <w:rFonts w:ascii="Arial" w:hAnsi="Arial" w:cs="Arial"/>
          <w:rtl/>
          <w:lang w:eastAsia="x-none"/>
        </w:rPr>
        <w:t>المؤهلات</w:t>
      </w:r>
      <w:r w:rsidRPr="0001772F">
        <w:rPr>
          <w:rFonts w:ascii="Arial" w:hAnsi="Arial" w:cs="Arial"/>
          <w:rtl/>
          <w:lang w:eastAsia="x-none"/>
        </w:rPr>
        <w:t xml:space="preserve"> وعناصر </w:t>
      </w:r>
      <w:r w:rsidR="00660845" w:rsidRPr="0001772F">
        <w:rPr>
          <w:rFonts w:ascii="Arial" w:hAnsi="Arial" w:cs="Arial"/>
          <w:rtl/>
          <w:lang w:eastAsia="x-none"/>
        </w:rPr>
        <w:t>التقييم</w:t>
      </w:r>
      <w:r w:rsidRPr="0001772F">
        <w:rPr>
          <w:rFonts w:ascii="Arial" w:hAnsi="Arial" w:cs="Arial"/>
          <w:rtl/>
          <w:lang w:eastAsia="x-none"/>
        </w:rPr>
        <w:t xml:space="preserve"> لاعتماد مؤهلات المتعلمين والأشخاص الذين لديهم </w:t>
      </w:r>
      <w:r w:rsidR="00660845" w:rsidRPr="0001772F">
        <w:rPr>
          <w:rFonts w:ascii="Arial" w:hAnsi="Arial" w:cs="Arial"/>
          <w:rtl/>
          <w:lang w:eastAsia="x-none"/>
        </w:rPr>
        <w:t>خبرات</w:t>
      </w:r>
      <w:r w:rsidRPr="0001772F">
        <w:rPr>
          <w:rFonts w:ascii="Arial" w:hAnsi="Arial" w:cs="Arial"/>
          <w:rtl/>
          <w:lang w:eastAsia="x-none"/>
        </w:rPr>
        <w:t xml:space="preserve"> مسبق</w:t>
      </w:r>
      <w:r w:rsidR="00660845" w:rsidRPr="0001772F">
        <w:rPr>
          <w:rFonts w:ascii="Arial" w:hAnsi="Arial" w:cs="Arial"/>
          <w:rtl/>
          <w:lang w:eastAsia="x-none"/>
        </w:rPr>
        <w:t>ة</w:t>
      </w:r>
      <w:r w:rsidRPr="0001772F">
        <w:rPr>
          <w:rFonts w:ascii="Arial" w:hAnsi="Arial" w:cs="Arial"/>
          <w:rtl/>
          <w:lang w:eastAsia="x-none"/>
        </w:rPr>
        <w:t xml:space="preserve"> (غير رسمي</w:t>
      </w:r>
      <w:r w:rsidR="00660845" w:rsidRPr="0001772F">
        <w:rPr>
          <w:rFonts w:ascii="Arial" w:hAnsi="Arial" w:cs="Arial"/>
          <w:rtl/>
          <w:lang w:eastAsia="x-none"/>
        </w:rPr>
        <w:t>ة</w:t>
      </w:r>
      <w:r w:rsidRPr="0001772F">
        <w:rPr>
          <w:rFonts w:ascii="Arial" w:hAnsi="Arial" w:cs="Arial"/>
          <w:rtl/>
          <w:lang w:eastAsia="x-none"/>
        </w:rPr>
        <w:t xml:space="preserve"> وغير </w:t>
      </w:r>
      <w:r w:rsidR="00660845" w:rsidRPr="0001772F">
        <w:rPr>
          <w:rFonts w:ascii="Arial" w:hAnsi="Arial" w:cs="Arial"/>
          <w:rtl/>
          <w:lang w:eastAsia="x-none"/>
        </w:rPr>
        <w:t>نظامية</w:t>
      </w:r>
      <w:r w:rsidRPr="0001772F">
        <w:rPr>
          <w:rFonts w:ascii="Arial" w:hAnsi="Arial" w:cs="Arial"/>
          <w:rtl/>
          <w:lang w:eastAsia="x-none"/>
        </w:rPr>
        <w:t>)</w:t>
      </w:r>
      <w:r w:rsidRPr="0001772F">
        <w:rPr>
          <w:rFonts w:ascii="Arial" w:hAnsi="Arial" w:cs="Arial"/>
          <w:lang w:eastAsia="x-none"/>
        </w:rPr>
        <w:t>.</w:t>
      </w:r>
    </w:p>
    <w:p w14:paraId="543F22A2" w14:textId="77777777" w:rsidR="00E8379F" w:rsidRPr="0001772F" w:rsidRDefault="00E8379F" w:rsidP="00E8379F">
      <w:pPr>
        <w:spacing w:line="240" w:lineRule="auto"/>
        <w:jc w:val="left"/>
        <w:rPr>
          <w:rFonts w:ascii="Arial" w:hAnsi="Arial" w:cs="Arial"/>
          <w:lang w:eastAsia="x-none"/>
        </w:rPr>
      </w:pPr>
    </w:p>
    <w:p w14:paraId="15208ABA" w14:textId="77777777" w:rsidR="00E8379F" w:rsidRPr="0001772F" w:rsidRDefault="00E8379F" w:rsidP="00E8379F">
      <w:pPr>
        <w:spacing w:line="240" w:lineRule="auto"/>
        <w:jc w:val="left"/>
        <w:rPr>
          <w:rFonts w:ascii="Arial" w:hAnsi="Arial" w:cs="Arial"/>
          <w:lang w:eastAsia="x-none"/>
        </w:rPr>
      </w:pPr>
      <w:r w:rsidRPr="0001772F">
        <w:rPr>
          <w:rFonts w:ascii="Arial" w:hAnsi="Arial" w:cs="Arial"/>
          <w:lang w:eastAsia="x-none"/>
        </w:rPr>
        <w:br w:type="page"/>
      </w:r>
    </w:p>
    <w:p w14:paraId="14D51374" w14:textId="4E785A2E" w:rsidR="00E8379F" w:rsidRPr="0001772F" w:rsidRDefault="00F1698A" w:rsidP="00F1698A">
      <w:pPr>
        <w:bidi/>
        <w:spacing w:line="240" w:lineRule="auto"/>
        <w:rPr>
          <w:rFonts w:ascii="Arial" w:hAnsi="Arial" w:cs="Arial"/>
          <w:lang w:eastAsia="x-none"/>
        </w:rPr>
      </w:pPr>
      <w:r w:rsidRPr="0001772F">
        <w:rPr>
          <w:rFonts w:ascii="Arial" w:hAnsi="Arial" w:cs="Arial"/>
          <w:rtl/>
          <w:lang w:eastAsia="x-none"/>
        </w:rPr>
        <w:lastRenderedPageBreak/>
        <w:t>وبشكل أكثر تحديدًا الأنشطة المذكورة أدناه مذكورة في الشروط والأحكام المرجعية</w:t>
      </w:r>
      <w:r w:rsidRPr="0001772F">
        <w:rPr>
          <w:rFonts w:ascii="Arial" w:hAnsi="Arial" w:cs="Arial"/>
          <w:lang w:eastAsia="x-none"/>
        </w:rPr>
        <w:t>:</w:t>
      </w:r>
    </w:p>
    <w:tbl>
      <w:tblPr>
        <w:tblStyle w:val="TableGrid"/>
        <w:bidiVisual/>
        <w:tblW w:w="0" w:type="auto"/>
        <w:tblLayout w:type="fixed"/>
        <w:tblLook w:val="04A0" w:firstRow="1" w:lastRow="0" w:firstColumn="1" w:lastColumn="0" w:noHBand="0" w:noVBand="1"/>
      </w:tblPr>
      <w:tblGrid>
        <w:gridCol w:w="1116"/>
        <w:gridCol w:w="5967"/>
        <w:gridCol w:w="2119"/>
      </w:tblGrid>
      <w:tr w:rsidR="00E8379F" w:rsidRPr="0001772F" w14:paraId="4CFC7496" w14:textId="77777777" w:rsidTr="00235711">
        <w:tc>
          <w:tcPr>
            <w:tcW w:w="1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57F473" w14:textId="5A3CE6E7" w:rsidR="00E8379F" w:rsidRPr="0001772F" w:rsidRDefault="00235711" w:rsidP="00235711">
            <w:pPr>
              <w:bidi/>
              <w:spacing w:line="240" w:lineRule="auto"/>
              <w:jc w:val="center"/>
              <w:rPr>
                <w:rFonts w:ascii="Arial" w:hAnsi="Arial" w:cs="Arial"/>
                <w:b/>
                <w:bCs/>
                <w:lang w:eastAsia="x-none"/>
              </w:rPr>
            </w:pPr>
            <w:r w:rsidRPr="0001772F">
              <w:rPr>
                <w:rFonts w:ascii="Arial" w:hAnsi="Arial" w:cs="Arial"/>
                <w:b/>
                <w:bCs/>
                <w:rtl/>
                <w:lang w:eastAsia="x-none"/>
              </w:rPr>
              <w:t>النشاط</w:t>
            </w:r>
          </w:p>
        </w:tc>
        <w:tc>
          <w:tcPr>
            <w:tcW w:w="5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49B92B" w14:textId="07944539" w:rsidR="00E8379F" w:rsidRPr="0001772F" w:rsidRDefault="00235711" w:rsidP="00235711">
            <w:pPr>
              <w:bidi/>
              <w:spacing w:line="240" w:lineRule="auto"/>
              <w:jc w:val="center"/>
              <w:rPr>
                <w:rFonts w:ascii="Arial" w:hAnsi="Arial" w:cs="Arial"/>
                <w:b/>
                <w:bCs/>
                <w:lang w:eastAsia="x-none"/>
              </w:rPr>
            </w:pPr>
            <w:r w:rsidRPr="0001772F">
              <w:rPr>
                <w:rFonts w:ascii="Arial" w:hAnsi="Arial" w:cs="Arial"/>
                <w:b/>
                <w:bCs/>
                <w:rtl/>
                <w:lang w:eastAsia="x-none"/>
              </w:rPr>
              <w:t>وصف النشاط</w:t>
            </w:r>
          </w:p>
        </w:tc>
        <w:tc>
          <w:tcPr>
            <w:tcW w:w="2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5174D9" w14:textId="461AC3F1" w:rsidR="00E8379F" w:rsidRPr="0001772F" w:rsidRDefault="00235711" w:rsidP="00235711">
            <w:pPr>
              <w:bidi/>
              <w:spacing w:line="240" w:lineRule="auto"/>
              <w:jc w:val="center"/>
              <w:rPr>
                <w:rFonts w:ascii="Arial" w:hAnsi="Arial" w:cs="Arial"/>
                <w:b/>
                <w:bCs/>
                <w:lang w:eastAsia="x-none"/>
              </w:rPr>
            </w:pPr>
            <w:r w:rsidRPr="0001772F">
              <w:rPr>
                <w:rFonts w:ascii="Arial" w:hAnsi="Arial" w:cs="Arial"/>
                <w:b/>
                <w:bCs/>
                <w:rtl/>
                <w:lang w:eastAsia="x-none"/>
              </w:rPr>
              <w:t>عدد الأيام</w:t>
            </w:r>
          </w:p>
        </w:tc>
      </w:tr>
      <w:tr w:rsidR="00E8379F" w:rsidRPr="0001772F" w14:paraId="64E61BE7"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0C116A79" w14:textId="77777777"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1.3.4</w:t>
            </w:r>
          </w:p>
        </w:tc>
        <w:tc>
          <w:tcPr>
            <w:tcW w:w="5967" w:type="dxa"/>
            <w:tcBorders>
              <w:top w:val="single" w:sz="4" w:space="0" w:color="auto"/>
              <w:left w:val="single" w:sz="4" w:space="0" w:color="auto"/>
              <w:bottom w:val="single" w:sz="4" w:space="0" w:color="auto"/>
              <w:right w:val="single" w:sz="4" w:space="0" w:color="auto"/>
            </w:tcBorders>
            <w:hideMark/>
          </w:tcPr>
          <w:p w14:paraId="316744C8" w14:textId="46905C5A" w:rsidR="00F1698A" w:rsidRPr="0001772F" w:rsidRDefault="00F1698A" w:rsidP="007726D4">
            <w:pPr>
              <w:bidi/>
              <w:spacing w:line="240" w:lineRule="auto"/>
              <w:rPr>
                <w:rFonts w:ascii="Arial" w:hAnsi="Arial" w:cs="Arial"/>
                <w:lang w:eastAsia="x-none"/>
              </w:rPr>
            </w:pPr>
            <w:r w:rsidRPr="0001772F">
              <w:rPr>
                <w:rFonts w:ascii="Arial" w:hAnsi="Arial" w:cs="Arial"/>
                <w:rtl/>
                <w:lang w:eastAsia="x-none"/>
              </w:rPr>
              <w:t>إجراء مراجعة منهجية للمؤهلات المسجلة من قبل</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هيئة أعتماد مؤسسات التعليم العالي (بالإشارة إلى الجدول 1) - عمليات تطوير الملفات المهنية ، ومشاركة القطاع الخاص / الصناعة ، وهيكل المؤهلات والتحقق من صحتها</w:t>
            </w:r>
          </w:p>
          <w:p w14:paraId="74EB42D6" w14:textId="00C74B52" w:rsidR="00E8379F" w:rsidRPr="0001772F" w:rsidRDefault="00F1698A" w:rsidP="007726D4">
            <w:pPr>
              <w:bidi/>
              <w:spacing w:line="240" w:lineRule="auto"/>
              <w:rPr>
                <w:rFonts w:ascii="Arial" w:hAnsi="Arial" w:cs="Arial"/>
                <w:lang w:eastAsia="x-none"/>
              </w:rPr>
            </w:pPr>
            <w:r w:rsidRPr="0001772F">
              <w:rPr>
                <w:rFonts w:ascii="Arial" w:hAnsi="Arial" w:cs="Arial"/>
                <w:rtl/>
                <w:lang w:eastAsia="x-none"/>
              </w:rPr>
              <w:t>بالاشتراك مع</w:t>
            </w:r>
            <w:r w:rsidRPr="0001772F">
              <w:rPr>
                <w:rFonts w:ascii="Arial" w:hAnsi="Arial" w:cs="Arial"/>
                <w:lang w:eastAsia="x-none"/>
              </w:rPr>
              <w:t xml:space="preserve"> </w:t>
            </w:r>
            <w:r w:rsidR="007726D4" w:rsidRPr="0001772F">
              <w:rPr>
                <w:rFonts w:ascii="Arial" w:hAnsi="Arial" w:cs="Arial"/>
                <w:rtl/>
                <w:lang w:eastAsia="x-none"/>
              </w:rPr>
              <w:t>مركز الأعتماد وضبط الجودة</w:t>
            </w:r>
            <w:r w:rsidR="007726D4" w:rsidRPr="0001772F">
              <w:rPr>
                <w:rFonts w:ascii="Arial" w:hAnsi="Arial" w:cs="Arial"/>
                <w:lang w:eastAsia="x-none"/>
              </w:rPr>
              <w:t xml:space="preserve"> </w:t>
            </w:r>
            <w:r w:rsidR="007726D4" w:rsidRPr="0001772F">
              <w:rPr>
                <w:rFonts w:ascii="Arial" w:hAnsi="Arial" w:cs="Arial"/>
                <w:rtl/>
                <w:lang w:eastAsia="x-none"/>
              </w:rPr>
              <w:t>و</w:t>
            </w:r>
            <w:r w:rsidR="007726D4" w:rsidRPr="0001772F">
              <w:rPr>
                <w:rFonts w:ascii="Arial" w:hAnsi="Arial" w:cs="Arial"/>
                <w:lang w:eastAsia="x-none"/>
              </w:rPr>
              <w:t xml:space="preserve"> </w:t>
            </w:r>
            <w:r w:rsidR="007726D4" w:rsidRPr="0001772F">
              <w:rPr>
                <w:rFonts w:ascii="Arial" w:hAnsi="Arial" w:cs="Arial"/>
                <w:rtl/>
                <w:lang w:eastAsia="x-none"/>
              </w:rPr>
              <w:t>هيئة أعتماد مؤسسات التعليم العالي</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007726D4" w:rsidRPr="0001772F">
              <w:rPr>
                <w:rFonts w:ascii="Arial" w:hAnsi="Arial" w:cs="Arial"/>
                <w:rtl/>
                <w:lang w:eastAsia="x-none"/>
              </w:rPr>
              <w:t>مجلس مهارات القطاع</w:t>
            </w:r>
            <w:r w:rsidRPr="0001772F">
              <w:rPr>
                <w:rFonts w:ascii="Arial" w:hAnsi="Arial" w:cs="Arial"/>
                <w:lang w:eastAsia="x-none"/>
              </w:rPr>
              <w:t xml:space="preserve"> </w:t>
            </w:r>
            <w:r w:rsidRPr="0001772F">
              <w:rPr>
                <w:rFonts w:ascii="Arial" w:hAnsi="Arial" w:cs="Arial"/>
                <w:rtl/>
                <w:lang w:eastAsia="x-none"/>
              </w:rPr>
              <w:t>من خلال اجتماعات استشارية وورشة عمل مع أعضاء مجموعة العمل</w:t>
            </w:r>
            <w:r w:rsidRPr="0001772F">
              <w:rPr>
                <w:rFonts w:ascii="Arial" w:hAnsi="Arial" w:cs="Arial"/>
                <w:lang w:eastAsia="x-none"/>
              </w:rPr>
              <w:t xml:space="preserve"> </w:t>
            </w:r>
            <w:r w:rsidR="007726D4" w:rsidRPr="0001772F">
              <w:rPr>
                <w:rFonts w:ascii="Arial" w:hAnsi="Arial" w:cs="Arial"/>
                <w:rtl/>
                <w:lang w:eastAsia="x-none"/>
              </w:rPr>
              <w:t>3</w:t>
            </w:r>
          </w:p>
        </w:tc>
        <w:tc>
          <w:tcPr>
            <w:tcW w:w="2119" w:type="dxa"/>
            <w:tcBorders>
              <w:top w:val="single" w:sz="4" w:space="0" w:color="auto"/>
              <w:left w:val="single" w:sz="4" w:space="0" w:color="auto"/>
              <w:bottom w:val="single" w:sz="4" w:space="0" w:color="auto"/>
              <w:right w:val="single" w:sz="4" w:space="0" w:color="auto"/>
            </w:tcBorders>
            <w:hideMark/>
          </w:tcPr>
          <w:p w14:paraId="007007C1" w14:textId="4593A2CB" w:rsidR="00E8379F" w:rsidRPr="0001772F" w:rsidRDefault="00F1698A" w:rsidP="007726D4">
            <w:pPr>
              <w:bidi/>
              <w:spacing w:line="240" w:lineRule="auto"/>
              <w:rPr>
                <w:rFonts w:ascii="Arial" w:hAnsi="Arial" w:cs="Arial"/>
                <w:lang w:eastAsia="x-none"/>
              </w:rPr>
            </w:pPr>
            <w:r w:rsidRPr="0001772F">
              <w:rPr>
                <w:rFonts w:ascii="Arial" w:hAnsi="Arial" w:cs="Arial"/>
                <w:rtl/>
                <w:lang w:eastAsia="x-none"/>
              </w:rPr>
              <w:t>5 أيام</w:t>
            </w:r>
          </w:p>
        </w:tc>
      </w:tr>
      <w:tr w:rsidR="00E8379F" w:rsidRPr="0001772F" w14:paraId="36B5F9AA"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6AC94DE0" w14:textId="12898EA9"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 xml:space="preserve">1.3.4 </w:t>
            </w:r>
            <w:r w:rsidR="00235711" w:rsidRPr="0001772F">
              <w:rPr>
                <w:rFonts w:ascii="Arial" w:hAnsi="Arial" w:cs="Arial"/>
                <w:rtl/>
                <w:lang w:eastAsia="x-none"/>
              </w:rPr>
              <w:t>و</w:t>
            </w:r>
            <w:r w:rsidRPr="0001772F">
              <w:rPr>
                <w:rFonts w:ascii="Arial" w:hAnsi="Arial" w:cs="Arial"/>
                <w:lang w:eastAsia="x-none"/>
              </w:rPr>
              <w:t xml:space="preserve"> 1.3.5</w:t>
            </w:r>
          </w:p>
        </w:tc>
        <w:tc>
          <w:tcPr>
            <w:tcW w:w="5967" w:type="dxa"/>
            <w:tcBorders>
              <w:top w:val="single" w:sz="4" w:space="0" w:color="auto"/>
              <w:left w:val="single" w:sz="4" w:space="0" w:color="auto"/>
              <w:bottom w:val="single" w:sz="4" w:space="0" w:color="auto"/>
              <w:right w:val="single" w:sz="4" w:space="0" w:color="auto"/>
            </w:tcBorders>
            <w:hideMark/>
          </w:tcPr>
          <w:p w14:paraId="47BD7154" w14:textId="760067FF" w:rsidR="00E8379F" w:rsidRPr="0001772F" w:rsidRDefault="007726D4" w:rsidP="00235711">
            <w:pPr>
              <w:bidi/>
              <w:spacing w:line="240" w:lineRule="auto"/>
              <w:rPr>
                <w:rFonts w:ascii="Arial" w:hAnsi="Arial" w:cs="Arial"/>
                <w:lang w:eastAsia="x-none"/>
              </w:rPr>
            </w:pPr>
            <w:r w:rsidRPr="0001772F">
              <w:rPr>
                <w:rFonts w:ascii="Arial" w:hAnsi="Arial" w:cs="Arial"/>
                <w:rtl/>
                <w:lang w:eastAsia="x-none"/>
              </w:rPr>
              <w:t>استنادًا إلى المراجعة، قم بتطوير إجراءات تشغيل قياسية</w:t>
            </w:r>
            <w:r w:rsidRPr="0001772F">
              <w:rPr>
                <w:rFonts w:ascii="Arial" w:hAnsi="Arial" w:cs="Arial"/>
                <w:lang w:eastAsia="x-none"/>
              </w:rPr>
              <w:t xml:space="preserve"> / </w:t>
            </w:r>
            <w:r w:rsidRPr="0001772F">
              <w:rPr>
                <w:rFonts w:ascii="Arial" w:hAnsi="Arial" w:cs="Arial"/>
                <w:rtl/>
                <w:lang w:eastAsia="x-none"/>
              </w:rPr>
              <w:t>إرشادات سهلة الاستخدام لتطوير المعايير المهنية، أدوات مثل التحليل الوظيفي،</w:t>
            </w:r>
            <w:r w:rsidRPr="0001772F">
              <w:rPr>
                <w:rFonts w:ascii="Arial" w:hAnsi="Arial" w:cs="Arial"/>
                <w:lang w:eastAsia="x-none"/>
              </w:rPr>
              <w:t xml:space="preserve"> </w:t>
            </w:r>
            <w:r w:rsidRPr="0001772F">
              <w:rPr>
                <w:rFonts w:ascii="Arial" w:hAnsi="Arial" w:cs="Arial"/>
                <w:rtl/>
                <w:lang w:eastAsia="x-none"/>
              </w:rPr>
              <w:t>والتحقق من صحة المؤهلات</w:t>
            </w:r>
          </w:p>
        </w:tc>
        <w:tc>
          <w:tcPr>
            <w:tcW w:w="2119" w:type="dxa"/>
            <w:tcBorders>
              <w:top w:val="single" w:sz="4" w:space="0" w:color="auto"/>
              <w:left w:val="single" w:sz="4" w:space="0" w:color="auto"/>
              <w:bottom w:val="single" w:sz="4" w:space="0" w:color="auto"/>
              <w:right w:val="single" w:sz="4" w:space="0" w:color="auto"/>
            </w:tcBorders>
            <w:hideMark/>
          </w:tcPr>
          <w:p w14:paraId="49B16D2B" w14:textId="6250E88C" w:rsidR="00E8379F" w:rsidRPr="0001772F" w:rsidRDefault="007726D4" w:rsidP="007726D4">
            <w:pPr>
              <w:bidi/>
              <w:spacing w:line="240" w:lineRule="auto"/>
              <w:rPr>
                <w:rFonts w:ascii="Arial" w:hAnsi="Arial" w:cs="Arial"/>
                <w:lang w:eastAsia="x-none"/>
              </w:rPr>
            </w:pPr>
            <w:r w:rsidRPr="0001772F">
              <w:rPr>
                <w:rFonts w:ascii="Arial" w:hAnsi="Arial" w:cs="Arial"/>
                <w:lang w:eastAsia="x-none"/>
              </w:rPr>
              <w:t xml:space="preserve">8 </w:t>
            </w:r>
            <w:r w:rsidRPr="0001772F">
              <w:rPr>
                <w:rFonts w:ascii="Arial" w:hAnsi="Arial" w:cs="Arial"/>
                <w:rtl/>
                <w:lang w:eastAsia="x-none"/>
              </w:rPr>
              <w:t>أيام (3 منها في المنزل)</w:t>
            </w:r>
          </w:p>
        </w:tc>
      </w:tr>
      <w:tr w:rsidR="00E8379F" w:rsidRPr="0001772F" w14:paraId="167A6339"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7E37CFF0" w14:textId="77777777"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1.3.5</w:t>
            </w:r>
          </w:p>
        </w:tc>
        <w:tc>
          <w:tcPr>
            <w:tcW w:w="5967" w:type="dxa"/>
            <w:tcBorders>
              <w:top w:val="single" w:sz="4" w:space="0" w:color="auto"/>
              <w:left w:val="single" w:sz="4" w:space="0" w:color="auto"/>
              <w:bottom w:val="single" w:sz="4" w:space="0" w:color="auto"/>
              <w:right w:val="single" w:sz="4" w:space="0" w:color="auto"/>
            </w:tcBorders>
            <w:hideMark/>
          </w:tcPr>
          <w:p w14:paraId="5F03CF5F" w14:textId="19706B52" w:rsidR="007726D4" w:rsidRPr="0001772F" w:rsidRDefault="007726D4" w:rsidP="007726D4">
            <w:pPr>
              <w:bidi/>
              <w:spacing w:line="240" w:lineRule="auto"/>
              <w:rPr>
                <w:rFonts w:ascii="Arial" w:hAnsi="Arial" w:cs="Arial"/>
                <w:lang w:eastAsia="x-none"/>
              </w:rPr>
            </w:pPr>
            <w:r w:rsidRPr="0001772F">
              <w:rPr>
                <w:rFonts w:ascii="Arial" w:hAnsi="Arial" w:cs="Arial"/>
                <w:rtl/>
                <w:lang w:eastAsia="x-none"/>
              </w:rPr>
              <w:t>تجريب</w:t>
            </w:r>
            <w:r w:rsidRPr="0001772F">
              <w:rPr>
                <w:rFonts w:ascii="Arial" w:hAnsi="Arial" w:cs="Arial"/>
                <w:lang w:eastAsia="x-none"/>
              </w:rPr>
              <w:t xml:space="preserve"> / </w:t>
            </w:r>
            <w:r w:rsidRPr="0001772F">
              <w:rPr>
                <w:rFonts w:ascii="Arial" w:hAnsi="Arial" w:cs="Arial"/>
                <w:rtl/>
                <w:lang w:eastAsia="x-none"/>
              </w:rPr>
              <w:t>الأرشادات من خلال تدريب مجموعة من 30 خبيراً  كمدربين أكفاء (من خلال ورش العمل وتيسير تطوير 3 معايير مهنية وطنية على الأقل لمهن مختارة من القطاعات ذات الأولوية</w:t>
            </w:r>
          </w:p>
          <w:p w14:paraId="7CD58B49" w14:textId="2BDBC27D" w:rsidR="00E8379F" w:rsidRPr="0001772F" w:rsidRDefault="007726D4" w:rsidP="007726D4">
            <w:pPr>
              <w:bidi/>
              <w:spacing w:line="240" w:lineRule="auto"/>
              <w:rPr>
                <w:rFonts w:ascii="Arial" w:hAnsi="Arial" w:cs="Arial"/>
                <w:lang w:eastAsia="x-none"/>
              </w:rPr>
            </w:pPr>
            <w:r w:rsidRPr="0001772F">
              <w:rPr>
                <w:rFonts w:ascii="Arial" w:hAnsi="Arial" w:cs="Arial"/>
                <w:rtl/>
                <w:lang w:eastAsia="x-none"/>
              </w:rPr>
              <w:t>سيتم اختيار المشاركين من قبل أمانة سر مجلس تنمية وتطوير المهارات المهنية والتقنية،</w:t>
            </w:r>
            <w:r w:rsidRPr="0001772F">
              <w:rPr>
                <w:rFonts w:ascii="Arial" w:hAnsi="Arial" w:cs="Arial"/>
                <w:lang w:eastAsia="x-none"/>
              </w:rPr>
              <w:t xml:space="preserve"> </w:t>
            </w:r>
            <w:r w:rsidRPr="0001772F">
              <w:rPr>
                <w:rFonts w:ascii="Arial" w:hAnsi="Arial" w:cs="Arial"/>
                <w:rtl/>
                <w:lang w:eastAsia="x-none"/>
              </w:rPr>
              <w:t>وسيضمون مشاركة  15 عضوًا على الأقل من</w:t>
            </w:r>
            <w:r w:rsidRPr="0001772F">
              <w:rPr>
                <w:rFonts w:ascii="Arial" w:hAnsi="Arial" w:cs="Arial"/>
                <w:lang w:eastAsia="x-none"/>
              </w:rPr>
              <w:t xml:space="preserve"> </w:t>
            </w:r>
            <w:r w:rsidRPr="0001772F">
              <w:rPr>
                <w:rFonts w:ascii="Arial" w:hAnsi="Arial" w:cs="Arial"/>
                <w:rtl/>
                <w:lang w:eastAsia="x-none"/>
              </w:rPr>
              <w:t>مجالس مهارات القطاع</w:t>
            </w:r>
          </w:p>
        </w:tc>
        <w:tc>
          <w:tcPr>
            <w:tcW w:w="2119" w:type="dxa"/>
            <w:tcBorders>
              <w:top w:val="single" w:sz="4" w:space="0" w:color="auto"/>
              <w:left w:val="single" w:sz="4" w:space="0" w:color="auto"/>
              <w:bottom w:val="single" w:sz="4" w:space="0" w:color="auto"/>
              <w:right w:val="single" w:sz="4" w:space="0" w:color="auto"/>
            </w:tcBorders>
            <w:hideMark/>
          </w:tcPr>
          <w:p w14:paraId="2AEEB284" w14:textId="77777777" w:rsidR="007726D4" w:rsidRPr="0001772F" w:rsidRDefault="007726D4" w:rsidP="007726D4">
            <w:pPr>
              <w:bidi/>
              <w:spacing w:line="240" w:lineRule="auto"/>
              <w:rPr>
                <w:rFonts w:ascii="Arial" w:hAnsi="Arial" w:cs="Arial"/>
                <w:lang w:eastAsia="x-none"/>
              </w:rPr>
            </w:pPr>
            <w:r w:rsidRPr="0001772F">
              <w:rPr>
                <w:rFonts w:ascii="Arial" w:hAnsi="Arial" w:cs="Arial"/>
                <w:lang w:eastAsia="x-none"/>
              </w:rPr>
              <w:t xml:space="preserve">7 </w:t>
            </w:r>
            <w:r w:rsidRPr="0001772F">
              <w:rPr>
                <w:rFonts w:ascii="Arial" w:hAnsi="Arial" w:cs="Arial"/>
                <w:rtl/>
                <w:lang w:eastAsia="x-none"/>
              </w:rPr>
              <w:t>أيام</w:t>
            </w:r>
          </w:p>
          <w:p w14:paraId="5EC714EB" w14:textId="27908806" w:rsidR="00E8379F" w:rsidRPr="0001772F" w:rsidRDefault="007726D4" w:rsidP="007726D4">
            <w:pPr>
              <w:bidi/>
              <w:spacing w:line="240" w:lineRule="auto"/>
              <w:rPr>
                <w:rFonts w:ascii="Arial" w:hAnsi="Arial" w:cs="Arial"/>
                <w:lang w:eastAsia="x-none"/>
              </w:rPr>
            </w:pPr>
            <w:r w:rsidRPr="0001772F">
              <w:rPr>
                <w:rFonts w:ascii="Arial" w:hAnsi="Arial" w:cs="Arial"/>
                <w:rtl/>
                <w:lang w:eastAsia="x-none"/>
              </w:rPr>
              <w:t>(يومان من المهمة المنزلية لإعدادات الورشة / العروض / النشرات)</w:t>
            </w:r>
          </w:p>
        </w:tc>
      </w:tr>
      <w:tr w:rsidR="00E8379F" w:rsidRPr="0001772F" w14:paraId="069A3F60"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703D521A" w14:textId="1FF4A6C7"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 xml:space="preserve">1.3.4 </w:t>
            </w:r>
            <w:r w:rsidR="00235711" w:rsidRPr="0001772F">
              <w:rPr>
                <w:rFonts w:ascii="Arial" w:hAnsi="Arial" w:cs="Arial"/>
                <w:rtl/>
                <w:lang w:eastAsia="x-none"/>
              </w:rPr>
              <w:t>و</w:t>
            </w:r>
            <w:r w:rsidRPr="0001772F">
              <w:rPr>
                <w:rFonts w:ascii="Arial" w:hAnsi="Arial" w:cs="Arial"/>
                <w:lang w:eastAsia="x-none"/>
              </w:rPr>
              <w:t xml:space="preserve"> 1.3.5</w:t>
            </w:r>
          </w:p>
        </w:tc>
        <w:tc>
          <w:tcPr>
            <w:tcW w:w="5967" w:type="dxa"/>
            <w:tcBorders>
              <w:top w:val="single" w:sz="4" w:space="0" w:color="auto"/>
              <w:left w:val="single" w:sz="4" w:space="0" w:color="auto"/>
              <w:bottom w:val="single" w:sz="4" w:space="0" w:color="auto"/>
              <w:right w:val="single" w:sz="4" w:space="0" w:color="auto"/>
            </w:tcBorders>
            <w:hideMark/>
          </w:tcPr>
          <w:p w14:paraId="7B83ABD3" w14:textId="6857316E" w:rsidR="00E8379F" w:rsidRPr="0001772F" w:rsidRDefault="007726D4" w:rsidP="007726D4">
            <w:pPr>
              <w:bidi/>
              <w:spacing w:line="240" w:lineRule="auto"/>
              <w:jc w:val="left"/>
              <w:rPr>
                <w:rFonts w:ascii="Arial" w:hAnsi="Arial" w:cs="Arial"/>
                <w:lang w:eastAsia="x-none"/>
              </w:rPr>
            </w:pPr>
            <w:r w:rsidRPr="0001772F">
              <w:rPr>
                <w:rFonts w:ascii="Arial" w:hAnsi="Arial" w:cs="Arial"/>
                <w:rtl/>
                <w:lang w:eastAsia="x-none"/>
              </w:rPr>
              <w:t>تيسير تدريب ليوم واحد على تطوير، والتحقق من المؤهلات لفريق الخبراء</w:t>
            </w:r>
            <w:r w:rsidRPr="0001772F">
              <w:rPr>
                <w:rFonts w:ascii="Arial" w:hAnsi="Arial" w:cs="Arial"/>
                <w:lang w:eastAsia="x-none"/>
              </w:rPr>
              <w:t xml:space="preserve"> </w:t>
            </w:r>
            <w:r w:rsidRPr="0001772F">
              <w:rPr>
                <w:rFonts w:ascii="Arial" w:hAnsi="Arial" w:cs="Arial"/>
                <w:rtl/>
                <w:lang w:eastAsia="x-none"/>
              </w:rPr>
              <w:t>هيئة الأعتماد</w:t>
            </w:r>
            <w:r w:rsidRPr="0001772F">
              <w:rPr>
                <w:rFonts w:ascii="Arial" w:hAnsi="Arial" w:cs="Arial"/>
                <w:lang w:eastAsia="x-none"/>
              </w:rPr>
              <w:t xml:space="preserve"> / </w:t>
            </w:r>
            <w:r w:rsidRPr="0001772F">
              <w:rPr>
                <w:rFonts w:ascii="Arial" w:hAnsi="Arial" w:cs="Arial"/>
                <w:rtl/>
                <w:lang w:eastAsia="x-none"/>
              </w:rPr>
              <w:t>جامعة البلقاء</w:t>
            </w:r>
            <w:r w:rsidRPr="0001772F">
              <w:rPr>
                <w:rFonts w:ascii="Arial" w:hAnsi="Arial" w:cs="Arial"/>
                <w:lang w:eastAsia="x-none"/>
              </w:rPr>
              <w:t xml:space="preserve"> </w:t>
            </w:r>
            <w:r w:rsidRPr="0001772F">
              <w:rPr>
                <w:rFonts w:ascii="Arial" w:hAnsi="Arial" w:cs="Arial"/>
                <w:rtl/>
                <w:lang w:eastAsia="x-none"/>
              </w:rPr>
              <w:t>ل 25 مشارك</w:t>
            </w:r>
          </w:p>
        </w:tc>
        <w:tc>
          <w:tcPr>
            <w:tcW w:w="2119" w:type="dxa"/>
            <w:tcBorders>
              <w:top w:val="single" w:sz="4" w:space="0" w:color="auto"/>
              <w:left w:val="single" w:sz="4" w:space="0" w:color="auto"/>
              <w:bottom w:val="single" w:sz="4" w:space="0" w:color="auto"/>
              <w:right w:val="single" w:sz="4" w:space="0" w:color="auto"/>
            </w:tcBorders>
            <w:hideMark/>
          </w:tcPr>
          <w:p w14:paraId="7EEA3789" w14:textId="77777777" w:rsidR="007726D4" w:rsidRPr="0001772F" w:rsidRDefault="007726D4" w:rsidP="007726D4">
            <w:pPr>
              <w:bidi/>
              <w:spacing w:line="240" w:lineRule="auto"/>
              <w:jc w:val="left"/>
              <w:rPr>
                <w:rFonts w:ascii="Arial" w:hAnsi="Arial" w:cs="Arial"/>
                <w:lang w:eastAsia="x-none"/>
              </w:rPr>
            </w:pPr>
            <w:r w:rsidRPr="0001772F">
              <w:rPr>
                <w:rFonts w:ascii="Arial" w:hAnsi="Arial" w:cs="Arial"/>
                <w:lang w:eastAsia="x-none"/>
              </w:rPr>
              <w:t xml:space="preserve">3 </w:t>
            </w:r>
            <w:r w:rsidRPr="0001772F">
              <w:rPr>
                <w:rFonts w:ascii="Arial" w:hAnsi="Arial" w:cs="Arial"/>
                <w:rtl/>
                <w:lang w:eastAsia="x-none"/>
              </w:rPr>
              <w:t>أيام</w:t>
            </w:r>
          </w:p>
          <w:p w14:paraId="5BB9EBDC" w14:textId="7CED3418" w:rsidR="00E8379F" w:rsidRPr="0001772F" w:rsidRDefault="007726D4" w:rsidP="007726D4">
            <w:pPr>
              <w:bidi/>
              <w:spacing w:line="240" w:lineRule="auto"/>
              <w:jc w:val="left"/>
              <w:rPr>
                <w:rFonts w:ascii="Arial" w:hAnsi="Arial" w:cs="Arial"/>
                <w:lang w:eastAsia="x-none"/>
              </w:rPr>
            </w:pPr>
            <w:r w:rsidRPr="0001772F">
              <w:rPr>
                <w:rFonts w:ascii="Arial" w:hAnsi="Arial" w:cs="Arial"/>
                <w:rtl/>
                <w:lang w:eastAsia="x-none"/>
              </w:rPr>
              <w:t>يوم واحد في المنزل الاستعدادات ورشة عمل)</w:t>
            </w:r>
          </w:p>
        </w:tc>
      </w:tr>
      <w:tr w:rsidR="00E8379F" w:rsidRPr="0001772F" w14:paraId="5C389FDA"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667E014B" w14:textId="26803FC8"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 xml:space="preserve">1.3.4 </w:t>
            </w:r>
            <w:r w:rsidR="00235711" w:rsidRPr="0001772F">
              <w:rPr>
                <w:rFonts w:ascii="Arial" w:hAnsi="Arial" w:cs="Arial"/>
                <w:rtl/>
                <w:lang w:eastAsia="x-none"/>
              </w:rPr>
              <w:t>و</w:t>
            </w:r>
            <w:r w:rsidRPr="0001772F">
              <w:rPr>
                <w:rFonts w:ascii="Arial" w:hAnsi="Arial" w:cs="Arial"/>
                <w:lang w:eastAsia="x-none"/>
              </w:rPr>
              <w:t xml:space="preserve"> 1.3.5</w:t>
            </w:r>
          </w:p>
        </w:tc>
        <w:tc>
          <w:tcPr>
            <w:tcW w:w="5967" w:type="dxa"/>
            <w:tcBorders>
              <w:top w:val="single" w:sz="4" w:space="0" w:color="auto"/>
              <w:left w:val="single" w:sz="4" w:space="0" w:color="auto"/>
              <w:bottom w:val="single" w:sz="4" w:space="0" w:color="auto"/>
              <w:right w:val="single" w:sz="4" w:space="0" w:color="auto"/>
            </w:tcBorders>
            <w:hideMark/>
          </w:tcPr>
          <w:p w14:paraId="0B0475AA" w14:textId="7A3AE77C" w:rsidR="00E8379F" w:rsidRPr="0001772F" w:rsidRDefault="007726D4" w:rsidP="007726D4">
            <w:pPr>
              <w:bidi/>
              <w:spacing w:line="240" w:lineRule="auto"/>
              <w:jc w:val="left"/>
              <w:rPr>
                <w:rFonts w:ascii="Arial" w:hAnsi="Arial" w:cs="Arial"/>
                <w:lang w:eastAsia="x-none"/>
              </w:rPr>
            </w:pPr>
            <w:r w:rsidRPr="0001772F">
              <w:rPr>
                <w:rFonts w:ascii="Arial" w:hAnsi="Arial" w:cs="Arial"/>
                <w:rtl/>
                <w:lang w:eastAsia="x-none"/>
              </w:rPr>
              <w:t>تيسير تدريب لمدة يومان لـ 30 خبيراً من مجالس مهارات القطاع</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 </w:t>
            </w:r>
            <w:r w:rsidRPr="0001772F">
              <w:rPr>
                <w:rFonts w:ascii="Arial" w:hAnsi="Arial" w:cs="Arial"/>
                <w:rtl/>
                <w:lang w:eastAsia="x-none"/>
              </w:rPr>
              <w:t>مؤسس التدريب المهني</w:t>
            </w:r>
            <w:r w:rsidRPr="0001772F">
              <w:rPr>
                <w:rFonts w:ascii="Arial" w:hAnsi="Arial" w:cs="Arial"/>
                <w:lang w:eastAsia="x-none"/>
              </w:rPr>
              <w:t xml:space="preserve"> / </w:t>
            </w:r>
            <w:r w:rsidRPr="0001772F">
              <w:rPr>
                <w:rFonts w:ascii="Arial" w:hAnsi="Arial" w:cs="Arial"/>
                <w:rtl/>
                <w:lang w:eastAsia="x-none"/>
              </w:rPr>
              <w:t>مزودين التدريب</w:t>
            </w:r>
            <w:r w:rsidRPr="0001772F">
              <w:rPr>
                <w:rFonts w:ascii="Arial" w:hAnsi="Arial" w:cs="Arial"/>
                <w:lang w:eastAsia="x-none"/>
              </w:rPr>
              <w:t xml:space="preserve"> </w:t>
            </w:r>
            <w:r w:rsidRPr="0001772F">
              <w:rPr>
                <w:rFonts w:ascii="Arial" w:hAnsi="Arial" w:cs="Arial"/>
                <w:rtl/>
                <w:lang w:eastAsia="x-none"/>
              </w:rPr>
              <w:t>على التحقق من صحة المعايير المهنية (التحقق من 3 مؤهلات على الأقل)</w:t>
            </w:r>
          </w:p>
        </w:tc>
        <w:tc>
          <w:tcPr>
            <w:tcW w:w="2119" w:type="dxa"/>
            <w:tcBorders>
              <w:top w:val="single" w:sz="4" w:space="0" w:color="auto"/>
              <w:left w:val="single" w:sz="4" w:space="0" w:color="auto"/>
              <w:bottom w:val="single" w:sz="4" w:space="0" w:color="auto"/>
              <w:right w:val="single" w:sz="4" w:space="0" w:color="auto"/>
            </w:tcBorders>
            <w:hideMark/>
          </w:tcPr>
          <w:p w14:paraId="45229EF3" w14:textId="16910DF9" w:rsidR="00E8379F" w:rsidRPr="0001772F" w:rsidRDefault="007726D4" w:rsidP="007726D4">
            <w:pPr>
              <w:bidi/>
              <w:spacing w:line="240" w:lineRule="auto"/>
              <w:rPr>
                <w:rFonts w:ascii="Arial" w:hAnsi="Arial" w:cs="Arial"/>
                <w:lang w:eastAsia="x-none"/>
              </w:rPr>
            </w:pPr>
            <w:r w:rsidRPr="0001772F">
              <w:rPr>
                <w:rFonts w:ascii="Arial" w:hAnsi="Arial" w:cs="Arial"/>
                <w:rtl/>
                <w:lang w:eastAsia="x-none"/>
              </w:rPr>
              <w:t>6 أيام</w:t>
            </w:r>
          </w:p>
        </w:tc>
      </w:tr>
      <w:tr w:rsidR="00E8379F" w:rsidRPr="0001772F" w14:paraId="4DB601A3"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0359444B" w14:textId="69F82ABA"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 xml:space="preserve">1.3.4 </w:t>
            </w:r>
            <w:r w:rsidR="00235711" w:rsidRPr="0001772F">
              <w:rPr>
                <w:rFonts w:ascii="Arial" w:hAnsi="Arial" w:cs="Arial"/>
                <w:rtl/>
                <w:lang w:eastAsia="x-none"/>
              </w:rPr>
              <w:t>و</w:t>
            </w:r>
            <w:r w:rsidRPr="0001772F">
              <w:rPr>
                <w:rFonts w:ascii="Arial" w:hAnsi="Arial" w:cs="Arial"/>
                <w:lang w:eastAsia="x-none"/>
              </w:rPr>
              <w:t xml:space="preserve"> 1.3.5</w:t>
            </w:r>
          </w:p>
        </w:tc>
        <w:tc>
          <w:tcPr>
            <w:tcW w:w="5967" w:type="dxa"/>
            <w:tcBorders>
              <w:top w:val="single" w:sz="4" w:space="0" w:color="auto"/>
              <w:left w:val="single" w:sz="4" w:space="0" w:color="auto"/>
              <w:bottom w:val="single" w:sz="4" w:space="0" w:color="auto"/>
              <w:right w:val="single" w:sz="4" w:space="0" w:color="auto"/>
            </w:tcBorders>
            <w:hideMark/>
          </w:tcPr>
          <w:p w14:paraId="129D9969" w14:textId="1C9F6F05" w:rsidR="00E8379F" w:rsidRPr="0001772F" w:rsidRDefault="007726D4" w:rsidP="007726D4">
            <w:pPr>
              <w:bidi/>
              <w:spacing w:line="240" w:lineRule="auto"/>
              <w:rPr>
                <w:rFonts w:ascii="Arial" w:hAnsi="Arial" w:cs="Arial"/>
                <w:lang w:eastAsia="x-none"/>
              </w:rPr>
            </w:pPr>
            <w:r w:rsidRPr="0001772F">
              <w:rPr>
                <w:rFonts w:ascii="Arial" w:hAnsi="Arial" w:cs="Arial"/>
                <w:rtl/>
                <w:lang w:eastAsia="x-none"/>
              </w:rPr>
              <w:t>التلخيص، والتقرير</w:t>
            </w:r>
          </w:p>
        </w:tc>
        <w:tc>
          <w:tcPr>
            <w:tcW w:w="2119" w:type="dxa"/>
            <w:tcBorders>
              <w:top w:val="single" w:sz="4" w:space="0" w:color="auto"/>
              <w:left w:val="single" w:sz="4" w:space="0" w:color="auto"/>
              <w:bottom w:val="single" w:sz="4" w:space="0" w:color="auto"/>
              <w:right w:val="single" w:sz="4" w:space="0" w:color="auto"/>
            </w:tcBorders>
            <w:hideMark/>
          </w:tcPr>
          <w:p w14:paraId="43131268" w14:textId="01CAE551" w:rsidR="00E8379F" w:rsidRPr="0001772F" w:rsidRDefault="007726D4" w:rsidP="007726D4">
            <w:pPr>
              <w:bidi/>
              <w:spacing w:line="240" w:lineRule="auto"/>
              <w:rPr>
                <w:rFonts w:ascii="Arial" w:hAnsi="Arial" w:cs="Arial"/>
                <w:lang w:eastAsia="x-none"/>
              </w:rPr>
            </w:pPr>
            <w:r w:rsidRPr="0001772F">
              <w:rPr>
                <w:rFonts w:ascii="Arial" w:hAnsi="Arial" w:cs="Arial"/>
                <w:rtl/>
                <w:lang w:eastAsia="x-none"/>
              </w:rPr>
              <w:t>يوم</w:t>
            </w:r>
          </w:p>
        </w:tc>
      </w:tr>
      <w:tr w:rsidR="00E8379F" w:rsidRPr="0001772F" w14:paraId="3DF4C832"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5A69AC98" w14:textId="77777777"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575FEF27" w14:textId="77777777" w:rsidR="007310B5" w:rsidRPr="0001772F" w:rsidRDefault="007310B5" w:rsidP="007310B5">
            <w:pPr>
              <w:bidi/>
              <w:spacing w:line="240" w:lineRule="auto"/>
              <w:rPr>
                <w:rFonts w:ascii="Arial" w:hAnsi="Arial" w:cs="Arial"/>
                <w:rtl/>
                <w:lang w:eastAsia="x-none"/>
              </w:rPr>
            </w:pPr>
            <w:r w:rsidRPr="0001772F">
              <w:rPr>
                <w:rFonts w:ascii="Arial" w:hAnsi="Arial" w:cs="Arial"/>
                <w:rtl/>
                <w:lang w:eastAsia="x-none"/>
              </w:rPr>
              <w:t>مراجعة الممارسات والإجراءات الحالية المتعلقة بممارسات التقييم (الاختبار) ، من خلال الوثائق المتاحة واجتماعات أصحاب المصلحة ، بما في ذلك ممارسات / إجراءات التقييم والتحقق القائمة على الكفاءة</w:t>
            </w:r>
            <w:r w:rsidRPr="0001772F">
              <w:rPr>
                <w:rFonts w:ascii="Arial" w:hAnsi="Arial" w:cs="Arial"/>
                <w:lang w:eastAsia="x-none"/>
              </w:rPr>
              <w:t xml:space="preserve"> </w:t>
            </w:r>
            <w:r w:rsidRPr="0001772F">
              <w:rPr>
                <w:rFonts w:ascii="Arial" w:hAnsi="Arial" w:cs="Arial"/>
                <w:rtl/>
                <w:lang w:eastAsia="x-none"/>
              </w:rPr>
              <w:t>في القطاع .</w:t>
            </w:r>
          </w:p>
          <w:p w14:paraId="18B1D968" w14:textId="01207EF7" w:rsidR="00E8379F" w:rsidRPr="0001772F" w:rsidRDefault="007310B5" w:rsidP="007310B5">
            <w:pPr>
              <w:bidi/>
              <w:spacing w:line="240" w:lineRule="auto"/>
              <w:rPr>
                <w:rFonts w:ascii="Arial" w:hAnsi="Arial" w:cs="Arial"/>
                <w:lang w:eastAsia="x-none"/>
              </w:rPr>
            </w:pPr>
            <w:r w:rsidRPr="0001772F">
              <w:rPr>
                <w:rFonts w:ascii="Arial" w:hAnsi="Arial" w:cs="Arial"/>
                <w:rtl/>
                <w:lang w:eastAsia="x-none"/>
              </w:rPr>
              <w:t>سيتم تنفيذ ذلك مع</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 </w:t>
            </w:r>
            <w:r w:rsidRPr="0001772F">
              <w:rPr>
                <w:rFonts w:ascii="Arial" w:hAnsi="Arial" w:cs="Arial"/>
                <w:rtl/>
                <w:lang w:eastAsia="x-none"/>
              </w:rPr>
              <w:t>هيئة الأعتماد</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جامعة البلقاء التطبيقية</w:t>
            </w:r>
            <w:r w:rsidRPr="0001772F">
              <w:rPr>
                <w:rFonts w:ascii="Arial" w:hAnsi="Arial" w:cs="Arial"/>
                <w:lang w:eastAsia="x-none"/>
              </w:rPr>
              <w:t xml:space="preserve"> </w:t>
            </w:r>
            <w:r w:rsidRPr="0001772F">
              <w:rPr>
                <w:rFonts w:ascii="Arial" w:hAnsi="Arial" w:cs="Arial"/>
                <w:rtl/>
                <w:lang w:eastAsia="x-none"/>
              </w:rPr>
              <w:t>وما لا يقل عن 3 من مزودي التدريب من القطاع الخاص في المستويات من 4 إلى 5، من خلال اجتماعات استشارية وورشة عمل للمراجعة ليوم واحد مع أعضاء مجموعة العمل</w:t>
            </w:r>
            <w:r w:rsidRPr="0001772F">
              <w:rPr>
                <w:rFonts w:ascii="Arial" w:hAnsi="Arial" w:cs="Arial"/>
                <w:lang w:eastAsia="x-none"/>
              </w:rPr>
              <w:t xml:space="preserve"> 3</w:t>
            </w:r>
          </w:p>
        </w:tc>
        <w:tc>
          <w:tcPr>
            <w:tcW w:w="2119" w:type="dxa"/>
            <w:tcBorders>
              <w:top w:val="single" w:sz="4" w:space="0" w:color="auto"/>
              <w:left w:val="single" w:sz="4" w:space="0" w:color="auto"/>
              <w:bottom w:val="single" w:sz="4" w:space="0" w:color="auto"/>
              <w:right w:val="single" w:sz="4" w:space="0" w:color="auto"/>
            </w:tcBorders>
            <w:hideMark/>
          </w:tcPr>
          <w:p w14:paraId="79EE16FC" w14:textId="65223F57" w:rsidR="00E8379F" w:rsidRPr="0001772F" w:rsidRDefault="007726D4" w:rsidP="007726D4">
            <w:pPr>
              <w:bidi/>
              <w:spacing w:line="240" w:lineRule="auto"/>
              <w:rPr>
                <w:rFonts w:ascii="Arial" w:hAnsi="Arial" w:cs="Arial"/>
                <w:lang w:eastAsia="x-none"/>
              </w:rPr>
            </w:pPr>
            <w:r w:rsidRPr="0001772F">
              <w:rPr>
                <w:rFonts w:ascii="Arial" w:hAnsi="Arial" w:cs="Arial"/>
                <w:rtl/>
                <w:lang w:eastAsia="x-none"/>
              </w:rPr>
              <w:t>6 أيام</w:t>
            </w:r>
          </w:p>
        </w:tc>
      </w:tr>
      <w:tr w:rsidR="00E8379F" w:rsidRPr="0001772F" w14:paraId="40B7A53A" w14:textId="77777777" w:rsidTr="00235711">
        <w:tc>
          <w:tcPr>
            <w:tcW w:w="1116" w:type="dxa"/>
            <w:tcBorders>
              <w:top w:val="single" w:sz="4" w:space="0" w:color="auto"/>
              <w:left w:val="single" w:sz="4" w:space="0" w:color="auto"/>
              <w:bottom w:val="single" w:sz="4" w:space="0" w:color="auto"/>
              <w:right w:val="single" w:sz="4" w:space="0" w:color="auto"/>
            </w:tcBorders>
            <w:hideMark/>
          </w:tcPr>
          <w:p w14:paraId="72B0E95F" w14:textId="77777777" w:rsidR="00E8379F" w:rsidRPr="0001772F" w:rsidRDefault="00E8379F" w:rsidP="00235711">
            <w:pPr>
              <w:bidi/>
              <w:spacing w:line="240" w:lineRule="auto"/>
              <w:rPr>
                <w:rFonts w:ascii="Arial" w:hAnsi="Arial" w:cs="Arial"/>
                <w:lang w:eastAsia="x-none"/>
              </w:rPr>
            </w:pPr>
            <w:r w:rsidRPr="0001772F">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07F5DF18" w14:textId="20135457" w:rsidR="00E8379F" w:rsidRPr="0001772F" w:rsidRDefault="007310B5" w:rsidP="00235711">
            <w:pPr>
              <w:bidi/>
              <w:spacing w:line="240" w:lineRule="auto"/>
              <w:rPr>
                <w:rFonts w:ascii="Arial" w:hAnsi="Arial" w:cs="Arial"/>
                <w:lang w:eastAsia="x-none"/>
              </w:rPr>
            </w:pPr>
            <w:r w:rsidRPr="0001772F">
              <w:rPr>
                <w:rFonts w:ascii="Arial" w:hAnsi="Arial" w:cs="Arial"/>
                <w:rtl/>
                <w:lang w:eastAsia="x-none"/>
              </w:rPr>
              <w:t>نتيجة لتحليل المراجعة / أصحاب المصلحة ، وضع ورقة عمل من أجل إنشاء</w:t>
            </w:r>
            <w:r w:rsidRPr="0001772F">
              <w:rPr>
                <w:rFonts w:ascii="Arial" w:hAnsi="Arial" w:cs="Arial"/>
                <w:lang w:eastAsia="x-none"/>
              </w:rPr>
              <w:t xml:space="preserve"> </w:t>
            </w:r>
            <w:r w:rsidR="00235711" w:rsidRPr="0001772F">
              <w:rPr>
                <w:rFonts w:ascii="Arial" w:hAnsi="Arial" w:cs="Arial"/>
                <w:rtl/>
                <w:lang w:eastAsia="x-none"/>
              </w:rPr>
              <w:t xml:space="preserve">تقييم </w:t>
            </w:r>
            <w:r w:rsidR="002656D1" w:rsidRPr="0001772F">
              <w:rPr>
                <w:rFonts w:ascii="Arial" w:hAnsi="Arial" w:cs="Arial"/>
                <w:rtl/>
                <w:lang w:eastAsia="x-none"/>
              </w:rPr>
              <w:t>كفاية</w:t>
            </w:r>
            <w:r w:rsidRPr="0001772F">
              <w:rPr>
                <w:rFonts w:ascii="Arial" w:hAnsi="Arial" w:cs="Arial"/>
                <w:lang w:eastAsia="x-none"/>
              </w:rPr>
              <w:t xml:space="preserve"> </w:t>
            </w:r>
            <w:r w:rsidRPr="0001772F">
              <w:rPr>
                <w:rFonts w:ascii="Arial" w:hAnsi="Arial" w:cs="Arial"/>
                <w:rtl/>
                <w:lang w:eastAsia="x-none"/>
              </w:rPr>
              <w:t xml:space="preserve">شامل </w:t>
            </w:r>
            <w:r w:rsidR="00235711" w:rsidRPr="0001772F">
              <w:rPr>
                <w:rFonts w:ascii="Arial" w:hAnsi="Arial" w:cs="Arial"/>
                <w:rtl/>
                <w:lang w:eastAsia="x-none"/>
              </w:rPr>
              <w:t>ل</w:t>
            </w:r>
            <w:r w:rsidRPr="0001772F">
              <w:rPr>
                <w:rFonts w:ascii="Arial" w:hAnsi="Arial" w:cs="Arial"/>
                <w:rtl/>
                <w:lang w:eastAsia="x-none"/>
              </w:rPr>
              <w:t xml:space="preserve">لقطاع </w:t>
            </w:r>
            <w:r w:rsidR="00235711" w:rsidRPr="0001772F">
              <w:rPr>
                <w:rFonts w:ascii="Arial" w:hAnsi="Arial" w:cs="Arial"/>
                <w:rtl/>
                <w:lang w:eastAsia="x-none"/>
              </w:rPr>
              <w:t xml:space="preserve"> على </w:t>
            </w:r>
            <w:r w:rsidRPr="0001772F">
              <w:rPr>
                <w:rFonts w:ascii="Arial" w:hAnsi="Arial" w:cs="Arial"/>
                <w:rtl/>
                <w:lang w:eastAsia="x-none"/>
              </w:rPr>
              <w:t>(المستوىان 4 و 5)</w:t>
            </w:r>
          </w:p>
        </w:tc>
        <w:tc>
          <w:tcPr>
            <w:tcW w:w="2119" w:type="dxa"/>
            <w:tcBorders>
              <w:top w:val="single" w:sz="4" w:space="0" w:color="auto"/>
              <w:left w:val="single" w:sz="4" w:space="0" w:color="auto"/>
              <w:bottom w:val="single" w:sz="4" w:space="0" w:color="auto"/>
              <w:right w:val="single" w:sz="4" w:space="0" w:color="auto"/>
            </w:tcBorders>
            <w:hideMark/>
          </w:tcPr>
          <w:p w14:paraId="704D438B" w14:textId="77777777" w:rsidR="00235711" w:rsidRPr="0001772F" w:rsidRDefault="00235711" w:rsidP="00235711">
            <w:pPr>
              <w:bidi/>
              <w:spacing w:line="240" w:lineRule="auto"/>
              <w:rPr>
                <w:rFonts w:ascii="Arial" w:hAnsi="Arial" w:cs="Arial"/>
                <w:lang w:eastAsia="x-none"/>
              </w:rPr>
            </w:pPr>
            <w:r w:rsidRPr="0001772F">
              <w:rPr>
                <w:rFonts w:ascii="Arial" w:hAnsi="Arial" w:cs="Arial"/>
                <w:lang w:eastAsia="x-none"/>
              </w:rPr>
              <w:t xml:space="preserve">7 </w:t>
            </w:r>
            <w:r w:rsidRPr="0001772F">
              <w:rPr>
                <w:rFonts w:ascii="Arial" w:hAnsi="Arial" w:cs="Arial"/>
                <w:rtl/>
                <w:lang w:eastAsia="x-none"/>
              </w:rPr>
              <w:t>أيام</w:t>
            </w:r>
          </w:p>
          <w:p w14:paraId="046F6663" w14:textId="0BF034FD" w:rsidR="00E8379F" w:rsidRPr="0001772F" w:rsidRDefault="00235711" w:rsidP="00235711">
            <w:pPr>
              <w:bidi/>
              <w:spacing w:line="240" w:lineRule="auto"/>
              <w:rPr>
                <w:rFonts w:ascii="Arial" w:hAnsi="Arial" w:cs="Arial"/>
                <w:lang w:eastAsia="x-none"/>
              </w:rPr>
            </w:pPr>
            <w:r w:rsidRPr="0001772F">
              <w:rPr>
                <w:rFonts w:ascii="Arial" w:hAnsi="Arial" w:cs="Arial"/>
                <w:rtl/>
                <w:lang w:eastAsia="x-none"/>
              </w:rPr>
              <w:t xml:space="preserve"> </w:t>
            </w:r>
            <w:r w:rsidRPr="0001772F">
              <w:rPr>
                <w:rFonts w:ascii="Arial" w:hAnsi="Arial" w:cs="Arial"/>
                <w:lang w:eastAsia="x-none"/>
              </w:rPr>
              <w:t xml:space="preserve">3 </w:t>
            </w:r>
            <w:r w:rsidRPr="0001772F">
              <w:rPr>
                <w:rFonts w:ascii="Arial" w:hAnsi="Arial" w:cs="Arial"/>
                <w:rtl/>
                <w:lang w:eastAsia="x-none"/>
              </w:rPr>
              <w:t>أيام في المنزل لصياغة / مراجعة</w:t>
            </w:r>
          </w:p>
        </w:tc>
      </w:tr>
    </w:tbl>
    <w:p w14:paraId="604A83ED" w14:textId="77777777" w:rsidR="00E8379F" w:rsidRPr="0001772F" w:rsidRDefault="00E8379F" w:rsidP="00E8379F">
      <w:pPr>
        <w:spacing w:line="240" w:lineRule="auto"/>
        <w:rPr>
          <w:rFonts w:ascii="Arial" w:hAnsi="Arial" w:cs="Arial"/>
        </w:rPr>
      </w:pPr>
      <w:r w:rsidRPr="0001772F">
        <w:rPr>
          <w:rFonts w:ascii="Arial" w:hAnsi="Arial" w:cs="Arial"/>
        </w:rPr>
        <w:br w:type="page"/>
      </w:r>
    </w:p>
    <w:p w14:paraId="25B3FD7B" w14:textId="77777777" w:rsidR="00E8379F" w:rsidRPr="0001772F" w:rsidRDefault="00E8379F" w:rsidP="00E8379F">
      <w:pPr>
        <w:spacing w:line="240" w:lineRule="auto"/>
        <w:rPr>
          <w:rFonts w:ascii="Arial" w:hAnsi="Arial" w:cs="Arial"/>
        </w:rPr>
      </w:pPr>
    </w:p>
    <w:tbl>
      <w:tblPr>
        <w:tblStyle w:val="TableGrid"/>
        <w:bidiVisual/>
        <w:tblW w:w="0" w:type="auto"/>
        <w:tblLayout w:type="fixed"/>
        <w:tblLook w:val="04A0" w:firstRow="1" w:lastRow="0" w:firstColumn="1" w:lastColumn="0" w:noHBand="0" w:noVBand="1"/>
      </w:tblPr>
      <w:tblGrid>
        <w:gridCol w:w="1116"/>
        <w:gridCol w:w="5967"/>
        <w:gridCol w:w="2119"/>
      </w:tblGrid>
      <w:tr w:rsidR="00235711" w:rsidRPr="0001772F" w14:paraId="596BBEB3" w14:textId="77777777" w:rsidTr="00AB3EF0">
        <w:tc>
          <w:tcPr>
            <w:tcW w:w="1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101E1F" w14:textId="06780E0C" w:rsidR="00235711" w:rsidRPr="0001772F" w:rsidRDefault="00235711" w:rsidP="00235711">
            <w:pPr>
              <w:bidi/>
              <w:spacing w:line="240" w:lineRule="auto"/>
              <w:jc w:val="center"/>
              <w:rPr>
                <w:rFonts w:ascii="Arial" w:hAnsi="Arial" w:cs="Arial"/>
                <w:b/>
                <w:bCs/>
                <w:lang w:eastAsia="x-none"/>
              </w:rPr>
            </w:pPr>
            <w:r w:rsidRPr="0001772F">
              <w:rPr>
                <w:rFonts w:ascii="Arial" w:hAnsi="Arial" w:cs="Arial"/>
                <w:b/>
                <w:bCs/>
                <w:rtl/>
                <w:lang w:eastAsia="x-none"/>
              </w:rPr>
              <w:t>النشاط</w:t>
            </w:r>
          </w:p>
        </w:tc>
        <w:tc>
          <w:tcPr>
            <w:tcW w:w="5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6034D9" w14:textId="3D18191B" w:rsidR="00235711" w:rsidRPr="0001772F" w:rsidRDefault="00235711" w:rsidP="00235711">
            <w:pPr>
              <w:bidi/>
              <w:spacing w:line="240" w:lineRule="auto"/>
              <w:jc w:val="center"/>
              <w:rPr>
                <w:rFonts w:ascii="Arial" w:hAnsi="Arial" w:cs="Arial"/>
                <w:b/>
                <w:bCs/>
                <w:lang w:eastAsia="x-none"/>
              </w:rPr>
            </w:pPr>
            <w:r w:rsidRPr="0001772F">
              <w:rPr>
                <w:rFonts w:ascii="Arial" w:hAnsi="Arial" w:cs="Arial"/>
                <w:b/>
                <w:bCs/>
                <w:rtl/>
                <w:lang w:eastAsia="x-none"/>
              </w:rPr>
              <w:t>وصف النشاط</w:t>
            </w:r>
          </w:p>
        </w:tc>
        <w:tc>
          <w:tcPr>
            <w:tcW w:w="2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D83B67" w14:textId="5CAA3856" w:rsidR="00235711" w:rsidRPr="0001772F" w:rsidRDefault="00235711" w:rsidP="00235711">
            <w:pPr>
              <w:bidi/>
              <w:spacing w:line="240" w:lineRule="auto"/>
              <w:jc w:val="center"/>
              <w:rPr>
                <w:rFonts w:ascii="Arial" w:hAnsi="Arial" w:cs="Arial"/>
                <w:b/>
                <w:bCs/>
                <w:lang w:eastAsia="x-none"/>
              </w:rPr>
            </w:pPr>
            <w:r w:rsidRPr="0001772F">
              <w:rPr>
                <w:rFonts w:ascii="Arial" w:hAnsi="Arial" w:cs="Arial"/>
                <w:b/>
                <w:bCs/>
                <w:rtl/>
                <w:lang w:eastAsia="x-none"/>
              </w:rPr>
              <w:t>عدد الأيام</w:t>
            </w:r>
          </w:p>
        </w:tc>
      </w:tr>
      <w:tr w:rsidR="00E8379F" w:rsidRPr="0001772F" w14:paraId="129C7C10" w14:textId="77777777" w:rsidTr="00AB3EF0">
        <w:tc>
          <w:tcPr>
            <w:tcW w:w="1116" w:type="dxa"/>
            <w:tcBorders>
              <w:top w:val="single" w:sz="4" w:space="0" w:color="auto"/>
              <w:left w:val="single" w:sz="4" w:space="0" w:color="auto"/>
              <w:bottom w:val="single" w:sz="4" w:space="0" w:color="auto"/>
              <w:right w:val="single" w:sz="4" w:space="0" w:color="auto"/>
            </w:tcBorders>
            <w:hideMark/>
          </w:tcPr>
          <w:p w14:paraId="157FC288" w14:textId="77777777" w:rsidR="00E8379F" w:rsidRPr="0001772F" w:rsidRDefault="00E8379F" w:rsidP="00E8379F">
            <w:pPr>
              <w:spacing w:line="240" w:lineRule="auto"/>
              <w:rPr>
                <w:rFonts w:ascii="Arial" w:hAnsi="Arial" w:cs="Arial"/>
                <w:lang w:eastAsia="x-none"/>
              </w:rPr>
            </w:pPr>
            <w:r w:rsidRPr="0001772F">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6156854A" w14:textId="1B38B8BD" w:rsidR="00E8379F" w:rsidRPr="0001772F" w:rsidRDefault="00235711" w:rsidP="00AB3EF0">
            <w:pPr>
              <w:bidi/>
              <w:spacing w:line="240" w:lineRule="auto"/>
              <w:rPr>
                <w:rFonts w:ascii="Arial" w:hAnsi="Arial" w:cs="Arial"/>
                <w:lang w:eastAsia="x-none"/>
              </w:rPr>
            </w:pPr>
            <w:r w:rsidRPr="0001772F">
              <w:rPr>
                <w:rFonts w:ascii="Arial" w:hAnsi="Arial" w:cs="Arial"/>
                <w:rtl/>
                <w:lang w:eastAsia="x-none"/>
              </w:rPr>
              <w:t>التطوير بالتشاور ومن خلال وورش العمل التدريبية لمجموعة العمل 3</w:t>
            </w:r>
            <w:r w:rsidRPr="0001772F">
              <w:rPr>
                <w:rFonts w:ascii="Arial" w:hAnsi="Arial" w:cs="Arial"/>
                <w:lang w:eastAsia="x-none"/>
              </w:rPr>
              <w:t xml:space="preserve"> </w:t>
            </w:r>
            <w:r w:rsidRPr="0001772F">
              <w:rPr>
                <w:rFonts w:ascii="Arial" w:hAnsi="Arial" w:cs="Arial"/>
                <w:rtl/>
                <w:lang w:eastAsia="x-none"/>
              </w:rPr>
              <w:t>وأصحاب المصلحة الآخرين ، معايير وملفات مهنية وطنية لتقييم الكفاءة ، والتحقق (داخليًا وخارجيًا على حد سواء) بما في ذلك كيفية دمج الاعتراف بالتعلم السابق</w:t>
            </w:r>
            <w:r w:rsidRPr="0001772F">
              <w:rPr>
                <w:rFonts w:ascii="Arial" w:hAnsi="Arial" w:cs="Arial"/>
                <w:lang w:eastAsia="x-none"/>
              </w:rPr>
              <w:t xml:space="preserve"> </w:t>
            </w:r>
            <w:r w:rsidRPr="0001772F">
              <w:rPr>
                <w:rFonts w:ascii="Arial" w:hAnsi="Arial" w:cs="Arial"/>
                <w:rtl/>
                <w:lang w:eastAsia="x-none"/>
              </w:rPr>
              <w:t>في نظام التقييم الوطني</w:t>
            </w:r>
          </w:p>
        </w:tc>
        <w:tc>
          <w:tcPr>
            <w:tcW w:w="2119" w:type="dxa"/>
            <w:tcBorders>
              <w:top w:val="single" w:sz="4" w:space="0" w:color="auto"/>
              <w:left w:val="single" w:sz="4" w:space="0" w:color="auto"/>
              <w:bottom w:val="single" w:sz="4" w:space="0" w:color="auto"/>
              <w:right w:val="single" w:sz="4" w:space="0" w:color="auto"/>
            </w:tcBorders>
            <w:hideMark/>
          </w:tcPr>
          <w:p w14:paraId="5B058C43" w14:textId="77777777" w:rsidR="00235711" w:rsidRPr="0001772F" w:rsidRDefault="00235711" w:rsidP="00235711">
            <w:pPr>
              <w:bidi/>
              <w:spacing w:line="240" w:lineRule="auto"/>
              <w:jc w:val="left"/>
              <w:rPr>
                <w:rFonts w:ascii="Arial" w:hAnsi="Arial" w:cs="Arial"/>
                <w:lang w:eastAsia="x-none"/>
              </w:rPr>
            </w:pPr>
            <w:r w:rsidRPr="0001772F">
              <w:rPr>
                <w:rFonts w:ascii="Arial" w:hAnsi="Arial" w:cs="Arial"/>
                <w:lang w:eastAsia="x-none"/>
              </w:rPr>
              <w:t xml:space="preserve">6 </w:t>
            </w:r>
            <w:r w:rsidRPr="0001772F">
              <w:rPr>
                <w:rFonts w:ascii="Arial" w:hAnsi="Arial" w:cs="Arial"/>
                <w:rtl/>
                <w:lang w:eastAsia="x-none"/>
              </w:rPr>
              <w:t>أيام</w:t>
            </w:r>
          </w:p>
          <w:p w14:paraId="0BB0A451" w14:textId="2AC610CB" w:rsidR="00E8379F" w:rsidRPr="0001772F" w:rsidRDefault="00235711" w:rsidP="00235711">
            <w:pPr>
              <w:bidi/>
              <w:spacing w:line="240" w:lineRule="auto"/>
              <w:jc w:val="left"/>
              <w:rPr>
                <w:rFonts w:ascii="Arial" w:hAnsi="Arial" w:cs="Arial"/>
                <w:lang w:eastAsia="x-none"/>
              </w:rPr>
            </w:pPr>
            <w:r w:rsidRPr="0001772F">
              <w:rPr>
                <w:rFonts w:ascii="Arial" w:hAnsi="Arial" w:cs="Arial"/>
                <w:rtl/>
                <w:lang w:eastAsia="x-none"/>
              </w:rPr>
              <w:t>يوم واحد ، في المنزل - الاستعدادات ورشة عمل</w:t>
            </w:r>
          </w:p>
        </w:tc>
      </w:tr>
      <w:tr w:rsidR="00E8379F" w:rsidRPr="0001772F" w14:paraId="4B880C2D" w14:textId="77777777" w:rsidTr="00AB3EF0">
        <w:tc>
          <w:tcPr>
            <w:tcW w:w="1116" w:type="dxa"/>
            <w:tcBorders>
              <w:top w:val="single" w:sz="4" w:space="0" w:color="auto"/>
              <w:left w:val="single" w:sz="4" w:space="0" w:color="auto"/>
              <w:bottom w:val="single" w:sz="4" w:space="0" w:color="auto"/>
              <w:right w:val="single" w:sz="4" w:space="0" w:color="auto"/>
            </w:tcBorders>
            <w:hideMark/>
          </w:tcPr>
          <w:p w14:paraId="185033FA" w14:textId="77777777" w:rsidR="00E8379F" w:rsidRPr="0001772F" w:rsidRDefault="00E8379F" w:rsidP="00E8379F">
            <w:pPr>
              <w:spacing w:line="240" w:lineRule="auto"/>
              <w:rPr>
                <w:rFonts w:ascii="Arial" w:hAnsi="Arial" w:cs="Arial"/>
                <w:lang w:eastAsia="x-none"/>
              </w:rPr>
            </w:pPr>
            <w:r w:rsidRPr="0001772F">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042278CC" w14:textId="468BFA6E" w:rsidR="00235711" w:rsidRPr="0001772F" w:rsidRDefault="00235711" w:rsidP="00AB3EF0">
            <w:pPr>
              <w:bidi/>
              <w:spacing w:line="240" w:lineRule="auto"/>
              <w:rPr>
                <w:rFonts w:ascii="Arial" w:hAnsi="Arial" w:cs="Arial"/>
                <w:lang w:eastAsia="x-none"/>
              </w:rPr>
            </w:pPr>
            <w:r w:rsidRPr="0001772F">
              <w:rPr>
                <w:rFonts w:ascii="Arial" w:hAnsi="Arial" w:cs="Arial"/>
                <w:rtl/>
                <w:lang w:eastAsia="x-none"/>
              </w:rPr>
              <w:t>تنظيم / إجراء تدريبين فعالين على</w:t>
            </w:r>
            <w:r w:rsidRPr="0001772F">
              <w:rPr>
                <w:rFonts w:ascii="Arial" w:hAnsi="Arial" w:cs="Arial"/>
                <w:lang w:eastAsia="x-none"/>
              </w:rPr>
              <w:t xml:space="preserve"> </w:t>
            </w:r>
            <w:r w:rsidRPr="0001772F">
              <w:rPr>
                <w:rFonts w:ascii="Arial" w:hAnsi="Arial" w:cs="Arial"/>
                <w:rtl/>
                <w:lang w:eastAsia="x-none"/>
              </w:rPr>
              <w:t>التقييم القائم على ال</w:t>
            </w:r>
            <w:r w:rsidR="002656D1" w:rsidRPr="0001772F">
              <w:rPr>
                <w:rFonts w:ascii="Arial" w:hAnsi="Arial" w:cs="Arial"/>
                <w:rtl/>
                <w:lang w:eastAsia="x-none"/>
              </w:rPr>
              <w:t>كفاية</w:t>
            </w:r>
            <w:r w:rsidRPr="0001772F">
              <w:rPr>
                <w:rFonts w:ascii="Arial" w:hAnsi="Arial" w:cs="Arial"/>
                <w:lang w:eastAsia="x-none"/>
              </w:rPr>
              <w:t xml:space="preserve"> </w:t>
            </w:r>
            <w:r w:rsidRPr="0001772F">
              <w:rPr>
                <w:rFonts w:ascii="Arial" w:hAnsi="Arial" w:cs="Arial"/>
                <w:rtl/>
                <w:lang w:eastAsia="x-none"/>
              </w:rPr>
              <w:t>لما لا يقل عن 25 مشاركًا (ورشة عمل واحدة لقطاع التعليم العالي بالتنسيق مع</w:t>
            </w:r>
            <w:r w:rsidRPr="0001772F">
              <w:rPr>
                <w:rFonts w:ascii="Arial" w:hAnsi="Arial" w:cs="Arial"/>
                <w:lang w:eastAsia="x-none"/>
              </w:rPr>
              <w:t xml:space="preserve"> </w:t>
            </w:r>
            <w:r w:rsidRPr="0001772F">
              <w:rPr>
                <w:rFonts w:ascii="Arial" w:hAnsi="Arial" w:cs="Arial"/>
                <w:rtl/>
                <w:lang w:eastAsia="x-none"/>
              </w:rPr>
              <w:t>هيئة الأعتماد</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جامعة البلقاء التطبيقية</w:t>
            </w:r>
            <w:r w:rsidRPr="0001772F">
              <w:rPr>
                <w:rFonts w:ascii="Arial" w:hAnsi="Arial" w:cs="Arial"/>
                <w:lang w:eastAsia="x-none"/>
              </w:rPr>
              <w:t xml:space="preserve"> </w:t>
            </w:r>
            <w:r w:rsidRPr="0001772F">
              <w:rPr>
                <w:rFonts w:ascii="Arial" w:hAnsi="Arial" w:cs="Arial"/>
                <w:rtl/>
                <w:lang w:eastAsia="x-none"/>
              </w:rPr>
              <w:t>، وورشة عمل أخرى حول</w:t>
            </w:r>
            <w:r w:rsidRPr="0001772F">
              <w:rPr>
                <w:rFonts w:ascii="Arial" w:hAnsi="Arial" w:cs="Arial"/>
                <w:lang w:eastAsia="x-none"/>
              </w:rPr>
              <w:t xml:space="preserve"> </w:t>
            </w:r>
            <w:r w:rsidRPr="0001772F">
              <w:rPr>
                <w:rFonts w:ascii="Arial" w:hAnsi="Arial" w:cs="Arial"/>
                <w:rtl/>
                <w:lang w:eastAsia="x-none"/>
              </w:rPr>
              <w:t>التحقق من المؤهلات</w:t>
            </w:r>
            <w:r w:rsidRPr="0001772F">
              <w:rPr>
                <w:rFonts w:ascii="Arial" w:hAnsi="Arial" w:cs="Arial"/>
                <w:lang w:eastAsia="x-none"/>
              </w:rPr>
              <w:t xml:space="preserve"> </w:t>
            </w:r>
            <w:r w:rsidRPr="0001772F">
              <w:rPr>
                <w:rFonts w:ascii="Arial" w:hAnsi="Arial" w:cs="Arial"/>
                <w:rtl/>
                <w:lang w:eastAsia="x-none"/>
              </w:rPr>
              <w:t>للمدارس الثانوية التابعة لوزارة التربية والتعليم و</w:t>
            </w:r>
            <w:r w:rsidRPr="0001772F">
              <w:rPr>
                <w:rFonts w:ascii="Arial" w:hAnsi="Arial" w:cs="Arial"/>
                <w:lang w:eastAsia="x-none"/>
              </w:rPr>
              <w:t xml:space="preserve"> </w:t>
            </w:r>
            <w:r w:rsidRPr="0001772F">
              <w:rPr>
                <w:rFonts w:ascii="Arial" w:hAnsi="Arial" w:cs="Arial"/>
                <w:rtl/>
                <w:lang w:eastAsia="x-none"/>
              </w:rPr>
              <w:t>مؤسسة التدريب المهني،</w:t>
            </w:r>
            <w:r w:rsidRPr="0001772F">
              <w:rPr>
                <w:rFonts w:ascii="Arial" w:hAnsi="Arial" w:cs="Arial"/>
                <w:lang w:eastAsia="x-none"/>
              </w:rPr>
              <w:t xml:space="preserve"> </w:t>
            </w:r>
            <w:r w:rsidRPr="0001772F">
              <w:rPr>
                <w:rFonts w:ascii="Arial" w:hAnsi="Arial" w:cs="Arial"/>
                <w:rtl/>
                <w:lang w:eastAsia="x-none"/>
              </w:rPr>
              <w:t>يسرت بالاشتراك مع</w:t>
            </w:r>
            <w:r w:rsidRPr="0001772F">
              <w:rPr>
                <w:rFonts w:ascii="Arial" w:hAnsi="Arial" w:cs="Arial"/>
                <w:lang w:eastAsia="x-none"/>
              </w:rPr>
              <w:t xml:space="preserve"> </w:t>
            </w:r>
            <w:r w:rsidRPr="0001772F">
              <w:rPr>
                <w:rFonts w:ascii="Arial" w:hAnsi="Arial" w:cs="Arial"/>
                <w:rtl/>
                <w:lang w:eastAsia="x-none"/>
              </w:rPr>
              <w:t>مركز الأعتماد وضبط الجودة</w:t>
            </w:r>
          </w:p>
          <w:p w14:paraId="4A68888C" w14:textId="3AF35736" w:rsidR="00E8379F" w:rsidRPr="0001772F" w:rsidRDefault="00235711" w:rsidP="00AB3EF0">
            <w:pPr>
              <w:bidi/>
              <w:spacing w:line="240" w:lineRule="auto"/>
              <w:rPr>
                <w:rFonts w:ascii="Arial" w:hAnsi="Arial" w:cs="Arial"/>
                <w:lang w:eastAsia="x-none"/>
              </w:rPr>
            </w:pPr>
            <w:r w:rsidRPr="0001772F">
              <w:rPr>
                <w:rFonts w:ascii="Arial" w:hAnsi="Arial" w:cs="Arial"/>
                <w:rtl/>
                <w:lang w:eastAsia="x-none"/>
              </w:rPr>
              <w:t>تم ترشيح المشاركين من قبل أمانة سر مجلس هيئة تنمية وتطوير المهارات</w:t>
            </w:r>
          </w:p>
        </w:tc>
        <w:tc>
          <w:tcPr>
            <w:tcW w:w="2119" w:type="dxa"/>
            <w:tcBorders>
              <w:top w:val="single" w:sz="4" w:space="0" w:color="auto"/>
              <w:left w:val="single" w:sz="4" w:space="0" w:color="auto"/>
              <w:bottom w:val="single" w:sz="4" w:space="0" w:color="auto"/>
              <w:right w:val="single" w:sz="4" w:space="0" w:color="auto"/>
            </w:tcBorders>
            <w:hideMark/>
          </w:tcPr>
          <w:p w14:paraId="71D189A4" w14:textId="77777777" w:rsidR="00235711" w:rsidRPr="0001772F" w:rsidRDefault="00235711" w:rsidP="00235711">
            <w:pPr>
              <w:bidi/>
              <w:spacing w:line="240" w:lineRule="auto"/>
              <w:rPr>
                <w:rFonts w:ascii="Arial" w:hAnsi="Arial" w:cs="Arial"/>
                <w:lang w:eastAsia="x-none"/>
              </w:rPr>
            </w:pPr>
            <w:r w:rsidRPr="0001772F">
              <w:rPr>
                <w:rFonts w:ascii="Arial" w:hAnsi="Arial" w:cs="Arial"/>
                <w:lang w:eastAsia="x-none"/>
              </w:rPr>
              <w:t xml:space="preserve">10 </w:t>
            </w:r>
            <w:r w:rsidRPr="0001772F">
              <w:rPr>
                <w:rFonts w:ascii="Arial" w:hAnsi="Arial" w:cs="Arial"/>
                <w:rtl/>
                <w:lang w:eastAsia="x-none"/>
              </w:rPr>
              <w:t>أيام</w:t>
            </w:r>
          </w:p>
          <w:p w14:paraId="0A286A70" w14:textId="4B7311B8" w:rsidR="00E8379F" w:rsidRPr="0001772F" w:rsidRDefault="00235711" w:rsidP="00235711">
            <w:pPr>
              <w:bidi/>
              <w:spacing w:line="240" w:lineRule="auto"/>
              <w:jc w:val="left"/>
              <w:rPr>
                <w:rFonts w:ascii="Arial" w:hAnsi="Arial" w:cs="Arial"/>
                <w:lang w:eastAsia="x-none"/>
              </w:rPr>
            </w:pPr>
            <w:r w:rsidRPr="0001772F">
              <w:rPr>
                <w:rFonts w:ascii="Arial" w:hAnsi="Arial" w:cs="Arial"/>
                <w:lang w:eastAsia="x-none"/>
              </w:rPr>
              <w:t xml:space="preserve">3 </w:t>
            </w:r>
            <w:r w:rsidRPr="0001772F">
              <w:rPr>
                <w:rFonts w:ascii="Arial" w:hAnsi="Arial" w:cs="Arial"/>
                <w:rtl/>
                <w:lang w:eastAsia="x-none"/>
              </w:rPr>
              <w:t>أيام من المنزل - الأعمال التحضيرية للورشة / العروض / النشرات</w:t>
            </w:r>
          </w:p>
        </w:tc>
      </w:tr>
      <w:tr w:rsidR="00E8379F" w:rsidRPr="0001772F" w14:paraId="235B06FE" w14:textId="77777777" w:rsidTr="00AB3EF0">
        <w:tc>
          <w:tcPr>
            <w:tcW w:w="1116" w:type="dxa"/>
            <w:tcBorders>
              <w:top w:val="single" w:sz="4" w:space="0" w:color="auto"/>
              <w:left w:val="single" w:sz="4" w:space="0" w:color="auto"/>
              <w:bottom w:val="single" w:sz="4" w:space="0" w:color="auto"/>
              <w:right w:val="single" w:sz="4" w:space="0" w:color="auto"/>
            </w:tcBorders>
            <w:hideMark/>
          </w:tcPr>
          <w:p w14:paraId="3D47EABF" w14:textId="77777777" w:rsidR="00E8379F" w:rsidRPr="0001772F" w:rsidRDefault="00E8379F" w:rsidP="00E8379F">
            <w:pPr>
              <w:spacing w:line="240" w:lineRule="auto"/>
              <w:rPr>
                <w:rFonts w:ascii="Arial" w:hAnsi="Arial" w:cs="Arial"/>
                <w:lang w:eastAsia="x-none"/>
              </w:rPr>
            </w:pPr>
            <w:r w:rsidRPr="0001772F">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0B057768" w14:textId="034CBB0E" w:rsidR="00E8379F" w:rsidRPr="0001772F" w:rsidRDefault="00AB3EF0" w:rsidP="00AB3EF0">
            <w:pPr>
              <w:bidi/>
              <w:spacing w:line="240" w:lineRule="auto"/>
              <w:rPr>
                <w:rFonts w:ascii="Arial" w:hAnsi="Arial" w:cs="Arial"/>
                <w:lang w:eastAsia="x-none"/>
              </w:rPr>
            </w:pPr>
            <w:r w:rsidRPr="0001772F">
              <w:rPr>
                <w:rFonts w:ascii="Arial" w:hAnsi="Arial" w:cs="Arial"/>
                <w:rtl/>
                <w:lang w:eastAsia="x-none"/>
              </w:rPr>
              <w:t>تجريب التقييم القائم على ال</w:t>
            </w:r>
            <w:r w:rsidR="002656D1" w:rsidRPr="0001772F">
              <w:rPr>
                <w:rFonts w:ascii="Arial" w:hAnsi="Arial" w:cs="Arial"/>
                <w:rtl/>
                <w:lang w:eastAsia="x-none"/>
              </w:rPr>
              <w:t>كفاية</w:t>
            </w:r>
            <w:r w:rsidRPr="0001772F">
              <w:rPr>
                <w:rFonts w:ascii="Arial" w:hAnsi="Arial" w:cs="Arial"/>
                <w:lang w:eastAsia="x-none"/>
              </w:rPr>
              <w:t xml:space="preserve"> </w:t>
            </w:r>
            <w:r w:rsidRPr="0001772F">
              <w:rPr>
                <w:rFonts w:ascii="Arial" w:hAnsi="Arial" w:cs="Arial"/>
                <w:rtl/>
                <w:lang w:eastAsia="x-none"/>
              </w:rPr>
              <w:t xml:space="preserve">من خلال التدريب أثناء العمل للمقيمين المدربين (20-25 خبيرًا) من قطاع التعليم العالي ، لما لا يقل عن مهنتين تم اختيارهما (على سبيل المثال ، قطاع البناء ، الضيافة ، دبلوم التطبيقات الكهربائية وغيرها) </w:t>
            </w:r>
          </w:p>
        </w:tc>
        <w:tc>
          <w:tcPr>
            <w:tcW w:w="2119" w:type="dxa"/>
            <w:tcBorders>
              <w:top w:val="single" w:sz="4" w:space="0" w:color="auto"/>
              <w:left w:val="single" w:sz="4" w:space="0" w:color="auto"/>
              <w:bottom w:val="single" w:sz="4" w:space="0" w:color="auto"/>
              <w:right w:val="single" w:sz="4" w:space="0" w:color="auto"/>
            </w:tcBorders>
            <w:hideMark/>
          </w:tcPr>
          <w:p w14:paraId="6BC29856" w14:textId="1E39D51C" w:rsidR="00E8379F" w:rsidRPr="0001772F" w:rsidRDefault="00AB3EF0" w:rsidP="00AB3EF0">
            <w:pPr>
              <w:bidi/>
              <w:spacing w:line="240" w:lineRule="auto"/>
              <w:rPr>
                <w:rFonts w:ascii="Arial" w:hAnsi="Arial" w:cs="Arial"/>
                <w:lang w:eastAsia="x-none"/>
              </w:rPr>
            </w:pPr>
            <w:r w:rsidRPr="0001772F">
              <w:rPr>
                <w:rFonts w:ascii="Arial" w:hAnsi="Arial" w:cs="Arial"/>
                <w:rtl/>
                <w:lang w:eastAsia="x-none"/>
              </w:rPr>
              <w:t>5 أيام</w:t>
            </w:r>
          </w:p>
        </w:tc>
      </w:tr>
      <w:tr w:rsidR="00E8379F" w:rsidRPr="0001772F" w14:paraId="4F1C1E7A" w14:textId="77777777" w:rsidTr="00AB3EF0">
        <w:tc>
          <w:tcPr>
            <w:tcW w:w="1116" w:type="dxa"/>
            <w:tcBorders>
              <w:top w:val="single" w:sz="4" w:space="0" w:color="auto"/>
              <w:left w:val="single" w:sz="4" w:space="0" w:color="auto"/>
              <w:bottom w:val="single" w:sz="4" w:space="0" w:color="auto"/>
              <w:right w:val="single" w:sz="4" w:space="0" w:color="auto"/>
            </w:tcBorders>
            <w:hideMark/>
          </w:tcPr>
          <w:p w14:paraId="7627F98A" w14:textId="77777777" w:rsidR="00E8379F" w:rsidRPr="0001772F" w:rsidRDefault="00E8379F" w:rsidP="00E8379F">
            <w:pPr>
              <w:spacing w:line="240" w:lineRule="auto"/>
              <w:rPr>
                <w:rFonts w:ascii="Arial" w:hAnsi="Arial" w:cs="Arial"/>
                <w:lang w:eastAsia="x-none"/>
              </w:rPr>
            </w:pPr>
            <w:r w:rsidRPr="0001772F">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16D8C183" w14:textId="72CD186D" w:rsidR="00AB3EF0" w:rsidRPr="0001772F" w:rsidRDefault="00AB3EF0" w:rsidP="00AB3EF0">
            <w:pPr>
              <w:bidi/>
              <w:spacing w:line="240" w:lineRule="auto"/>
              <w:rPr>
                <w:rFonts w:ascii="Arial" w:hAnsi="Arial" w:cs="Arial"/>
                <w:lang w:eastAsia="x-none"/>
              </w:rPr>
            </w:pPr>
            <w:r w:rsidRPr="0001772F">
              <w:rPr>
                <w:rFonts w:ascii="Arial" w:hAnsi="Arial" w:cs="Arial"/>
                <w:rtl/>
                <w:lang w:eastAsia="x-none"/>
              </w:rPr>
              <w:t>وضع خارطة طريق لتنفيذ التقييم القائم على الكفاءة ، التحقق، منح الشهادات في قطاع التدريب والتعليم المهني والتقني في الأردن (خطة التنفيذ لمدة 3 سنوات)</w:t>
            </w:r>
          </w:p>
          <w:p w14:paraId="03872168" w14:textId="0F1A104A" w:rsidR="00E8379F" w:rsidRPr="0001772F" w:rsidRDefault="00AB3EF0" w:rsidP="00AB3EF0">
            <w:pPr>
              <w:bidi/>
              <w:spacing w:line="240" w:lineRule="auto"/>
              <w:rPr>
                <w:rFonts w:ascii="Arial" w:hAnsi="Arial" w:cs="Arial"/>
                <w:lang w:eastAsia="x-none"/>
              </w:rPr>
            </w:pPr>
            <w:r w:rsidRPr="0001772F">
              <w:rPr>
                <w:rFonts w:ascii="Arial" w:hAnsi="Arial" w:cs="Arial"/>
                <w:rtl/>
                <w:lang w:eastAsia="x-none"/>
              </w:rPr>
              <w:t>يمكن مناقشة خطة التنفيذ هذه والتحقق من صحتها بواسطة</w:t>
            </w:r>
            <w:r w:rsidRPr="0001772F">
              <w:rPr>
                <w:rFonts w:ascii="Arial" w:hAnsi="Arial" w:cs="Arial"/>
                <w:lang w:eastAsia="x-none"/>
              </w:rPr>
              <w:t xml:space="preserve"> </w:t>
            </w:r>
            <w:r w:rsidRPr="0001772F">
              <w:rPr>
                <w:rFonts w:ascii="Arial" w:hAnsi="Arial" w:cs="Arial"/>
                <w:rtl/>
                <w:lang w:eastAsia="x-none"/>
              </w:rPr>
              <w:t>مجموعة العمل 3 في جلسة لمدة نصف يوم</w:t>
            </w:r>
          </w:p>
        </w:tc>
        <w:tc>
          <w:tcPr>
            <w:tcW w:w="2119" w:type="dxa"/>
            <w:tcBorders>
              <w:top w:val="single" w:sz="4" w:space="0" w:color="auto"/>
              <w:left w:val="single" w:sz="4" w:space="0" w:color="auto"/>
              <w:bottom w:val="single" w:sz="4" w:space="0" w:color="auto"/>
              <w:right w:val="single" w:sz="4" w:space="0" w:color="auto"/>
            </w:tcBorders>
            <w:hideMark/>
          </w:tcPr>
          <w:p w14:paraId="72194940" w14:textId="40BCDA38" w:rsidR="00E8379F" w:rsidRPr="0001772F" w:rsidRDefault="00AB3EF0" w:rsidP="00AB3EF0">
            <w:pPr>
              <w:bidi/>
              <w:spacing w:line="240" w:lineRule="auto"/>
              <w:rPr>
                <w:rFonts w:ascii="Arial" w:hAnsi="Arial" w:cs="Arial"/>
                <w:lang w:eastAsia="x-none"/>
              </w:rPr>
            </w:pPr>
            <w:r w:rsidRPr="0001772F">
              <w:rPr>
                <w:rFonts w:ascii="Arial" w:hAnsi="Arial" w:cs="Arial"/>
                <w:rtl/>
                <w:lang w:eastAsia="x-none"/>
              </w:rPr>
              <w:t>4 أيام</w:t>
            </w:r>
          </w:p>
        </w:tc>
      </w:tr>
      <w:tr w:rsidR="00E8379F" w:rsidRPr="0001772F" w14:paraId="3A2A399C" w14:textId="77777777" w:rsidTr="00AB3EF0">
        <w:tc>
          <w:tcPr>
            <w:tcW w:w="1116" w:type="dxa"/>
            <w:tcBorders>
              <w:top w:val="single" w:sz="4" w:space="0" w:color="auto"/>
              <w:left w:val="single" w:sz="4" w:space="0" w:color="auto"/>
              <w:bottom w:val="single" w:sz="4" w:space="0" w:color="auto"/>
              <w:right w:val="single" w:sz="4" w:space="0" w:color="auto"/>
            </w:tcBorders>
            <w:hideMark/>
          </w:tcPr>
          <w:p w14:paraId="04C9FC79" w14:textId="77777777" w:rsidR="00E8379F" w:rsidRPr="0001772F" w:rsidRDefault="00E8379F" w:rsidP="00E8379F">
            <w:pPr>
              <w:spacing w:line="240" w:lineRule="auto"/>
              <w:rPr>
                <w:rFonts w:ascii="Arial" w:hAnsi="Arial" w:cs="Arial"/>
                <w:lang w:eastAsia="x-none"/>
              </w:rPr>
            </w:pPr>
            <w:r w:rsidRPr="0001772F">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53E772BE" w14:textId="323AA78E" w:rsidR="00E8379F" w:rsidRPr="0001772F" w:rsidRDefault="00AB3EF0" w:rsidP="00AB3EF0">
            <w:pPr>
              <w:bidi/>
              <w:spacing w:line="240" w:lineRule="auto"/>
              <w:rPr>
                <w:rFonts w:ascii="Arial" w:hAnsi="Arial" w:cs="Arial"/>
                <w:lang w:eastAsia="x-none"/>
              </w:rPr>
            </w:pPr>
            <w:r w:rsidRPr="0001772F">
              <w:rPr>
                <w:rFonts w:ascii="Arial" w:hAnsi="Arial" w:cs="Arial"/>
                <w:rtl/>
                <w:lang w:eastAsia="x-none"/>
              </w:rPr>
              <w:t>التلخيص والتقرير (في الشكل المحدد)</w:t>
            </w:r>
            <w:r w:rsidRPr="0001772F">
              <w:rPr>
                <w:rFonts w:ascii="Arial" w:hAnsi="Arial" w:cs="Arial"/>
                <w:lang w:eastAsia="x-none"/>
              </w:rPr>
              <w:t>.</w:t>
            </w:r>
          </w:p>
        </w:tc>
        <w:tc>
          <w:tcPr>
            <w:tcW w:w="2119" w:type="dxa"/>
            <w:tcBorders>
              <w:top w:val="single" w:sz="4" w:space="0" w:color="auto"/>
              <w:left w:val="single" w:sz="4" w:space="0" w:color="auto"/>
              <w:bottom w:val="single" w:sz="4" w:space="0" w:color="auto"/>
              <w:right w:val="single" w:sz="4" w:space="0" w:color="auto"/>
            </w:tcBorders>
            <w:hideMark/>
          </w:tcPr>
          <w:p w14:paraId="76845ECA" w14:textId="77777777" w:rsidR="00AB3EF0" w:rsidRPr="0001772F" w:rsidRDefault="00AB3EF0" w:rsidP="00AB3EF0">
            <w:pPr>
              <w:bidi/>
              <w:spacing w:line="240" w:lineRule="auto"/>
              <w:rPr>
                <w:rFonts w:ascii="Arial" w:hAnsi="Arial" w:cs="Arial"/>
                <w:lang w:eastAsia="x-none"/>
              </w:rPr>
            </w:pPr>
            <w:r w:rsidRPr="0001772F">
              <w:rPr>
                <w:rFonts w:ascii="Arial" w:hAnsi="Arial" w:cs="Arial"/>
                <w:lang w:eastAsia="x-none"/>
              </w:rPr>
              <w:t xml:space="preserve">2 </w:t>
            </w:r>
            <w:r w:rsidRPr="0001772F">
              <w:rPr>
                <w:rFonts w:ascii="Arial" w:hAnsi="Arial" w:cs="Arial"/>
                <w:rtl/>
                <w:lang w:eastAsia="x-none"/>
              </w:rPr>
              <w:t>أيام</w:t>
            </w:r>
          </w:p>
          <w:p w14:paraId="67C98CC4" w14:textId="5B8487BB" w:rsidR="00E8379F" w:rsidRPr="0001772F" w:rsidRDefault="00AB3EF0" w:rsidP="00AB3EF0">
            <w:pPr>
              <w:bidi/>
              <w:spacing w:line="240" w:lineRule="auto"/>
              <w:rPr>
                <w:rFonts w:ascii="Arial" w:hAnsi="Arial" w:cs="Arial"/>
                <w:lang w:eastAsia="x-none"/>
              </w:rPr>
            </w:pPr>
            <w:r w:rsidRPr="0001772F">
              <w:rPr>
                <w:rFonts w:ascii="Arial" w:hAnsi="Arial" w:cs="Arial"/>
                <w:rtl/>
                <w:lang w:eastAsia="x-none"/>
              </w:rPr>
              <w:t>يوم واحد في المنزل</w:t>
            </w:r>
          </w:p>
        </w:tc>
      </w:tr>
    </w:tbl>
    <w:p w14:paraId="00F0D990" w14:textId="77777777" w:rsidR="00E8379F" w:rsidRPr="0001772F" w:rsidRDefault="00E8379F" w:rsidP="00E8379F">
      <w:pPr>
        <w:spacing w:line="240" w:lineRule="auto"/>
        <w:rPr>
          <w:rFonts w:ascii="Arial" w:hAnsi="Arial" w:cs="Arial"/>
          <w:lang w:eastAsia="x-none"/>
        </w:rPr>
      </w:pPr>
    </w:p>
    <w:p w14:paraId="7EFA1FC3" w14:textId="73377227" w:rsidR="00E8379F" w:rsidRPr="0001772F" w:rsidRDefault="00AB3EF0" w:rsidP="00AB3EF0">
      <w:pPr>
        <w:bidi/>
        <w:spacing w:line="240" w:lineRule="auto"/>
        <w:rPr>
          <w:rFonts w:ascii="Arial" w:hAnsi="Arial" w:cs="Arial"/>
          <w:b/>
          <w:bCs/>
          <w:lang w:eastAsia="x-none"/>
        </w:rPr>
      </w:pPr>
      <w:r w:rsidRPr="0001772F">
        <w:rPr>
          <w:rFonts w:ascii="Arial" w:hAnsi="Arial" w:cs="Arial"/>
          <w:b/>
          <w:bCs/>
          <w:rtl/>
          <w:lang w:eastAsia="x-none"/>
        </w:rPr>
        <w:t>النتائج المتوقعة / التسليمات</w:t>
      </w:r>
    </w:p>
    <w:p w14:paraId="089931E4" w14:textId="318E16DE" w:rsidR="00AB3EF0" w:rsidRPr="0001772F" w:rsidRDefault="00AB3EF0" w:rsidP="00AB3EF0">
      <w:pPr>
        <w:bidi/>
        <w:spacing w:before="120" w:after="120" w:line="240" w:lineRule="auto"/>
        <w:rPr>
          <w:rFonts w:ascii="Arial" w:hAnsi="Arial" w:cs="Arial"/>
          <w:rtl/>
          <w:lang w:eastAsia="x-none"/>
        </w:rPr>
      </w:pPr>
      <w:r w:rsidRPr="0001772F">
        <w:rPr>
          <w:rFonts w:ascii="Arial" w:hAnsi="Arial" w:cs="Arial"/>
          <w:rtl/>
          <w:lang w:eastAsia="x-none"/>
        </w:rPr>
        <w:t>النتائج التالية مذكورة في الشروط المرجعية</w:t>
      </w:r>
      <w:r w:rsidRPr="0001772F">
        <w:rPr>
          <w:rFonts w:ascii="Arial" w:hAnsi="Arial" w:cs="Arial"/>
          <w:lang w:eastAsia="x-none"/>
        </w:rPr>
        <w:t>:</w:t>
      </w:r>
    </w:p>
    <w:p w14:paraId="20241DE4" w14:textId="44CBC85E" w:rsidR="00AB3EF0" w:rsidRPr="0001772F" w:rsidRDefault="00AB3EF0" w:rsidP="00AB3EF0">
      <w:pPr>
        <w:bidi/>
        <w:spacing w:before="120" w:after="120" w:line="240" w:lineRule="auto"/>
        <w:rPr>
          <w:rFonts w:ascii="Arial" w:hAnsi="Arial" w:cs="Arial"/>
          <w:b/>
          <w:bCs/>
          <w:lang w:eastAsia="x-none"/>
        </w:rPr>
      </w:pPr>
      <w:r w:rsidRPr="0001772F">
        <w:rPr>
          <w:rFonts w:ascii="Arial" w:hAnsi="Arial" w:cs="Arial"/>
          <w:b/>
          <w:bCs/>
          <w:rtl/>
          <w:lang w:eastAsia="x-none"/>
        </w:rPr>
        <w:t>المعايير المهنية والموافقة على المؤهلات</w:t>
      </w:r>
    </w:p>
    <w:p w14:paraId="7EE0A6B5" w14:textId="35B8FAED" w:rsidR="00AB3EF0" w:rsidRPr="0001772F" w:rsidRDefault="00AB3EF0" w:rsidP="00763931">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تقرير عن تحليل الموقف (مراجعة) حول تطوير / الموافقة على المعايير المهنية</w:t>
      </w:r>
    </w:p>
    <w:p w14:paraId="0B6875AD" w14:textId="5DF1B606" w:rsidR="00AB3EF0" w:rsidRPr="0001772F" w:rsidRDefault="00AB3EF0" w:rsidP="00763931">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دليل سهل الاستخدام عن "إجراءات تطوير المعايير المهنية والتحقق من صحة المؤهلات" لمجالس مهارات القطاع</w:t>
      </w:r>
    </w:p>
    <w:p w14:paraId="41773481" w14:textId="3EFC8EE6" w:rsidR="00AB3EF0" w:rsidRPr="0001772F" w:rsidRDefault="00AB3EF0" w:rsidP="00763931">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ما لا يقل عن 4 ورش عمل تدريبية (كما هو موضح في الجدول أعلاه لما لا يقل عن 60  مشارك من أصحاب المصلحة) للخبراء المختارين من</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 مركز الأعتماد وضبط الجودة</w:t>
      </w:r>
      <w:r w:rsidRPr="0001772F">
        <w:rPr>
          <w:rFonts w:ascii="Arial" w:hAnsi="Arial" w:cs="Arial"/>
          <w:lang w:eastAsia="x-none"/>
        </w:rPr>
        <w:t xml:space="preserve"> / </w:t>
      </w:r>
      <w:r w:rsidRPr="0001772F">
        <w:rPr>
          <w:rFonts w:ascii="Arial" w:hAnsi="Arial" w:cs="Arial"/>
          <w:rtl/>
          <w:lang w:eastAsia="x-none"/>
        </w:rPr>
        <w:t>هيئة اعتماد مؤسسات التعليم العالي</w:t>
      </w:r>
      <w:r w:rsidRPr="0001772F">
        <w:rPr>
          <w:rFonts w:ascii="Arial" w:hAnsi="Arial" w:cs="Arial"/>
          <w:lang w:eastAsia="x-none"/>
        </w:rPr>
        <w:t xml:space="preserve"> </w:t>
      </w:r>
      <w:r w:rsidRPr="0001772F">
        <w:rPr>
          <w:rFonts w:ascii="Arial" w:hAnsi="Arial" w:cs="Arial"/>
          <w:rtl/>
          <w:lang w:eastAsia="x-none"/>
        </w:rPr>
        <w:t>، مؤسسة التدريب المهني</w:t>
      </w:r>
      <w:r w:rsidRPr="0001772F">
        <w:rPr>
          <w:rFonts w:ascii="Arial" w:hAnsi="Arial" w:cs="Arial"/>
          <w:lang w:eastAsia="x-none"/>
        </w:rPr>
        <w:t xml:space="preserve"> </w:t>
      </w:r>
      <w:r w:rsidRPr="0001772F">
        <w:rPr>
          <w:rFonts w:ascii="Arial" w:hAnsi="Arial" w:cs="Arial"/>
          <w:rtl/>
          <w:lang w:eastAsia="x-none"/>
        </w:rPr>
        <w:t xml:space="preserve">، جامعة البلقاء التطبيقية، </w:t>
      </w:r>
      <w:r w:rsidRPr="0001772F">
        <w:rPr>
          <w:rFonts w:ascii="Arial" w:hAnsi="Arial" w:cs="Arial"/>
          <w:lang w:eastAsia="x-none"/>
        </w:rPr>
        <w:t xml:space="preserve"> </w:t>
      </w:r>
      <w:r w:rsidRPr="0001772F">
        <w:rPr>
          <w:rFonts w:ascii="Arial" w:hAnsi="Arial" w:cs="Arial"/>
          <w:rtl/>
          <w:lang w:eastAsia="x-none"/>
        </w:rPr>
        <w:t xml:space="preserve">وزارة التربية والتعليم، </w:t>
      </w:r>
      <w:r w:rsidR="00763931" w:rsidRPr="0001772F">
        <w:rPr>
          <w:rFonts w:ascii="Arial" w:hAnsi="Arial" w:cs="Arial"/>
          <w:rtl/>
          <w:lang w:eastAsia="x-none"/>
        </w:rPr>
        <w:t>حول</w:t>
      </w:r>
      <w:r w:rsidRPr="0001772F">
        <w:rPr>
          <w:rFonts w:ascii="Arial" w:hAnsi="Arial" w:cs="Arial"/>
          <w:rtl/>
          <w:lang w:eastAsia="x-none"/>
        </w:rPr>
        <w:t xml:space="preserve"> المنهجية</w:t>
      </w:r>
      <w:r w:rsidR="00763931" w:rsidRPr="0001772F">
        <w:rPr>
          <w:rFonts w:ascii="Arial" w:hAnsi="Arial" w:cs="Arial"/>
          <w:rtl/>
          <w:lang w:eastAsia="x-none"/>
        </w:rPr>
        <w:t xml:space="preserve">، </w:t>
      </w:r>
      <w:r w:rsidRPr="0001772F">
        <w:rPr>
          <w:rFonts w:ascii="Arial" w:hAnsi="Arial" w:cs="Arial"/>
          <w:rtl/>
          <w:lang w:eastAsia="x-none"/>
        </w:rPr>
        <w:t>التنسيق</w:t>
      </w:r>
      <w:r w:rsidR="00763931" w:rsidRPr="0001772F">
        <w:rPr>
          <w:rFonts w:ascii="Arial" w:hAnsi="Arial" w:cs="Arial"/>
          <w:rtl/>
          <w:lang w:eastAsia="x-none"/>
        </w:rPr>
        <w:t xml:space="preserve">، </w:t>
      </w:r>
      <w:r w:rsidRPr="0001772F">
        <w:rPr>
          <w:rFonts w:ascii="Arial" w:hAnsi="Arial" w:cs="Arial"/>
          <w:rtl/>
          <w:lang w:eastAsia="x-none"/>
        </w:rPr>
        <w:t xml:space="preserve">تنفيذ تطوير </w:t>
      </w:r>
      <w:r w:rsidR="00763931" w:rsidRPr="0001772F">
        <w:rPr>
          <w:rFonts w:ascii="Arial" w:hAnsi="Arial" w:cs="Arial"/>
          <w:rtl/>
          <w:lang w:eastAsia="x-none"/>
        </w:rPr>
        <w:t>المعايير المهنية، و</w:t>
      </w:r>
      <w:r w:rsidRPr="0001772F">
        <w:rPr>
          <w:rFonts w:ascii="Arial" w:hAnsi="Arial" w:cs="Arial"/>
          <w:rtl/>
          <w:lang w:eastAsia="x-none"/>
        </w:rPr>
        <w:t>التحقق من صحة المؤهلات</w:t>
      </w:r>
    </w:p>
    <w:p w14:paraId="15261DB8" w14:textId="69D82EFA" w:rsidR="00AB3EF0" w:rsidRPr="0001772F" w:rsidRDefault="00AB3EF0" w:rsidP="00763931">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 xml:space="preserve">تطوير 3 </w:t>
      </w:r>
      <w:r w:rsidR="00763931" w:rsidRPr="0001772F">
        <w:rPr>
          <w:rFonts w:ascii="Arial" w:hAnsi="Arial" w:cs="Arial"/>
          <w:rtl/>
          <w:lang w:eastAsia="x-none"/>
        </w:rPr>
        <w:t>معايير مهنية</w:t>
      </w:r>
      <w:r w:rsidRPr="0001772F">
        <w:rPr>
          <w:rFonts w:ascii="Arial" w:hAnsi="Arial" w:cs="Arial"/>
          <w:rtl/>
          <w:lang w:eastAsia="x-none"/>
        </w:rPr>
        <w:t xml:space="preserve"> على الأقل كجزء من تدريب</w:t>
      </w:r>
      <w:r w:rsidR="00763931" w:rsidRPr="0001772F">
        <w:rPr>
          <w:rFonts w:ascii="Arial" w:hAnsi="Arial" w:cs="Arial"/>
          <w:rtl/>
          <w:lang w:eastAsia="x-none"/>
        </w:rPr>
        <w:t xml:space="preserve"> مجالس مهارات القطاع</w:t>
      </w:r>
      <w:r w:rsidR="00763931" w:rsidRPr="0001772F">
        <w:rPr>
          <w:rFonts w:ascii="Arial" w:hAnsi="Arial" w:cs="Arial"/>
          <w:lang w:eastAsia="x-none"/>
        </w:rPr>
        <w:t xml:space="preserve"> </w:t>
      </w:r>
      <w:r w:rsidR="00763931" w:rsidRPr="0001772F">
        <w:rPr>
          <w:rFonts w:ascii="Arial" w:hAnsi="Arial" w:cs="Arial"/>
          <w:rtl/>
          <w:lang w:eastAsia="x-none"/>
        </w:rPr>
        <w:t>، مركز الأعتماد وضبط الجودة</w:t>
      </w:r>
      <w:r w:rsidR="00763931" w:rsidRPr="0001772F">
        <w:rPr>
          <w:rFonts w:ascii="Arial" w:hAnsi="Arial" w:cs="Arial"/>
          <w:lang w:eastAsia="x-none"/>
        </w:rPr>
        <w:t xml:space="preserve"> / </w:t>
      </w:r>
      <w:r w:rsidR="00763931" w:rsidRPr="0001772F">
        <w:rPr>
          <w:rFonts w:ascii="Arial" w:hAnsi="Arial" w:cs="Arial"/>
          <w:rtl/>
          <w:lang w:eastAsia="x-none"/>
        </w:rPr>
        <w:t>هيئة اعتماد مؤسسات التعليم العالي</w:t>
      </w:r>
      <w:r w:rsidR="00763931" w:rsidRPr="0001772F">
        <w:rPr>
          <w:rFonts w:ascii="Arial" w:hAnsi="Arial" w:cs="Arial"/>
          <w:lang w:eastAsia="x-none"/>
        </w:rPr>
        <w:t xml:space="preserve"> </w:t>
      </w:r>
      <w:r w:rsidR="00763931" w:rsidRPr="0001772F">
        <w:rPr>
          <w:rFonts w:ascii="Arial" w:hAnsi="Arial" w:cs="Arial"/>
          <w:rtl/>
          <w:lang w:eastAsia="x-none"/>
        </w:rPr>
        <w:t>، مؤسسة التدريب المهني</w:t>
      </w:r>
      <w:r w:rsidR="00763931" w:rsidRPr="0001772F">
        <w:rPr>
          <w:rFonts w:ascii="Arial" w:hAnsi="Arial" w:cs="Arial"/>
          <w:lang w:eastAsia="x-none"/>
        </w:rPr>
        <w:t xml:space="preserve"> </w:t>
      </w:r>
      <w:r w:rsidR="00763931" w:rsidRPr="0001772F">
        <w:rPr>
          <w:rFonts w:ascii="Arial" w:hAnsi="Arial" w:cs="Arial"/>
          <w:rtl/>
          <w:lang w:eastAsia="x-none"/>
        </w:rPr>
        <w:t xml:space="preserve">، جامعة البلقاء التطبيقية، </w:t>
      </w:r>
      <w:r w:rsidR="00763931" w:rsidRPr="0001772F">
        <w:rPr>
          <w:rFonts w:ascii="Arial" w:hAnsi="Arial" w:cs="Arial"/>
          <w:lang w:eastAsia="x-none"/>
        </w:rPr>
        <w:t xml:space="preserve"> </w:t>
      </w:r>
      <w:r w:rsidR="00763931" w:rsidRPr="0001772F">
        <w:rPr>
          <w:rFonts w:ascii="Arial" w:hAnsi="Arial" w:cs="Arial"/>
          <w:rtl/>
          <w:lang w:eastAsia="x-none"/>
        </w:rPr>
        <w:t>وزارة التربية والتعليم.</w:t>
      </w:r>
    </w:p>
    <w:p w14:paraId="724EE20C" w14:textId="249090D4" w:rsidR="00AB3EF0" w:rsidRPr="0001772F" w:rsidRDefault="00763931" w:rsidP="00763931">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الموافقة على</w:t>
      </w:r>
      <w:r w:rsidR="00AB3EF0" w:rsidRPr="0001772F">
        <w:rPr>
          <w:rFonts w:ascii="Arial" w:hAnsi="Arial" w:cs="Arial"/>
          <w:rtl/>
          <w:lang w:eastAsia="x-none"/>
        </w:rPr>
        <w:t xml:space="preserve"> 3 </w:t>
      </w:r>
      <w:r w:rsidRPr="0001772F">
        <w:rPr>
          <w:rFonts w:ascii="Arial" w:hAnsi="Arial" w:cs="Arial"/>
          <w:rtl/>
          <w:lang w:eastAsia="x-none"/>
        </w:rPr>
        <w:t>معايير مهنية</w:t>
      </w:r>
      <w:r w:rsidR="00AB3EF0" w:rsidRPr="0001772F">
        <w:rPr>
          <w:rFonts w:ascii="Arial" w:hAnsi="Arial" w:cs="Arial"/>
          <w:rtl/>
          <w:lang w:eastAsia="x-none"/>
        </w:rPr>
        <w:t xml:space="preserve"> على الأقل (كجزء من التدريب</w:t>
      </w:r>
    </w:p>
    <w:p w14:paraId="5742EE21" w14:textId="093AC6F0" w:rsidR="00AB3EF0" w:rsidRPr="0001772F" w:rsidRDefault="00AB3EF0" w:rsidP="00763931">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مواد / عروض برنامج ورشة العمل المناسبة (مدخلات لتنمية القدرات)</w:t>
      </w:r>
      <w:r w:rsidRPr="0001772F">
        <w:rPr>
          <w:rFonts w:ascii="Arial" w:hAnsi="Arial" w:cs="Arial"/>
          <w:lang w:eastAsia="x-none"/>
        </w:rPr>
        <w:t>.</w:t>
      </w:r>
    </w:p>
    <w:p w14:paraId="3A089B8C" w14:textId="45F0CEAD" w:rsidR="00AB3EF0" w:rsidRPr="0001772F" w:rsidRDefault="00AB3EF0" w:rsidP="00763931">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تقرير فني (نسخ إلكترونية ورقية)</w:t>
      </w:r>
      <w:r w:rsidRPr="0001772F">
        <w:rPr>
          <w:rFonts w:ascii="Arial" w:hAnsi="Arial" w:cs="Arial"/>
          <w:lang w:eastAsia="x-none"/>
        </w:rPr>
        <w:t>.</w:t>
      </w:r>
    </w:p>
    <w:p w14:paraId="06E784FE" w14:textId="77777777" w:rsidR="00E8379F" w:rsidRPr="0001772F" w:rsidRDefault="00E8379F" w:rsidP="00763931">
      <w:pPr>
        <w:spacing w:line="240" w:lineRule="auto"/>
        <w:rPr>
          <w:rFonts w:ascii="Arial" w:hAnsi="Arial" w:cs="Arial"/>
          <w:b/>
          <w:bCs/>
          <w:lang w:eastAsia="x-none"/>
        </w:rPr>
      </w:pPr>
      <w:r w:rsidRPr="0001772F">
        <w:rPr>
          <w:rFonts w:ascii="Arial" w:hAnsi="Arial" w:cs="Arial"/>
          <w:b/>
          <w:bCs/>
          <w:lang w:eastAsia="x-none"/>
        </w:rPr>
        <w:br w:type="page"/>
      </w:r>
    </w:p>
    <w:p w14:paraId="7AE5B593" w14:textId="479612E8" w:rsidR="00E8379F" w:rsidRPr="0001772F" w:rsidRDefault="007C29B8" w:rsidP="007C29B8">
      <w:pPr>
        <w:bidi/>
        <w:spacing w:before="120" w:after="120" w:line="240" w:lineRule="auto"/>
        <w:rPr>
          <w:rFonts w:ascii="Arial" w:hAnsi="Arial" w:cs="Arial"/>
          <w:b/>
          <w:bCs/>
          <w:lang w:eastAsia="x-none"/>
        </w:rPr>
      </w:pPr>
      <w:r w:rsidRPr="0001772F">
        <w:rPr>
          <w:rFonts w:ascii="Arial" w:hAnsi="Arial" w:cs="Arial"/>
          <w:b/>
          <w:bCs/>
          <w:rtl/>
          <w:lang w:eastAsia="x-none"/>
        </w:rPr>
        <w:lastRenderedPageBreak/>
        <w:t>التقييم والتحقق من صحة الكفاية</w:t>
      </w:r>
    </w:p>
    <w:p w14:paraId="71D35C97" w14:textId="17E94CEA" w:rsidR="00F94417" w:rsidRPr="0001772F" w:rsidRDefault="00F94417" w:rsidP="00F94417">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ما لا يقل عن 4 ورش عمل تدريبية للمستفيدين / أصحاب المصلحة (ما مجموعه 50 مشاركًا على الأقل) من أجل تطوير وتجريب معايير مهنية حول تقييم الكفاية ومنح الشهادات</w:t>
      </w:r>
      <w:r w:rsidRPr="0001772F">
        <w:rPr>
          <w:rFonts w:ascii="Arial" w:hAnsi="Arial" w:cs="Arial"/>
          <w:lang w:eastAsia="x-none"/>
        </w:rPr>
        <w:t xml:space="preserve"> </w:t>
      </w:r>
    </w:p>
    <w:p w14:paraId="5493F681" w14:textId="02C6CF0F" w:rsidR="00F94417" w:rsidRPr="0001772F" w:rsidRDefault="00F94417" w:rsidP="00F94417">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وافق أصحاب المصلحة  على المعايير / الملفات المهنية المتعلقة بتقييم الكفاية والتحقق منها</w:t>
      </w:r>
    </w:p>
    <w:p w14:paraId="4B649133" w14:textId="19F9AB60" w:rsidR="00F94417" w:rsidRPr="0001772F" w:rsidRDefault="00F94417" w:rsidP="00F94417">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تنفيذ الإجراءات / الأرشادات المتعلقة يتقييم الكفاءة، التحقق، وإصدار الشهادات</w:t>
      </w:r>
    </w:p>
    <w:p w14:paraId="6C231F4D" w14:textId="2E8CC915" w:rsidR="00F94417" w:rsidRPr="0001772F" w:rsidRDefault="00F94417" w:rsidP="00F94417">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وحدة التدريب (دمج الإجراءات / الأرشادات، وما لا يقل عن 25 خبيرا مدربين ومؤهلين لتنفيذ</w:t>
      </w:r>
      <w:r w:rsidRPr="0001772F">
        <w:rPr>
          <w:rFonts w:ascii="Arial" w:hAnsi="Arial" w:cs="Arial"/>
          <w:lang w:eastAsia="x-none"/>
        </w:rPr>
        <w:t xml:space="preserve"> </w:t>
      </w:r>
      <w:r w:rsidRPr="0001772F">
        <w:rPr>
          <w:rFonts w:ascii="Arial" w:hAnsi="Arial" w:cs="Arial"/>
          <w:rtl/>
          <w:lang w:eastAsia="x-none"/>
        </w:rPr>
        <w:t>التقييم والتحقق من الكفاية</w:t>
      </w:r>
      <w:r w:rsidRPr="0001772F">
        <w:rPr>
          <w:rFonts w:ascii="Arial" w:hAnsi="Arial" w:cs="Arial"/>
          <w:lang w:eastAsia="x-none"/>
        </w:rPr>
        <w:t xml:space="preserve"> </w:t>
      </w:r>
      <w:r w:rsidRPr="0001772F">
        <w:rPr>
          <w:rFonts w:ascii="Arial" w:hAnsi="Arial" w:cs="Arial"/>
          <w:rtl/>
          <w:lang w:eastAsia="x-none"/>
        </w:rPr>
        <w:t>من خلال تجريب مهنتين (يتم اختيارهم بالتشاور مع</w:t>
      </w:r>
      <w:r w:rsidRPr="0001772F">
        <w:rPr>
          <w:rFonts w:ascii="Arial" w:hAnsi="Arial" w:cs="Arial"/>
          <w:lang w:eastAsia="x-none"/>
        </w:rPr>
        <w:t xml:space="preserve"> </w:t>
      </w:r>
      <w:r w:rsidRPr="0001772F">
        <w:rPr>
          <w:rFonts w:ascii="Arial" w:hAnsi="Arial" w:cs="Arial"/>
          <w:rtl/>
          <w:lang w:eastAsia="x-none"/>
        </w:rPr>
        <w:t>جامعة البلقاء التطبيقية، وهيئة أعتماد مؤسسات التعليم العالي</w:t>
      </w:r>
    </w:p>
    <w:p w14:paraId="1A74BBA5" w14:textId="5C8E032F" w:rsidR="00F94417" w:rsidRPr="0001772F" w:rsidRDefault="00F94417" w:rsidP="00F94417">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وضع خريطة طريق / خطة تنفيذ، للتنفيذ التدريجي لـ</w:t>
      </w:r>
      <w:r w:rsidRPr="0001772F">
        <w:rPr>
          <w:rFonts w:ascii="Arial" w:hAnsi="Arial" w:cs="Arial"/>
          <w:lang w:eastAsia="x-none"/>
        </w:rPr>
        <w:t xml:space="preserve"> </w:t>
      </w:r>
      <w:r w:rsidRPr="0001772F">
        <w:rPr>
          <w:rFonts w:ascii="Arial" w:hAnsi="Arial" w:cs="Arial"/>
          <w:rtl/>
          <w:lang w:eastAsia="x-none"/>
        </w:rPr>
        <w:t>التقييم والتحقق القائم على الكفاية</w:t>
      </w:r>
      <w:r w:rsidRPr="0001772F">
        <w:rPr>
          <w:rFonts w:ascii="Arial" w:hAnsi="Arial" w:cs="Arial"/>
          <w:lang w:eastAsia="x-none"/>
        </w:rPr>
        <w:t xml:space="preserve"> </w:t>
      </w:r>
      <w:r w:rsidRPr="0001772F">
        <w:rPr>
          <w:rFonts w:ascii="Arial" w:hAnsi="Arial" w:cs="Arial"/>
          <w:rtl/>
          <w:lang w:eastAsia="x-none"/>
        </w:rPr>
        <w:t>في الأردن (خطة تنفيذ مدتها 3 سنوات)</w:t>
      </w:r>
    </w:p>
    <w:p w14:paraId="0B4F675C" w14:textId="31EC154C" w:rsidR="00F94417" w:rsidRPr="0001772F" w:rsidRDefault="00F94417" w:rsidP="00F94417">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مواد / عروض برنامج ورشة العمل المناسبة (مدخلات لتنمية القدرات)</w:t>
      </w:r>
    </w:p>
    <w:p w14:paraId="45182608" w14:textId="22E6C4E1" w:rsidR="00F94417" w:rsidRPr="0001772F" w:rsidRDefault="00F94417" w:rsidP="00F94417">
      <w:pPr>
        <w:pStyle w:val="ListParagraph"/>
        <w:numPr>
          <w:ilvl w:val="0"/>
          <w:numId w:val="37"/>
        </w:numPr>
        <w:bidi/>
        <w:spacing w:line="240" w:lineRule="auto"/>
        <w:rPr>
          <w:rFonts w:ascii="Arial" w:hAnsi="Arial" w:cs="Arial"/>
          <w:lang w:eastAsia="x-none"/>
        </w:rPr>
      </w:pPr>
      <w:r w:rsidRPr="0001772F">
        <w:rPr>
          <w:rFonts w:ascii="Arial" w:hAnsi="Arial" w:cs="Arial"/>
          <w:rtl/>
          <w:lang w:eastAsia="x-none"/>
        </w:rPr>
        <w:t>التقارير الفنية (في شكل معين)</w:t>
      </w:r>
      <w:r w:rsidRPr="0001772F">
        <w:rPr>
          <w:rFonts w:ascii="Arial" w:hAnsi="Arial" w:cs="Arial"/>
          <w:lang w:eastAsia="x-none"/>
        </w:rPr>
        <w:t>.</w:t>
      </w:r>
    </w:p>
    <w:p w14:paraId="65DC0C31" w14:textId="77777777" w:rsidR="00E8379F" w:rsidRPr="0001772F" w:rsidRDefault="00E8379F" w:rsidP="00E8379F">
      <w:pPr>
        <w:spacing w:line="240" w:lineRule="auto"/>
        <w:rPr>
          <w:rFonts w:ascii="Arial" w:hAnsi="Arial" w:cs="Arial"/>
          <w:lang w:eastAsia="x-none"/>
        </w:rPr>
      </w:pPr>
    </w:p>
    <w:p w14:paraId="16F8EF62" w14:textId="154BFCEB" w:rsidR="00F94417" w:rsidRPr="0001772F" w:rsidRDefault="00F94417" w:rsidP="00F94417">
      <w:pPr>
        <w:bidi/>
        <w:spacing w:line="240" w:lineRule="auto"/>
        <w:rPr>
          <w:rFonts w:ascii="Arial" w:hAnsi="Arial" w:cs="Arial"/>
          <w:lang w:eastAsia="x-none"/>
        </w:rPr>
      </w:pPr>
      <w:r w:rsidRPr="0001772F">
        <w:rPr>
          <w:rFonts w:ascii="Arial" w:hAnsi="Arial" w:cs="Arial"/>
          <w:rtl/>
          <w:lang w:eastAsia="x-none"/>
        </w:rPr>
        <w:t>تم تسليم الأنشطة المذكورة أعلاه والمخرجات في غضون 70 يومًا (15 منها عمل من المنزل) على مدى 5 مهام إلى عمان - الأردن ما بين بين فبراير و نوفمبر 2019 ،</w:t>
      </w:r>
    </w:p>
    <w:p w14:paraId="426286D6" w14:textId="3B1515AF" w:rsidR="00140A87" w:rsidRPr="0001772F" w:rsidRDefault="00F94417" w:rsidP="00F94417">
      <w:pPr>
        <w:pStyle w:val="Heading1"/>
        <w:bidi/>
        <w:rPr>
          <w:rFonts w:ascii="Arial" w:hAnsi="Arial" w:cs="Arial"/>
          <w:color w:val="1F4E79" w:themeColor="accent1" w:themeShade="80"/>
          <w:lang w:val="en-GB"/>
        </w:rPr>
      </w:pPr>
      <w:bookmarkStart w:id="4" w:name="_Toc24630276"/>
      <w:r w:rsidRPr="0001772F">
        <w:rPr>
          <w:rFonts w:ascii="Arial" w:hAnsi="Arial" w:cs="Arial"/>
          <w:color w:val="1F4E79" w:themeColor="accent1" w:themeShade="80"/>
          <w:rtl/>
          <w:lang w:val="en-GB"/>
        </w:rPr>
        <w:t>المقدمة</w:t>
      </w:r>
      <w:bookmarkEnd w:id="4"/>
    </w:p>
    <w:p w14:paraId="1E6ED811" w14:textId="3E11BFDE" w:rsidR="00F94417" w:rsidRPr="0001772F" w:rsidRDefault="00F94417" w:rsidP="00F94417">
      <w:pPr>
        <w:bidi/>
        <w:rPr>
          <w:rFonts w:ascii="Arial" w:hAnsi="Arial" w:cs="Arial"/>
          <w:lang w:eastAsia="x-none"/>
        </w:rPr>
      </w:pPr>
      <w:r w:rsidRPr="0001772F">
        <w:rPr>
          <w:rFonts w:ascii="Arial" w:hAnsi="Arial" w:cs="Arial"/>
          <w:rtl/>
          <w:lang w:eastAsia="x-none"/>
        </w:rPr>
        <w:t>تذكر الشروط والأحكام المرجعية للمشروع أنه يجب تقديم تقرير شامل عن نهاية المهمة إلى</w:t>
      </w:r>
      <w:r w:rsidRPr="0001772F">
        <w:rPr>
          <w:rFonts w:ascii="Arial" w:hAnsi="Arial" w:cs="Arial"/>
          <w:lang w:eastAsia="x-none"/>
        </w:rPr>
        <w:t xml:space="preserve"> </w:t>
      </w:r>
      <w:r w:rsidRPr="0001772F">
        <w:rPr>
          <w:rFonts w:ascii="Arial" w:hAnsi="Arial" w:cs="Arial"/>
          <w:rtl/>
          <w:lang w:eastAsia="x-none"/>
        </w:rPr>
        <w:t>الخبير الرئيسي 3</w:t>
      </w:r>
      <w:r w:rsidRPr="0001772F">
        <w:rPr>
          <w:rFonts w:ascii="Arial" w:hAnsi="Arial" w:cs="Arial"/>
          <w:lang w:eastAsia="x-none"/>
        </w:rPr>
        <w:t xml:space="preserve"> </w:t>
      </w:r>
      <w:r w:rsidR="00891FE4" w:rsidRPr="0001772F">
        <w:rPr>
          <w:rFonts w:ascii="Arial" w:hAnsi="Arial" w:cs="Arial"/>
          <w:rtl/>
          <w:lang w:eastAsia="x-none"/>
        </w:rPr>
        <w:t>للمراجعة والموافقة وفقًا لهيكل العمل</w:t>
      </w:r>
      <w:r w:rsidRPr="0001772F">
        <w:rPr>
          <w:rFonts w:ascii="Arial" w:hAnsi="Arial" w:cs="Arial"/>
          <w:lang w:eastAsia="x-none"/>
        </w:rPr>
        <w:t>:</w:t>
      </w:r>
    </w:p>
    <w:p w14:paraId="52251E03" w14:textId="7C5E5FFB" w:rsidR="00F94417" w:rsidRPr="0001772F" w:rsidRDefault="00F94417" w:rsidP="00F94417">
      <w:pPr>
        <w:pStyle w:val="ListParagraph"/>
        <w:numPr>
          <w:ilvl w:val="0"/>
          <w:numId w:val="32"/>
        </w:numPr>
        <w:bidi/>
        <w:rPr>
          <w:rFonts w:ascii="Arial" w:hAnsi="Arial" w:cs="Arial"/>
          <w:lang w:eastAsia="x-none"/>
        </w:rPr>
      </w:pPr>
      <w:r w:rsidRPr="0001772F">
        <w:rPr>
          <w:rFonts w:ascii="Arial" w:hAnsi="Arial" w:cs="Arial"/>
          <w:rtl/>
          <w:lang w:eastAsia="x-none"/>
        </w:rPr>
        <w:t>نطاق وأهداف المهمة</w:t>
      </w:r>
    </w:p>
    <w:p w14:paraId="74FD443C" w14:textId="5013C078" w:rsidR="00F94417" w:rsidRPr="0001772F" w:rsidRDefault="00F94417" w:rsidP="00F94417">
      <w:pPr>
        <w:pStyle w:val="ListParagraph"/>
        <w:numPr>
          <w:ilvl w:val="0"/>
          <w:numId w:val="32"/>
        </w:numPr>
        <w:bidi/>
        <w:rPr>
          <w:rFonts w:ascii="Arial" w:hAnsi="Arial" w:cs="Arial"/>
          <w:lang w:eastAsia="x-none"/>
        </w:rPr>
      </w:pPr>
      <w:r w:rsidRPr="0001772F">
        <w:rPr>
          <w:rFonts w:ascii="Arial" w:hAnsi="Arial" w:cs="Arial"/>
          <w:rtl/>
          <w:lang w:eastAsia="x-none"/>
        </w:rPr>
        <w:t>النهج المعتمد لإجراء المهمة</w:t>
      </w:r>
    </w:p>
    <w:p w14:paraId="332FA842" w14:textId="41966214" w:rsidR="00F94417" w:rsidRPr="0001772F" w:rsidRDefault="00F94417" w:rsidP="00891FE4">
      <w:pPr>
        <w:pStyle w:val="ListParagraph"/>
        <w:numPr>
          <w:ilvl w:val="0"/>
          <w:numId w:val="32"/>
        </w:numPr>
        <w:bidi/>
        <w:rPr>
          <w:rFonts w:ascii="Arial" w:hAnsi="Arial" w:cs="Arial"/>
          <w:lang w:eastAsia="x-none"/>
        </w:rPr>
      </w:pPr>
      <w:r w:rsidRPr="0001772F">
        <w:rPr>
          <w:rFonts w:ascii="Arial" w:hAnsi="Arial" w:cs="Arial"/>
          <w:rtl/>
          <w:lang w:eastAsia="x-none"/>
        </w:rPr>
        <w:t xml:space="preserve">قائمة </w:t>
      </w:r>
      <w:r w:rsidR="00891FE4" w:rsidRPr="0001772F">
        <w:rPr>
          <w:rFonts w:ascii="Arial" w:hAnsi="Arial" w:cs="Arial"/>
          <w:rtl/>
          <w:lang w:eastAsia="x-none"/>
        </w:rPr>
        <w:t>المخرجات</w:t>
      </w:r>
      <w:r w:rsidRPr="0001772F">
        <w:rPr>
          <w:rFonts w:ascii="Arial" w:hAnsi="Arial" w:cs="Arial"/>
          <w:rtl/>
          <w:lang w:eastAsia="x-none"/>
        </w:rPr>
        <w:t xml:space="preserve"> المنتجة خلال </w:t>
      </w:r>
      <w:r w:rsidR="00891FE4" w:rsidRPr="0001772F">
        <w:rPr>
          <w:rFonts w:ascii="Arial" w:hAnsi="Arial" w:cs="Arial"/>
          <w:rtl/>
          <w:lang w:eastAsia="x-none"/>
        </w:rPr>
        <w:t>المهمة</w:t>
      </w:r>
      <w:r w:rsidRPr="0001772F">
        <w:rPr>
          <w:rFonts w:ascii="Arial" w:hAnsi="Arial" w:cs="Arial"/>
          <w:rtl/>
          <w:lang w:eastAsia="x-none"/>
        </w:rPr>
        <w:t xml:space="preserve"> (بما في ذلك الاجتماعات)</w:t>
      </w:r>
    </w:p>
    <w:p w14:paraId="4656CC8F" w14:textId="09D37DC8" w:rsidR="00F94417" w:rsidRPr="0001772F" w:rsidRDefault="00F94417" w:rsidP="00F94417">
      <w:pPr>
        <w:pStyle w:val="ListParagraph"/>
        <w:numPr>
          <w:ilvl w:val="0"/>
          <w:numId w:val="32"/>
        </w:numPr>
        <w:bidi/>
        <w:rPr>
          <w:rFonts w:ascii="Arial" w:hAnsi="Arial" w:cs="Arial"/>
          <w:lang w:eastAsia="x-none"/>
        </w:rPr>
      </w:pPr>
      <w:r w:rsidRPr="0001772F">
        <w:rPr>
          <w:rFonts w:ascii="Arial" w:hAnsi="Arial" w:cs="Arial"/>
          <w:rtl/>
          <w:lang w:eastAsia="x-none"/>
        </w:rPr>
        <w:t>وصف المخرجات المنتجة خلال المهمة</w:t>
      </w:r>
    </w:p>
    <w:p w14:paraId="0AF268F6" w14:textId="7D6CC609" w:rsidR="00F94417" w:rsidRPr="0001772F" w:rsidRDefault="00F94417" w:rsidP="00F94417">
      <w:pPr>
        <w:pStyle w:val="ListParagraph"/>
        <w:numPr>
          <w:ilvl w:val="0"/>
          <w:numId w:val="32"/>
        </w:numPr>
        <w:bidi/>
        <w:rPr>
          <w:rFonts w:ascii="Arial" w:hAnsi="Arial" w:cs="Arial"/>
          <w:lang w:eastAsia="x-none"/>
        </w:rPr>
      </w:pPr>
      <w:r w:rsidRPr="0001772F">
        <w:rPr>
          <w:rFonts w:ascii="Arial" w:hAnsi="Arial" w:cs="Arial"/>
          <w:rtl/>
          <w:lang w:eastAsia="x-none"/>
        </w:rPr>
        <w:t>المشاكل والتحديات التي واجهتها خلال المهمة</w:t>
      </w:r>
    </w:p>
    <w:p w14:paraId="10B16522" w14:textId="499963AA" w:rsidR="00F94417" w:rsidRPr="0001772F" w:rsidRDefault="00F94417" w:rsidP="00F94417">
      <w:pPr>
        <w:pStyle w:val="ListParagraph"/>
        <w:numPr>
          <w:ilvl w:val="0"/>
          <w:numId w:val="32"/>
        </w:numPr>
        <w:bidi/>
        <w:rPr>
          <w:rFonts w:ascii="Arial" w:hAnsi="Arial" w:cs="Arial"/>
          <w:lang w:eastAsia="x-none"/>
        </w:rPr>
      </w:pPr>
      <w:r w:rsidRPr="0001772F">
        <w:rPr>
          <w:rFonts w:ascii="Arial" w:hAnsi="Arial" w:cs="Arial"/>
          <w:rtl/>
          <w:lang w:eastAsia="x-none"/>
        </w:rPr>
        <w:t>توصيات لمتابعة المهمة</w:t>
      </w:r>
    </w:p>
    <w:p w14:paraId="6E9FFBE8" w14:textId="6E23B02A" w:rsidR="00F94417" w:rsidRPr="0001772F" w:rsidRDefault="00F94417" w:rsidP="00F94417">
      <w:pPr>
        <w:pStyle w:val="ListParagraph"/>
        <w:numPr>
          <w:ilvl w:val="0"/>
          <w:numId w:val="32"/>
        </w:numPr>
        <w:bidi/>
        <w:rPr>
          <w:rFonts w:ascii="Arial" w:hAnsi="Arial" w:cs="Arial"/>
          <w:lang w:eastAsia="x-none"/>
        </w:rPr>
      </w:pPr>
      <w:r w:rsidRPr="0001772F">
        <w:rPr>
          <w:rFonts w:ascii="Arial" w:hAnsi="Arial" w:cs="Arial"/>
          <w:rtl/>
          <w:lang w:eastAsia="x-none"/>
        </w:rPr>
        <w:t>توصيات لتحسين تنفيذ المشروع</w:t>
      </w:r>
    </w:p>
    <w:p w14:paraId="37C216E8" w14:textId="77777777" w:rsidR="00907CF1" w:rsidRPr="0001772F" w:rsidRDefault="00907CF1" w:rsidP="001A6BF7">
      <w:pPr>
        <w:rPr>
          <w:rFonts w:ascii="Arial" w:hAnsi="Arial" w:cs="Arial"/>
          <w:lang w:eastAsia="x-none"/>
        </w:rPr>
      </w:pPr>
    </w:p>
    <w:p w14:paraId="3B3AA487" w14:textId="05FB5F7C" w:rsidR="00284114" w:rsidRPr="0001772F" w:rsidRDefault="00891FE4" w:rsidP="00891FE4">
      <w:pPr>
        <w:bidi/>
        <w:spacing w:line="240" w:lineRule="auto"/>
        <w:jc w:val="left"/>
        <w:rPr>
          <w:rFonts w:ascii="Arial" w:hAnsi="Arial" w:cs="Arial"/>
          <w:lang w:eastAsia="x-none"/>
        </w:rPr>
      </w:pPr>
      <w:r w:rsidRPr="0001772F">
        <w:rPr>
          <w:rFonts w:ascii="Arial" w:hAnsi="Arial" w:cs="Arial"/>
          <w:rtl/>
          <w:lang w:eastAsia="x-none"/>
        </w:rPr>
        <w:t>سيتم هيكلة هذا التقرير وفقًا للإرشادات المذكورة أعلاه</w:t>
      </w:r>
      <w:r w:rsidRPr="0001772F">
        <w:rPr>
          <w:rFonts w:ascii="Arial" w:hAnsi="Arial" w:cs="Arial"/>
          <w:lang w:eastAsia="x-none"/>
        </w:rPr>
        <w:t>.</w:t>
      </w:r>
      <w:r w:rsidR="00284114" w:rsidRPr="0001772F">
        <w:rPr>
          <w:rFonts w:ascii="Arial" w:hAnsi="Arial" w:cs="Arial"/>
          <w:lang w:eastAsia="x-none"/>
        </w:rPr>
        <w:br w:type="page"/>
      </w:r>
    </w:p>
    <w:p w14:paraId="077BEC04" w14:textId="0D95AD75" w:rsidR="00FC2308" w:rsidRPr="0001772F" w:rsidRDefault="00891FE4" w:rsidP="00891FE4">
      <w:pPr>
        <w:pStyle w:val="Heading1"/>
        <w:bidi/>
        <w:rPr>
          <w:rFonts w:ascii="Arial" w:hAnsi="Arial" w:cs="Arial"/>
          <w:color w:val="1F4E79" w:themeColor="accent1" w:themeShade="80"/>
          <w:lang w:val="en-GB"/>
        </w:rPr>
      </w:pPr>
      <w:bookmarkStart w:id="5" w:name="_Toc24630277"/>
      <w:r w:rsidRPr="0001772F">
        <w:rPr>
          <w:rFonts w:ascii="Arial" w:hAnsi="Arial" w:cs="Arial"/>
          <w:color w:val="1F4E79" w:themeColor="accent1" w:themeShade="80"/>
          <w:rtl/>
          <w:lang w:val="en-GB"/>
        </w:rPr>
        <w:lastRenderedPageBreak/>
        <w:t>الملخص التنفيذي</w:t>
      </w:r>
      <w:bookmarkEnd w:id="5"/>
    </w:p>
    <w:p w14:paraId="71E58BCD" w14:textId="31FAA27F" w:rsidR="00721CF7" w:rsidRPr="0001772F" w:rsidRDefault="00891FE4" w:rsidP="00891FE4">
      <w:pPr>
        <w:bidi/>
        <w:rPr>
          <w:rFonts w:ascii="Arial" w:hAnsi="Arial" w:cs="Arial"/>
          <w:lang w:eastAsia="x-none"/>
        </w:rPr>
      </w:pPr>
      <w:r w:rsidRPr="0001772F">
        <w:rPr>
          <w:rFonts w:ascii="Arial" w:hAnsi="Arial" w:cs="Arial"/>
          <w:rtl/>
          <w:lang w:eastAsia="x-none"/>
        </w:rPr>
        <w:t>فيما يلي ملخص للأنشطة والإنجازات التي تحققت خلال العقد الذي استمر بين فبراير ونوفمبر 2019 على مدار 70 يوم عمل شملت 15 يومًا في المنزل و 55 يومًا في البلد</w:t>
      </w:r>
      <w:r w:rsidRPr="0001772F">
        <w:rPr>
          <w:rFonts w:ascii="Arial" w:hAnsi="Arial" w:cs="Arial"/>
          <w:lang w:eastAsia="x-none"/>
        </w:rPr>
        <w:t>.</w:t>
      </w:r>
    </w:p>
    <w:p w14:paraId="3D96D72A" w14:textId="77777777" w:rsidR="00891FE4" w:rsidRPr="0001772F" w:rsidRDefault="00891FE4" w:rsidP="00891FE4">
      <w:pPr>
        <w:bidi/>
        <w:rPr>
          <w:rFonts w:ascii="Arial" w:hAnsi="Arial" w:cs="Arial"/>
          <w:rtl/>
          <w:lang w:eastAsia="x-none"/>
        </w:rPr>
      </w:pPr>
    </w:p>
    <w:p w14:paraId="24351033" w14:textId="0526D3C5" w:rsidR="00891FE4" w:rsidRPr="0001772F" w:rsidRDefault="00891FE4" w:rsidP="00891FE4">
      <w:pPr>
        <w:bidi/>
        <w:rPr>
          <w:rFonts w:ascii="Arial" w:hAnsi="Arial" w:cs="Arial"/>
          <w:lang w:eastAsia="x-none"/>
        </w:rPr>
      </w:pPr>
      <w:r w:rsidRPr="0001772F">
        <w:rPr>
          <w:rFonts w:ascii="Arial" w:hAnsi="Arial" w:cs="Arial"/>
          <w:rtl/>
          <w:lang w:eastAsia="x-none"/>
        </w:rPr>
        <w:t>تم تقسيم العقد إلى مجالين رئيسيين</w:t>
      </w:r>
      <w:r w:rsidRPr="0001772F">
        <w:rPr>
          <w:rFonts w:ascii="Arial" w:hAnsi="Arial" w:cs="Arial"/>
          <w:lang w:eastAsia="x-none"/>
        </w:rPr>
        <w:t>:</w:t>
      </w:r>
    </w:p>
    <w:p w14:paraId="659B8693" w14:textId="0D52A39C" w:rsidR="00891FE4" w:rsidRPr="0001772F" w:rsidRDefault="00891FE4" w:rsidP="00891FE4">
      <w:pPr>
        <w:pStyle w:val="ListParagraph"/>
        <w:numPr>
          <w:ilvl w:val="0"/>
          <w:numId w:val="41"/>
        </w:numPr>
        <w:bidi/>
        <w:rPr>
          <w:rFonts w:ascii="Arial" w:hAnsi="Arial" w:cs="Arial"/>
          <w:lang w:eastAsia="x-none"/>
        </w:rPr>
      </w:pPr>
      <w:r w:rsidRPr="0001772F">
        <w:rPr>
          <w:rFonts w:ascii="Arial" w:hAnsi="Arial" w:cs="Arial"/>
          <w:rtl/>
          <w:lang w:eastAsia="x-none"/>
        </w:rPr>
        <w:t>تطوير وبناء القدرات في تطوير الموافقة على 3 ملفات ومعايير مهنية</w:t>
      </w:r>
      <w:r w:rsidRPr="0001772F">
        <w:rPr>
          <w:rFonts w:ascii="Arial" w:hAnsi="Arial" w:cs="Arial"/>
          <w:lang w:eastAsia="x-none"/>
        </w:rPr>
        <w:t xml:space="preserve"> </w:t>
      </w:r>
      <w:r w:rsidRPr="0001772F">
        <w:rPr>
          <w:rFonts w:ascii="Arial" w:hAnsi="Arial" w:cs="Arial"/>
          <w:rtl/>
          <w:lang w:eastAsia="x-none"/>
        </w:rPr>
        <w:t>في قطاعات متعددة</w:t>
      </w:r>
      <w:r w:rsidRPr="0001772F">
        <w:rPr>
          <w:rFonts w:ascii="Arial" w:hAnsi="Arial" w:cs="Arial"/>
          <w:lang w:eastAsia="x-none"/>
        </w:rPr>
        <w:t>.</w:t>
      </w:r>
    </w:p>
    <w:p w14:paraId="77265E46" w14:textId="539DE025" w:rsidR="00891FE4" w:rsidRPr="0001772F" w:rsidRDefault="00891FE4" w:rsidP="00891FE4">
      <w:pPr>
        <w:pStyle w:val="ListParagraph"/>
        <w:numPr>
          <w:ilvl w:val="0"/>
          <w:numId w:val="41"/>
        </w:numPr>
        <w:bidi/>
        <w:rPr>
          <w:rFonts w:ascii="Arial" w:hAnsi="Arial" w:cs="Arial"/>
          <w:lang w:eastAsia="x-none"/>
        </w:rPr>
      </w:pPr>
      <w:r w:rsidRPr="0001772F">
        <w:rPr>
          <w:rFonts w:ascii="Arial" w:hAnsi="Arial" w:cs="Arial"/>
          <w:rtl/>
          <w:lang w:eastAsia="x-none"/>
        </w:rPr>
        <w:t>دعم وتطوير العمليات والإجراءات للتقييم المستمر والتحقق</w:t>
      </w:r>
      <w:r w:rsidRPr="0001772F">
        <w:rPr>
          <w:rFonts w:ascii="Arial" w:hAnsi="Arial" w:cs="Arial"/>
          <w:lang w:eastAsia="x-none"/>
        </w:rPr>
        <w:t>.</w:t>
      </w:r>
    </w:p>
    <w:p w14:paraId="2D1749FF" w14:textId="4B772A8A" w:rsidR="004925BC" w:rsidRPr="0001772F" w:rsidRDefault="004925BC">
      <w:pPr>
        <w:spacing w:line="240" w:lineRule="auto"/>
        <w:jc w:val="left"/>
        <w:rPr>
          <w:rFonts w:ascii="Arial" w:hAnsi="Arial" w:cs="Arial"/>
          <w:lang w:eastAsia="x-none"/>
        </w:rPr>
      </w:pPr>
    </w:p>
    <w:p w14:paraId="4982A02B" w14:textId="2B50C0BD" w:rsidR="00891FE4" w:rsidRPr="0001772F" w:rsidRDefault="00891FE4" w:rsidP="00891FE4">
      <w:pPr>
        <w:bidi/>
        <w:rPr>
          <w:rFonts w:ascii="Arial" w:hAnsi="Arial" w:cs="Arial"/>
          <w:lang w:eastAsia="x-none"/>
        </w:rPr>
      </w:pPr>
      <w:r w:rsidRPr="0001772F">
        <w:rPr>
          <w:rFonts w:ascii="Arial" w:hAnsi="Arial" w:cs="Arial"/>
          <w:rtl/>
          <w:lang w:eastAsia="x-none"/>
        </w:rPr>
        <w:t>في المجال الأول ، تم تطوير ما مجموعه 8 معايير مهنية خلال 4 ورش عمل تفاعلية مع خبراء من الصناعة لما يلي</w:t>
      </w:r>
      <w:r w:rsidRPr="0001772F">
        <w:rPr>
          <w:rFonts w:ascii="Arial" w:hAnsi="Arial" w:cs="Arial"/>
          <w:lang w:eastAsia="x-none"/>
        </w:rPr>
        <w:t>:</w:t>
      </w:r>
    </w:p>
    <w:p w14:paraId="6E8588AC" w14:textId="6820739E" w:rsidR="00891FE4"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مشرف الشحن</w:t>
      </w:r>
    </w:p>
    <w:p w14:paraId="13D90DCC" w14:textId="317C96DB" w:rsidR="00891FE4"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النادل</w:t>
      </w:r>
    </w:p>
    <w:p w14:paraId="08F30063" w14:textId="0F9EAFC7" w:rsidR="00891FE4"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الجرسون</w:t>
      </w:r>
    </w:p>
    <w:p w14:paraId="6D628F0F" w14:textId="7811C06F" w:rsidR="00891FE4"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مقدم الوجبات السريعة</w:t>
      </w:r>
    </w:p>
    <w:p w14:paraId="79171C05" w14:textId="18EE9221" w:rsidR="00891FE4"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مساعد مطبخ</w:t>
      </w:r>
    </w:p>
    <w:p w14:paraId="069AE97A" w14:textId="4889CA91" w:rsidR="00891FE4"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مشرف الإنتاج</w:t>
      </w:r>
    </w:p>
    <w:p w14:paraId="7FFB91F5" w14:textId="22465113" w:rsidR="00891FE4"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مشغل مصنع الكيماويات</w:t>
      </w:r>
    </w:p>
    <w:p w14:paraId="1C9E8482" w14:textId="53A17B7B" w:rsidR="004925BC" w:rsidRPr="0001772F" w:rsidRDefault="00891FE4" w:rsidP="00891FE4">
      <w:pPr>
        <w:pStyle w:val="ListParagraph"/>
        <w:numPr>
          <w:ilvl w:val="0"/>
          <w:numId w:val="46"/>
        </w:numPr>
        <w:bidi/>
        <w:rPr>
          <w:rFonts w:ascii="Arial" w:hAnsi="Arial" w:cs="Arial"/>
          <w:lang w:eastAsia="x-none"/>
        </w:rPr>
      </w:pPr>
      <w:r w:rsidRPr="0001772F">
        <w:rPr>
          <w:rFonts w:ascii="Arial" w:hAnsi="Arial" w:cs="Arial"/>
          <w:rtl/>
          <w:lang w:eastAsia="x-none"/>
        </w:rPr>
        <w:t>ضابط الجودة</w:t>
      </w:r>
    </w:p>
    <w:p w14:paraId="12217F4C" w14:textId="120DCEAF" w:rsidR="00891FE4" w:rsidRPr="0001772F" w:rsidRDefault="00891FE4" w:rsidP="00891FE4">
      <w:pPr>
        <w:bidi/>
        <w:rPr>
          <w:rFonts w:ascii="Arial" w:hAnsi="Arial" w:cs="Arial"/>
          <w:lang w:eastAsia="x-none"/>
        </w:rPr>
      </w:pPr>
      <w:r w:rsidRPr="0001772F">
        <w:rPr>
          <w:rFonts w:ascii="Arial" w:hAnsi="Arial" w:cs="Arial"/>
          <w:rtl/>
          <w:lang w:eastAsia="x-none"/>
        </w:rPr>
        <w:t>من بين هذه الملفات والمعايير المهنية ، تم الموافقة فقط على مشرف الشحن، النادل والمشرف على الإنتاج، من قبل مجالس مهارات القطاع ذات الصلة</w:t>
      </w:r>
      <w:r w:rsidRPr="0001772F">
        <w:rPr>
          <w:rFonts w:ascii="Arial" w:hAnsi="Arial" w:cs="Arial"/>
          <w:lang w:eastAsia="x-none"/>
        </w:rPr>
        <w:t xml:space="preserve">  </w:t>
      </w:r>
      <w:r w:rsidRPr="0001772F">
        <w:rPr>
          <w:rFonts w:ascii="Arial" w:hAnsi="Arial" w:cs="Arial"/>
          <w:rtl/>
          <w:lang w:eastAsia="x-none"/>
        </w:rPr>
        <w:t>في سياق أنشطة</w:t>
      </w:r>
      <w:r w:rsidRPr="0001772F">
        <w:rPr>
          <w:rFonts w:ascii="Arial" w:hAnsi="Arial" w:cs="Arial"/>
          <w:lang w:eastAsia="x-none"/>
        </w:rPr>
        <w:t xml:space="preserve"> </w:t>
      </w:r>
      <w:r w:rsidRPr="0001772F">
        <w:rPr>
          <w:rFonts w:ascii="Arial" w:hAnsi="Arial" w:cs="Arial"/>
          <w:rtl/>
          <w:lang w:eastAsia="x-none"/>
        </w:rPr>
        <w:t xml:space="preserve">مشروع الدعم الفني </w:t>
      </w:r>
      <w:r w:rsidRPr="0001772F">
        <w:rPr>
          <w:rFonts w:ascii="Arial" w:hAnsi="Arial" w:cs="Arial"/>
          <w:lang w:eastAsia="x-none"/>
        </w:rPr>
        <w:t>.</w:t>
      </w:r>
    </w:p>
    <w:p w14:paraId="2A1D4759" w14:textId="77777777" w:rsidR="00891FE4" w:rsidRPr="0001772F" w:rsidRDefault="00891FE4" w:rsidP="00891FE4">
      <w:pPr>
        <w:bidi/>
        <w:rPr>
          <w:rFonts w:ascii="Arial" w:hAnsi="Arial" w:cs="Arial"/>
          <w:lang w:eastAsia="x-none"/>
        </w:rPr>
      </w:pPr>
    </w:p>
    <w:p w14:paraId="4046F8C6" w14:textId="1A272A8F" w:rsidR="00891FE4" w:rsidRPr="0001772F" w:rsidRDefault="00891FE4" w:rsidP="00891FE4">
      <w:pPr>
        <w:bidi/>
        <w:rPr>
          <w:rFonts w:ascii="Arial" w:hAnsi="Arial" w:cs="Arial"/>
          <w:lang w:eastAsia="x-none"/>
        </w:rPr>
      </w:pPr>
      <w:r w:rsidRPr="0001772F">
        <w:rPr>
          <w:rFonts w:ascii="Arial" w:hAnsi="Arial" w:cs="Arial"/>
          <w:rtl/>
          <w:lang w:eastAsia="x-none"/>
        </w:rPr>
        <w:t>وهذا لا يزال يمثل تسليم زائد عن الثلاثة المطلوبة في الشروط المرجعية. تم تطوير الملفات المهنية والمعايير بالاتفاق مع</w:t>
      </w:r>
      <w:r w:rsidRPr="0001772F">
        <w:rPr>
          <w:rFonts w:ascii="Arial" w:hAnsi="Arial" w:cs="Arial"/>
          <w:lang w:eastAsia="x-none"/>
        </w:rPr>
        <w:t xml:space="preserve"> </w:t>
      </w:r>
      <w:r w:rsidRPr="0001772F">
        <w:rPr>
          <w:rFonts w:ascii="Arial" w:hAnsi="Arial" w:cs="Arial"/>
          <w:rtl/>
          <w:lang w:eastAsia="x-none"/>
        </w:rPr>
        <w:t>الخبير الرئيسي 3</w:t>
      </w:r>
      <w:r w:rsidRPr="0001772F">
        <w:rPr>
          <w:rFonts w:ascii="Arial" w:hAnsi="Arial" w:cs="Arial"/>
          <w:lang w:eastAsia="x-none"/>
        </w:rPr>
        <w:t xml:space="preserve"> </w:t>
      </w:r>
      <w:r w:rsidRPr="0001772F">
        <w:rPr>
          <w:rFonts w:ascii="Arial" w:hAnsi="Arial" w:cs="Arial"/>
          <w:rtl/>
          <w:lang w:eastAsia="x-none"/>
        </w:rPr>
        <w:t>كتعويض عن حقيقة أن أحد النواتج المذكورة في المواصفات لا يمكن تغطيته بشكل واقعي بسبب التغييرات الداخلية في هياكل التدريب والتعليم المهني والتقني في الأردن على المستوى الوطني</w:t>
      </w:r>
      <w:r w:rsidRPr="0001772F">
        <w:rPr>
          <w:rFonts w:ascii="Arial" w:hAnsi="Arial" w:cs="Arial"/>
          <w:lang w:eastAsia="x-none"/>
        </w:rPr>
        <w:t>.</w:t>
      </w:r>
    </w:p>
    <w:p w14:paraId="7DC29CCB" w14:textId="77777777" w:rsidR="00891FE4" w:rsidRPr="0001772F" w:rsidRDefault="00891FE4" w:rsidP="00891FE4">
      <w:pPr>
        <w:bidi/>
        <w:rPr>
          <w:rFonts w:ascii="Arial" w:hAnsi="Arial" w:cs="Arial"/>
          <w:lang w:eastAsia="x-none"/>
        </w:rPr>
      </w:pPr>
    </w:p>
    <w:p w14:paraId="12944D3E" w14:textId="3C9A487C" w:rsidR="001F0A7B" w:rsidRPr="0001772F" w:rsidRDefault="00891FE4" w:rsidP="001C67F0">
      <w:pPr>
        <w:bidi/>
        <w:rPr>
          <w:rFonts w:ascii="Arial" w:hAnsi="Arial" w:cs="Arial"/>
          <w:rtl/>
          <w:lang w:eastAsia="x-none"/>
        </w:rPr>
      </w:pPr>
      <w:r w:rsidRPr="0001772F">
        <w:rPr>
          <w:rFonts w:ascii="Arial" w:hAnsi="Arial" w:cs="Arial"/>
          <w:rtl/>
          <w:lang w:eastAsia="x-none"/>
        </w:rPr>
        <w:t xml:space="preserve">في المجال الثاني ، تم تطوير المخططات، العمليات، والإجراءات المتعلقة </w:t>
      </w:r>
      <w:r w:rsidR="001C67F0" w:rsidRPr="0001772F">
        <w:rPr>
          <w:rFonts w:ascii="Arial" w:hAnsi="Arial" w:cs="Arial"/>
          <w:rtl/>
          <w:lang w:eastAsia="x-none"/>
        </w:rPr>
        <w:t>با</w:t>
      </w:r>
      <w:r w:rsidRPr="0001772F">
        <w:rPr>
          <w:rFonts w:ascii="Arial" w:hAnsi="Arial" w:cs="Arial"/>
          <w:rtl/>
          <w:lang w:eastAsia="x-none"/>
        </w:rPr>
        <w:t xml:space="preserve">لتحقق </w:t>
      </w:r>
      <w:r w:rsidR="001C67F0" w:rsidRPr="0001772F">
        <w:rPr>
          <w:rFonts w:ascii="Arial" w:hAnsi="Arial" w:cs="Arial"/>
          <w:rtl/>
          <w:lang w:eastAsia="x-none"/>
        </w:rPr>
        <w:t xml:space="preserve">من الصحة </w:t>
      </w:r>
      <w:r w:rsidRPr="0001772F">
        <w:rPr>
          <w:rFonts w:ascii="Arial" w:hAnsi="Arial" w:cs="Arial"/>
          <w:rtl/>
          <w:lang w:eastAsia="x-none"/>
        </w:rPr>
        <w:t>من قبل أعضاء مجموعة العمل 3 وأصحاب المصلحة الآخرين</w:t>
      </w:r>
      <w:r w:rsidRPr="0001772F">
        <w:rPr>
          <w:rFonts w:ascii="Arial" w:hAnsi="Arial" w:cs="Arial"/>
          <w:lang w:eastAsia="x-none"/>
        </w:rPr>
        <w:t>:</w:t>
      </w:r>
    </w:p>
    <w:p w14:paraId="73E51F81" w14:textId="77777777" w:rsidR="00891FE4" w:rsidRPr="0001772F" w:rsidRDefault="00891FE4" w:rsidP="00891FE4">
      <w:pPr>
        <w:rPr>
          <w:rFonts w:ascii="Arial" w:hAnsi="Arial" w:cs="Arial"/>
          <w:lang w:eastAsia="x-none"/>
        </w:rPr>
      </w:pPr>
    </w:p>
    <w:p w14:paraId="567F132E" w14:textId="63EEE4C4" w:rsidR="001C67F0" w:rsidRPr="0001772F" w:rsidRDefault="001C67F0" w:rsidP="001C67F0">
      <w:pPr>
        <w:pStyle w:val="ListParagraph"/>
        <w:numPr>
          <w:ilvl w:val="0"/>
          <w:numId w:val="43"/>
        </w:numPr>
        <w:bidi/>
        <w:rPr>
          <w:rFonts w:ascii="Arial" w:hAnsi="Arial" w:cs="Arial"/>
          <w:lang w:eastAsia="x-none"/>
        </w:rPr>
      </w:pPr>
      <w:r w:rsidRPr="0001772F">
        <w:rPr>
          <w:rFonts w:ascii="Arial" w:hAnsi="Arial" w:cs="Arial"/>
          <w:rtl/>
          <w:lang w:eastAsia="x-none"/>
        </w:rPr>
        <w:t>الإجراء لتطوير</w:t>
      </w:r>
      <w:r w:rsidRPr="0001772F">
        <w:rPr>
          <w:rFonts w:ascii="Arial" w:hAnsi="Arial" w:cs="Arial"/>
          <w:lang w:eastAsia="x-none"/>
        </w:rPr>
        <w:t xml:space="preserve"> </w:t>
      </w:r>
      <w:r w:rsidRPr="0001772F">
        <w:rPr>
          <w:rFonts w:ascii="Arial" w:hAnsi="Arial" w:cs="Arial"/>
          <w:rtl/>
          <w:lang w:eastAsia="x-none"/>
        </w:rPr>
        <w:t>المعايير المهنية، والملفات المهنية</w:t>
      </w:r>
    </w:p>
    <w:p w14:paraId="4F521694" w14:textId="438B1C21" w:rsidR="001C67F0" w:rsidRPr="0001772F" w:rsidRDefault="001C67F0" w:rsidP="001C67F0">
      <w:pPr>
        <w:pStyle w:val="ListParagraph"/>
        <w:numPr>
          <w:ilvl w:val="0"/>
          <w:numId w:val="43"/>
        </w:numPr>
        <w:bidi/>
        <w:rPr>
          <w:rFonts w:ascii="Arial" w:hAnsi="Arial" w:cs="Arial"/>
          <w:lang w:eastAsia="x-none"/>
        </w:rPr>
      </w:pPr>
      <w:r w:rsidRPr="0001772F">
        <w:rPr>
          <w:rFonts w:ascii="Arial" w:hAnsi="Arial" w:cs="Arial"/>
          <w:rtl/>
          <w:lang w:eastAsia="x-none"/>
        </w:rPr>
        <w:t>إجراءات التعلم ، تطوير وتقييم المواد التعليمية بما في ذلك الاعتراف بالتعلم المسبق والتحقق من صحة التدخلات التعليمية</w:t>
      </w:r>
      <w:r w:rsidRPr="0001772F">
        <w:rPr>
          <w:rFonts w:ascii="Arial" w:hAnsi="Arial" w:cs="Arial"/>
          <w:lang w:eastAsia="x-none"/>
        </w:rPr>
        <w:t>.</w:t>
      </w:r>
    </w:p>
    <w:p w14:paraId="0B6E43A9" w14:textId="77777777" w:rsidR="008D6CA2" w:rsidRPr="0001772F" w:rsidRDefault="008D6CA2" w:rsidP="001F0A7B">
      <w:pPr>
        <w:rPr>
          <w:rFonts w:ascii="Arial" w:hAnsi="Arial" w:cs="Arial"/>
          <w:lang w:eastAsia="x-none"/>
        </w:rPr>
      </w:pPr>
    </w:p>
    <w:p w14:paraId="1E53E206" w14:textId="1440E9B5" w:rsidR="001021DA" w:rsidRPr="0001772F" w:rsidRDefault="001021DA" w:rsidP="001021DA">
      <w:pPr>
        <w:bidi/>
        <w:rPr>
          <w:rFonts w:ascii="Arial" w:hAnsi="Arial" w:cs="Arial"/>
          <w:lang w:eastAsia="x-none"/>
        </w:rPr>
      </w:pPr>
      <w:r w:rsidRPr="0001772F">
        <w:rPr>
          <w:rFonts w:ascii="Arial" w:hAnsi="Arial" w:cs="Arial"/>
          <w:rtl/>
          <w:lang w:eastAsia="x-none"/>
        </w:rPr>
        <w:t>بالإضافة إلى تطوير الإجراءات ، عقدت 12 ورشة عمل لتطوير القدرات مع أعضاء من مختلف</w:t>
      </w:r>
      <w:r w:rsidRPr="0001772F">
        <w:rPr>
          <w:rFonts w:ascii="Arial" w:hAnsi="Arial" w:cs="Arial"/>
          <w:lang w:eastAsia="x-none"/>
        </w:rPr>
        <w:t xml:space="preserve"> </w:t>
      </w:r>
      <w:r w:rsidRPr="0001772F">
        <w:rPr>
          <w:rFonts w:ascii="Arial" w:hAnsi="Arial" w:cs="Arial"/>
          <w:rtl/>
          <w:lang w:eastAsia="x-none"/>
        </w:rPr>
        <w:t>مجالس مهارات القطاع، أصحاب المصلحة، وأعضاء مجموعة العمل 3 في عملية تطوير</w:t>
      </w:r>
      <w:r w:rsidRPr="0001772F">
        <w:rPr>
          <w:rFonts w:ascii="Arial" w:hAnsi="Arial" w:cs="Arial"/>
          <w:lang w:eastAsia="x-none"/>
        </w:rPr>
        <w:t xml:space="preserve"> </w:t>
      </w:r>
      <w:r w:rsidRPr="0001772F">
        <w:rPr>
          <w:rFonts w:ascii="Arial" w:hAnsi="Arial" w:cs="Arial"/>
          <w:rtl/>
          <w:lang w:eastAsia="x-none"/>
        </w:rPr>
        <w:t>الملفات المهنية والمعايير، تطوير مواد التعلم، التقييم، التحقق من الصحة وضبط جودة التدريب والتعليم المهني والتقني</w:t>
      </w:r>
      <w:r w:rsidRPr="0001772F">
        <w:rPr>
          <w:rFonts w:ascii="Arial" w:hAnsi="Arial" w:cs="Arial"/>
          <w:lang w:eastAsia="x-none"/>
        </w:rPr>
        <w:t>.</w:t>
      </w:r>
    </w:p>
    <w:p w14:paraId="1312D3BA" w14:textId="77777777" w:rsidR="001021DA" w:rsidRPr="0001772F" w:rsidRDefault="001021DA" w:rsidP="001021DA">
      <w:pPr>
        <w:bidi/>
        <w:rPr>
          <w:rFonts w:ascii="Arial" w:hAnsi="Arial" w:cs="Arial"/>
          <w:lang w:eastAsia="x-none"/>
        </w:rPr>
      </w:pPr>
    </w:p>
    <w:p w14:paraId="5DDD0678" w14:textId="54514E5A" w:rsidR="001021DA" w:rsidRPr="0001772F" w:rsidRDefault="001021DA" w:rsidP="001021DA">
      <w:pPr>
        <w:bidi/>
        <w:rPr>
          <w:rFonts w:ascii="Arial" w:hAnsi="Arial" w:cs="Arial"/>
          <w:lang w:eastAsia="x-none"/>
        </w:rPr>
      </w:pPr>
      <w:r w:rsidRPr="0001772F">
        <w:rPr>
          <w:rFonts w:ascii="Arial" w:hAnsi="Arial" w:cs="Arial"/>
          <w:rtl/>
          <w:lang w:eastAsia="x-none"/>
        </w:rPr>
        <w:t>يجب أن تضمن القدرة الوطنية المبنية على مدار حلقات العمل هذه قاعدة للمهارات يمكنها مواصلة عملية التطوير في المستقبل بتوجيهات وتفاعلات دولية أقل لضمان تنفيذ المحتوى المحلي ذي الصلة</w:t>
      </w:r>
      <w:r w:rsidRPr="0001772F">
        <w:rPr>
          <w:rFonts w:ascii="Arial" w:hAnsi="Arial" w:cs="Arial"/>
          <w:lang w:eastAsia="x-none"/>
        </w:rPr>
        <w:t>.</w:t>
      </w:r>
    </w:p>
    <w:p w14:paraId="4A531594" w14:textId="77777777" w:rsidR="00431C87" w:rsidRPr="0001772F" w:rsidRDefault="00431C87" w:rsidP="009B14C5">
      <w:pPr>
        <w:rPr>
          <w:rFonts w:ascii="Arial" w:hAnsi="Arial" w:cs="Arial"/>
          <w:lang w:eastAsia="x-none"/>
        </w:rPr>
      </w:pPr>
    </w:p>
    <w:p w14:paraId="68AB14B3" w14:textId="5D3B5367" w:rsidR="00B96114" w:rsidRPr="0001772F" w:rsidRDefault="00CB23A6" w:rsidP="00CB23A6">
      <w:pPr>
        <w:pStyle w:val="Heading1"/>
        <w:bidi/>
        <w:rPr>
          <w:rFonts w:ascii="Arial" w:hAnsi="Arial" w:cs="Arial"/>
          <w:color w:val="1F4E79" w:themeColor="accent1" w:themeShade="80"/>
          <w:lang w:val="en-GB"/>
        </w:rPr>
      </w:pPr>
      <w:bookmarkStart w:id="6" w:name="_Toc24630278"/>
      <w:r w:rsidRPr="0001772F">
        <w:rPr>
          <w:rFonts w:ascii="Arial" w:hAnsi="Arial" w:cs="Arial"/>
          <w:color w:val="1F4E79" w:themeColor="accent1" w:themeShade="80"/>
          <w:rtl/>
          <w:lang w:val="en-GB"/>
        </w:rPr>
        <w:t>نطاق وأهداف العقد</w:t>
      </w:r>
      <w:bookmarkEnd w:id="6"/>
    </w:p>
    <w:p w14:paraId="4DE34E8B" w14:textId="78500DF1" w:rsidR="004343A1" w:rsidRPr="0001772F" w:rsidRDefault="00CB23A6" w:rsidP="00CB23A6">
      <w:pPr>
        <w:pStyle w:val="Heading1"/>
        <w:bidi/>
        <w:rPr>
          <w:rFonts w:ascii="Arial" w:hAnsi="Arial" w:cs="Arial"/>
          <w:b w:val="0"/>
          <w:bCs w:val="0"/>
          <w:color w:val="1F4E79" w:themeColor="accent1" w:themeShade="80"/>
          <w:lang w:val="en-GB"/>
        </w:rPr>
      </w:pPr>
      <w:bookmarkStart w:id="7" w:name="_Toc24630279"/>
      <w:r w:rsidRPr="0001772F">
        <w:rPr>
          <w:rFonts w:ascii="Arial" w:hAnsi="Arial" w:cs="Arial"/>
          <w:color w:val="1F4E79" w:themeColor="accent1" w:themeShade="80"/>
          <w:rtl/>
          <w:lang w:val="en-GB"/>
        </w:rPr>
        <w:t>النهج المتبع في عملية تنفيذ المهام</w:t>
      </w:r>
      <w:bookmarkEnd w:id="7"/>
    </w:p>
    <w:p w14:paraId="17C4C72B" w14:textId="1095D734" w:rsidR="00CB23A6" w:rsidRPr="0001772F" w:rsidRDefault="00CB23A6" w:rsidP="00CB23A6">
      <w:pPr>
        <w:bidi/>
        <w:rPr>
          <w:rFonts w:ascii="Arial" w:hAnsi="Arial" w:cs="Arial"/>
          <w:lang w:eastAsia="x-none"/>
        </w:rPr>
      </w:pPr>
      <w:r w:rsidRPr="0001772F">
        <w:rPr>
          <w:rFonts w:ascii="Arial" w:hAnsi="Arial" w:cs="Arial"/>
          <w:rtl/>
          <w:lang w:eastAsia="x-none"/>
        </w:rPr>
        <w:t>النهج الشامل للتعليم المهني في الأردن هو نهج قائم على الكفاية. بالنظر إلى هذه الحقيقة ، اتبع النهج المتبع في أنشطة المشروع هذه المنهجية من أجل مواءمتها مع القاعدة الوطنية. تم قبول</w:t>
      </w:r>
      <w:r w:rsidRPr="0001772F">
        <w:rPr>
          <w:rFonts w:ascii="Arial" w:hAnsi="Arial" w:cs="Arial"/>
          <w:lang w:eastAsia="x-none"/>
        </w:rPr>
        <w:t xml:space="preserve"> </w:t>
      </w:r>
      <w:r w:rsidRPr="0001772F">
        <w:rPr>
          <w:rFonts w:ascii="Arial" w:hAnsi="Arial" w:cs="Arial"/>
          <w:rtl/>
          <w:lang w:eastAsia="x-none"/>
        </w:rPr>
        <w:t>عملية تطوير المناهج</w:t>
      </w:r>
      <w:r w:rsidRPr="0001772F">
        <w:rPr>
          <w:rFonts w:ascii="Arial" w:hAnsi="Arial" w:cs="Arial"/>
          <w:lang w:eastAsia="x-none"/>
        </w:rPr>
        <w:t xml:space="preserve"> </w:t>
      </w:r>
      <w:r w:rsidRPr="0001772F">
        <w:rPr>
          <w:rFonts w:ascii="Arial" w:hAnsi="Arial" w:cs="Arial"/>
          <w:rtl/>
          <w:lang w:eastAsia="x-none"/>
        </w:rPr>
        <w:t>كطريقة مقبولة لتطوير الملفات والمعايير المهنية التي يتم استخدامها بعد ذلك لتشكيل الأساس لتطوير البرامج والمؤهلات</w:t>
      </w:r>
      <w:r w:rsidRPr="0001772F">
        <w:rPr>
          <w:rFonts w:ascii="Arial" w:hAnsi="Arial" w:cs="Arial"/>
          <w:lang w:eastAsia="x-none"/>
        </w:rPr>
        <w:t>.</w:t>
      </w:r>
    </w:p>
    <w:p w14:paraId="45CDD91A" w14:textId="1F45AAC2" w:rsidR="00D571D9" w:rsidRPr="0001772F" w:rsidRDefault="00D571D9" w:rsidP="0045568C">
      <w:pPr>
        <w:rPr>
          <w:rFonts w:ascii="Arial" w:hAnsi="Arial" w:cs="Arial"/>
          <w:lang w:eastAsia="x-none"/>
        </w:rPr>
      </w:pPr>
    </w:p>
    <w:p w14:paraId="5F2CF480" w14:textId="144B2FC7" w:rsidR="00222020" w:rsidRPr="0001772F" w:rsidRDefault="00CB23A6" w:rsidP="00CB23A6">
      <w:pPr>
        <w:bidi/>
        <w:jc w:val="left"/>
        <w:rPr>
          <w:rFonts w:ascii="Arial" w:hAnsi="Arial" w:cs="Arial"/>
          <w:lang w:eastAsia="x-none"/>
        </w:rPr>
      </w:pPr>
      <w:r w:rsidRPr="0001772F">
        <w:rPr>
          <w:rFonts w:ascii="Arial" w:hAnsi="Arial" w:cs="Arial"/>
          <w:rtl/>
          <w:lang w:eastAsia="x-none"/>
        </w:rPr>
        <w:lastRenderedPageBreak/>
        <w:t>يوضح الرسم البياني أدناه العملية المتبعة لتطوير المؤهلات</w:t>
      </w:r>
      <w:r w:rsidRPr="0001772F">
        <w:rPr>
          <w:rFonts w:ascii="Arial" w:hAnsi="Arial" w:cs="Arial"/>
          <w:lang w:eastAsia="x-none"/>
        </w:rPr>
        <w:t>:</w:t>
      </w:r>
      <w:r w:rsidR="00CB5CC9" w:rsidRPr="0001772F">
        <w:rPr>
          <w:rFonts w:ascii="Arial" w:hAnsi="Arial" w:cs="Arial"/>
          <w:noProof/>
          <w:lang w:val="en-US"/>
        </w:rPr>
        <w:drawing>
          <wp:inline distT="0" distB="0" distL="0" distR="0" wp14:anchorId="0159C623" wp14:editId="79195393">
            <wp:extent cx="5759824" cy="2447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8611" b="10000"/>
                    <a:stretch/>
                  </pic:blipFill>
                  <pic:spPr bwMode="auto">
                    <a:xfrm>
                      <a:off x="0" y="0"/>
                      <a:ext cx="5787299" cy="2459602"/>
                    </a:xfrm>
                    <a:prstGeom prst="rect">
                      <a:avLst/>
                    </a:prstGeom>
                    <a:ln>
                      <a:noFill/>
                    </a:ln>
                    <a:extLst>
                      <a:ext uri="{53640926-AAD7-44D8-BBD7-CCE9431645EC}">
                        <a14:shadowObscured xmlns:a14="http://schemas.microsoft.com/office/drawing/2010/main"/>
                      </a:ext>
                    </a:extLst>
                  </pic:spPr>
                </pic:pic>
              </a:graphicData>
            </a:graphic>
          </wp:inline>
        </w:drawing>
      </w:r>
    </w:p>
    <w:p w14:paraId="3811D2E0" w14:textId="0C28D923" w:rsidR="000A063D" w:rsidRPr="0001772F" w:rsidRDefault="00CB23A6" w:rsidP="00CB23A6">
      <w:pPr>
        <w:bidi/>
        <w:rPr>
          <w:rFonts w:ascii="Arial" w:hAnsi="Arial" w:cs="Arial"/>
          <w:lang w:eastAsia="x-none"/>
        </w:rPr>
      </w:pPr>
      <w:r w:rsidRPr="0001772F">
        <w:rPr>
          <w:rFonts w:ascii="Arial" w:hAnsi="Arial" w:cs="Arial"/>
          <w:rtl/>
          <w:lang w:eastAsia="x-none"/>
        </w:rPr>
        <w:t>بالنظر إلى أنه منذ قبول منهجية</w:t>
      </w:r>
      <w:r w:rsidRPr="0001772F">
        <w:rPr>
          <w:rFonts w:ascii="Arial" w:hAnsi="Arial" w:cs="Arial"/>
          <w:lang w:eastAsia="x-none"/>
        </w:rPr>
        <w:t xml:space="preserve"> DACUM </w:t>
      </w:r>
      <w:r w:rsidRPr="0001772F">
        <w:rPr>
          <w:rFonts w:ascii="Arial" w:hAnsi="Arial" w:cs="Arial"/>
          <w:rtl/>
          <w:lang w:eastAsia="x-none"/>
        </w:rPr>
        <w:t>منذ أكثر من 40 عامًا ، تم تطوير العديد من الملفات والمعايير المهنية في جميع أنحاء العالم ، وأصبحت أساس عالميًا لتطوير المعايير والمؤهلات</w:t>
      </w:r>
      <w:r w:rsidRPr="0001772F">
        <w:rPr>
          <w:rFonts w:ascii="Arial" w:hAnsi="Arial" w:cs="Arial"/>
          <w:lang w:eastAsia="x-none"/>
        </w:rPr>
        <w:t>.</w:t>
      </w:r>
    </w:p>
    <w:p w14:paraId="373E3A4C" w14:textId="0F760E92" w:rsidR="000A063D" w:rsidRPr="0001772F" w:rsidRDefault="00F249EB" w:rsidP="00F249EB">
      <w:pPr>
        <w:bidi/>
        <w:rPr>
          <w:rFonts w:ascii="Arial" w:hAnsi="Arial" w:cs="Arial"/>
          <w:lang w:eastAsia="x-none"/>
        </w:rPr>
      </w:pPr>
      <w:r w:rsidRPr="0001772F">
        <w:rPr>
          <w:rFonts w:ascii="Arial" w:hAnsi="Arial" w:cs="Arial"/>
          <w:rtl/>
          <w:lang w:eastAsia="x-none"/>
        </w:rPr>
        <w:t>على هذا النحو تم تطبيق هذه المنهجية في تطوير الملفات المهنية والمعايير وشكلت أيضًا الأساس لأنشطة</w:t>
      </w:r>
      <w:r w:rsidRPr="0001772F">
        <w:rPr>
          <w:rFonts w:ascii="Arial" w:hAnsi="Arial" w:cs="Arial"/>
          <w:lang w:eastAsia="x-none"/>
        </w:rPr>
        <w:t xml:space="preserve"> </w:t>
      </w:r>
      <w:r w:rsidRPr="0001772F">
        <w:rPr>
          <w:rFonts w:ascii="Arial" w:hAnsi="Arial" w:cs="Arial"/>
          <w:rtl/>
          <w:lang w:eastAsia="x-none"/>
        </w:rPr>
        <w:t>التحقق من الكفايات</w:t>
      </w:r>
      <w:r w:rsidRPr="0001772F">
        <w:rPr>
          <w:rFonts w:ascii="Arial" w:hAnsi="Arial" w:cs="Arial"/>
          <w:lang w:eastAsia="x-none"/>
        </w:rPr>
        <w:t xml:space="preserve"> </w:t>
      </w:r>
      <w:r w:rsidRPr="0001772F">
        <w:rPr>
          <w:rFonts w:ascii="Arial" w:hAnsi="Arial" w:cs="Arial"/>
          <w:rtl/>
          <w:lang w:eastAsia="x-none"/>
        </w:rPr>
        <w:t>المقترحة في إطار المشروع</w:t>
      </w:r>
      <w:r w:rsidRPr="0001772F">
        <w:rPr>
          <w:rFonts w:ascii="Arial" w:hAnsi="Arial" w:cs="Arial"/>
          <w:lang w:eastAsia="x-none"/>
        </w:rPr>
        <w:t>.</w:t>
      </w:r>
    </w:p>
    <w:p w14:paraId="67E4A726" w14:textId="02273AAA" w:rsidR="00274B51" w:rsidRPr="0001772F" w:rsidRDefault="00274B51" w:rsidP="0045568C">
      <w:pPr>
        <w:rPr>
          <w:rFonts w:ascii="Arial" w:hAnsi="Arial" w:cs="Arial"/>
          <w:lang w:eastAsia="x-none"/>
        </w:rPr>
      </w:pPr>
      <w:r w:rsidRPr="0001772F">
        <w:rPr>
          <w:rFonts w:ascii="Arial" w:hAnsi="Arial" w:cs="Arial"/>
          <w:noProof/>
          <w:lang w:val="en-US"/>
        </w:rPr>
        <w:drawing>
          <wp:inline distT="0" distB="0" distL="0" distR="0" wp14:anchorId="360243F4" wp14:editId="37212B8A">
            <wp:extent cx="5759450" cy="262498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500" b="11666"/>
                    <a:stretch/>
                  </pic:blipFill>
                  <pic:spPr bwMode="auto">
                    <a:xfrm>
                      <a:off x="0" y="0"/>
                      <a:ext cx="5791901" cy="2639771"/>
                    </a:xfrm>
                    <a:prstGeom prst="rect">
                      <a:avLst/>
                    </a:prstGeom>
                    <a:ln>
                      <a:noFill/>
                    </a:ln>
                    <a:extLst>
                      <a:ext uri="{53640926-AAD7-44D8-BBD7-CCE9431645EC}">
                        <a14:shadowObscured xmlns:a14="http://schemas.microsoft.com/office/drawing/2010/main"/>
                      </a:ext>
                    </a:extLst>
                  </pic:spPr>
                </pic:pic>
              </a:graphicData>
            </a:graphic>
          </wp:inline>
        </w:drawing>
      </w:r>
    </w:p>
    <w:p w14:paraId="12A02E8F" w14:textId="2626D69A" w:rsidR="00CC3938" w:rsidRPr="0001772F" w:rsidRDefault="00CC3938" w:rsidP="0045568C">
      <w:pPr>
        <w:rPr>
          <w:rFonts w:ascii="Arial" w:hAnsi="Arial" w:cs="Arial"/>
          <w:lang w:eastAsia="x-none"/>
        </w:rPr>
      </w:pPr>
    </w:p>
    <w:p w14:paraId="3B03A3B1" w14:textId="39F68EF1" w:rsidR="00CC3938" w:rsidRPr="0001772F" w:rsidRDefault="00A66FD4" w:rsidP="00A66FD4">
      <w:pPr>
        <w:bidi/>
        <w:rPr>
          <w:rFonts w:ascii="Arial" w:hAnsi="Arial" w:cs="Arial"/>
          <w:lang w:eastAsia="x-none"/>
        </w:rPr>
      </w:pPr>
      <w:r w:rsidRPr="0001772F">
        <w:rPr>
          <w:rFonts w:ascii="Arial" w:hAnsi="Arial" w:cs="Arial"/>
          <w:rtl/>
          <w:lang w:eastAsia="x-none"/>
        </w:rPr>
        <w:t>كان المشاركون من(عالم العمل)</w:t>
      </w:r>
      <w:r w:rsidRPr="0001772F">
        <w:rPr>
          <w:rFonts w:ascii="Arial" w:hAnsi="Arial" w:cs="Arial"/>
          <w:lang w:eastAsia="x-none"/>
        </w:rPr>
        <w:t xml:space="preserve"> </w:t>
      </w:r>
      <w:r w:rsidRPr="0001772F">
        <w:rPr>
          <w:rFonts w:ascii="Arial" w:hAnsi="Arial" w:cs="Arial"/>
          <w:rtl/>
          <w:lang w:eastAsia="x-none"/>
        </w:rPr>
        <w:t>جزءًا لا يتجزأ من تطوير جميع الوثائق المتعلقة بالملفات والمعايير المهنية لضمان الملكية ولأهميتها للصناعة</w:t>
      </w:r>
      <w:r w:rsidR="00CC361D" w:rsidRPr="0001772F">
        <w:rPr>
          <w:rFonts w:ascii="Arial" w:hAnsi="Arial" w:cs="Arial"/>
          <w:lang w:eastAsia="x-none"/>
        </w:rPr>
        <w:t>.</w:t>
      </w:r>
    </w:p>
    <w:p w14:paraId="3EDC5AFE" w14:textId="77777777" w:rsidR="00CC361D" w:rsidRPr="0001772F" w:rsidRDefault="00CC361D" w:rsidP="0045568C">
      <w:pPr>
        <w:rPr>
          <w:rFonts w:ascii="Arial" w:hAnsi="Arial" w:cs="Arial"/>
          <w:lang w:eastAsia="x-none"/>
        </w:rPr>
      </w:pPr>
    </w:p>
    <w:p w14:paraId="0A7CFE2A" w14:textId="774B1616" w:rsidR="0045568C" w:rsidRPr="0001772F" w:rsidRDefault="00A66FD4" w:rsidP="00A66FD4">
      <w:pPr>
        <w:bidi/>
        <w:rPr>
          <w:rFonts w:ascii="Arial" w:hAnsi="Arial" w:cs="Arial"/>
        </w:rPr>
      </w:pPr>
      <w:r w:rsidRPr="0001772F">
        <w:rPr>
          <w:rFonts w:ascii="Arial" w:hAnsi="Arial" w:cs="Arial"/>
          <w:rtl/>
          <w:lang w:eastAsia="x-none"/>
        </w:rPr>
        <w:t>يوضح الجدول التالي أدناه النهج المحدد المعتمد لكل من التسليمات المطلوبة</w:t>
      </w:r>
      <w:r w:rsidRPr="0001772F">
        <w:rPr>
          <w:rFonts w:ascii="Arial" w:hAnsi="Arial" w:cs="Arial"/>
          <w:lang w:eastAsia="x-none"/>
        </w:rPr>
        <w:t>:</w:t>
      </w:r>
    </w:p>
    <w:tbl>
      <w:tblPr>
        <w:tblStyle w:val="TableGrid"/>
        <w:bidiVisual/>
        <w:tblW w:w="9493" w:type="dxa"/>
        <w:tblLook w:val="04A0" w:firstRow="1" w:lastRow="0" w:firstColumn="1" w:lastColumn="0" w:noHBand="0" w:noVBand="1"/>
      </w:tblPr>
      <w:tblGrid>
        <w:gridCol w:w="3771"/>
        <w:gridCol w:w="2376"/>
        <w:gridCol w:w="3346"/>
      </w:tblGrid>
      <w:tr w:rsidR="0045568C" w:rsidRPr="0001772F" w14:paraId="278FA6BA" w14:textId="77777777" w:rsidTr="001A45A1">
        <w:tc>
          <w:tcPr>
            <w:tcW w:w="3771" w:type="dxa"/>
            <w:shd w:val="clear" w:color="auto" w:fill="BFBFBF" w:themeFill="background1" w:themeFillShade="BF"/>
          </w:tcPr>
          <w:p w14:paraId="7039D517" w14:textId="5F3DB38F" w:rsidR="0045568C" w:rsidRPr="0001772F" w:rsidRDefault="00A66FD4" w:rsidP="00A66FD4">
            <w:pPr>
              <w:bidi/>
              <w:spacing w:before="120" w:after="120"/>
              <w:jc w:val="center"/>
              <w:rPr>
                <w:rFonts w:ascii="Arial" w:hAnsi="Arial" w:cs="Arial"/>
                <w:b/>
                <w:bCs/>
                <w:lang w:eastAsia="x-none"/>
              </w:rPr>
            </w:pPr>
            <w:r w:rsidRPr="0001772F">
              <w:rPr>
                <w:rFonts w:ascii="Arial" w:hAnsi="Arial" w:cs="Arial"/>
                <w:b/>
                <w:bCs/>
                <w:rtl/>
                <w:lang w:eastAsia="x-none"/>
              </w:rPr>
              <w:t>النشاط</w:t>
            </w:r>
          </w:p>
        </w:tc>
        <w:tc>
          <w:tcPr>
            <w:tcW w:w="2376" w:type="dxa"/>
            <w:shd w:val="clear" w:color="auto" w:fill="BFBFBF" w:themeFill="background1" w:themeFillShade="BF"/>
          </w:tcPr>
          <w:p w14:paraId="75B0D68D" w14:textId="00639949" w:rsidR="0045568C" w:rsidRPr="0001772F" w:rsidRDefault="00A66FD4" w:rsidP="00B23157">
            <w:pPr>
              <w:bidi/>
              <w:spacing w:before="120" w:after="120"/>
              <w:jc w:val="center"/>
              <w:rPr>
                <w:rFonts w:ascii="Arial" w:hAnsi="Arial" w:cs="Arial"/>
                <w:b/>
                <w:bCs/>
                <w:lang w:eastAsia="x-none"/>
              </w:rPr>
            </w:pPr>
            <w:r w:rsidRPr="0001772F">
              <w:rPr>
                <w:rFonts w:ascii="Arial" w:hAnsi="Arial" w:cs="Arial"/>
                <w:b/>
                <w:bCs/>
                <w:rtl/>
                <w:lang w:eastAsia="x-none"/>
              </w:rPr>
              <w:t>التسليم</w:t>
            </w:r>
          </w:p>
        </w:tc>
        <w:tc>
          <w:tcPr>
            <w:tcW w:w="3346" w:type="dxa"/>
            <w:shd w:val="clear" w:color="auto" w:fill="BFBFBF" w:themeFill="background1" w:themeFillShade="BF"/>
          </w:tcPr>
          <w:p w14:paraId="1C23E187" w14:textId="25836B7C" w:rsidR="0045568C" w:rsidRPr="0001772F" w:rsidRDefault="00A66FD4" w:rsidP="00A66FD4">
            <w:pPr>
              <w:bidi/>
              <w:spacing w:before="120" w:after="120"/>
              <w:jc w:val="center"/>
              <w:rPr>
                <w:rFonts w:ascii="Arial" w:hAnsi="Arial" w:cs="Arial"/>
                <w:b/>
                <w:bCs/>
                <w:lang w:eastAsia="x-none"/>
              </w:rPr>
            </w:pPr>
            <w:r w:rsidRPr="0001772F">
              <w:rPr>
                <w:rFonts w:ascii="Arial" w:hAnsi="Arial" w:cs="Arial"/>
                <w:b/>
                <w:bCs/>
                <w:rtl/>
                <w:lang w:eastAsia="x-none"/>
              </w:rPr>
              <w:t>النهج</w:t>
            </w:r>
          </w:p>
        </w:tc>
      </w:tr>
      <w:tr w:rsidR="0045568C" w:rsidRPr="0001772F" w14:paraId="3D8C01AA" w14:textId="77777777" w:rsidTr="001A45A1">
        <w:tc>
          <w:tcPr>
            <w:tcW w:w="3771" w:type="dxa"/>
          </w:tcPr>
          <w:p w14:paraId="66D0B5BF" w14:textId="2E24C497" w:rsidR="00B23157" w:rsidRPr="0001772F" w:rsidRDefault="00B23157" w:rsidP="00B23157">
            <w:pPr>
              <w:bidi/>
              <w:spacing w:line="240" w:lineRule="auto"/>
              <w:rPr>
                <w:rFonts w:ascii="Arial" w:hAnsi="Arial" w:cs="Arial"/>
                <w:lang w:eastAsia="x-none"/>
              </w:rPr>
            </w:pPr>
            <w:r w:rsidRPr="0001772F">
              <w:rPr>
                <w:rFonts w:ascii="Arial" w:hAnsi="Arial" w:cs="Arial"/>
                <w:rtl/>
                <w:lang w:eastAsia="x-none"/>
              </w:rPr>
              <w:t>إجراء مراجعة منهجية للمؤهلات المسجلة من قبل</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هيئة أعتماد مؤسسات التعليم العالي بالإشارة إلى الجدول  - عمليات تطوير الملفات والمعايير المهنية ، ومشاركة القطاع الخاص / الصناعة ، وهيكل المؤهلات والتحقق من صحتها</w:t>
            </w:r>
          </w:p>
          <w:p w14:paraId="4CFBE744" w14:textId="7EBE3B25" w:rsidR="0045568C" w:rsidRPr="0001772F" w:rsidRDefault="00B23157" w:rsidP="00B23157">
            <w:pPr>
              <w:bidi/>
              <w:spacing w:line="240" w:lineRule="auto"/>
              <w:rPr>
                <w:rFonts w:ascii="Arial" w:hAnsi="Arial" w:cs="Arial"/>
                <w:lang w:eastAsia="x-none"/>
              </w:rPr>
            </w:pPr>
            <w:r w:rsidRPr="0001772F">
              <w:rPr>
                <w:rFonts w:ascii="Arial" w:hAnsi="Arial" w:cs="Arial"/>
                <w:rtl/>
                <w:lang w:eastAsia="x-none"/>
              </w:rPr>
              <w:t>بالاشتراك مع مركز الأعتماد وضبط الجودة</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هيئة أعتماد مؤسسات التعليم العالي و</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 xml:space="preserve">من خلال اجتماعات استشارية وورشة عمل مراجعة ليوم واحد مع أعضاء مجموعة العمل3 </w:t>
            </w:r>
          </w:p>
        </w:tc>
        <w:tc>
          <w:tcPr>
            <w:tcW w:w="2376" w:type="dxa"/>
          </w:tcPr>
          <w:p w14:paraId="76E3F04B" w14:textId="18891F91" w:rsidR="0045568C" w:rsidRPr="0001772F" w:rsidRDefault="00B23157" w:rsidP="00B23157">
            <w:pPr>
              <w:bidi/>
              <w:spacing w:line="240" w:lineRule="auto"/>
              <w:rPr>
                <w:rFonts w:ascii="Arial" w:hAnsi="Arial" w:cs="Arial"/>
                <w:lang w:eastAsia="x-none"/>
              </w:rPr>
            </w:pPr>
            <w:r w:rsidRPr="0001772F">
              <w:rPr>
                <w:rFonts w:ascii="Arial" w:hAnsi="Arial" w:cs="Arial"/>
                <w:rtl/>
                <w:lang w:eastAsia="x-none"/>
              </w:rPr>
              <w:t>تقرير عن تحليل الموقف (مراجعة) حول تطوير / التحقق من صحة المعايير والملفات المهنية، والمؤهلات</w:t>
            </w:r>
          </w:p>
        </w:tc>
        <w:tc>
          <w:tcPr>
            <w:tcW w:w="3346" w:type="dxa"/>
          </w:tcPr>
          <w:p w14:paraId="21867039" w14:textId="4B3C6C6D" w:rsidR="0045568C" w:rsidRPr="0001772F" w:rsidRDefault="00B23157" w:rsidP="00B23157">
            <w:pPr>
              <w:bidi/>
              <w:spacing w:line="240" w:lineRule="auto"/>
              <w:rPr>
                <w:rFonts w:ascii="Arial" w:hAnsi="Arial" w:cs="Arial"/>
                <w:lang w:eastAsia="x-none"/>
              </w:rPr>
            </w:pPr>
            <w:r w:rsidRPr="0001772F">
              <w:rPr>
                <w:rFonts w:ascii="Arial" w:hAnsi="Arial" w:cs="Arial"/>
                <w:rtl/>
                <w:lang w:eastAsia="x-none"/>
              </w:rPr>
              <w:t>مراجعة الوثائق الموجودة التي قدمها الخبير الرئيسي 3. بالاتفاق معه، يُعد تقرير المهمة بمثابة تقرير عن تحليل الحالة</w:t>
            </w:r>
            <w:r w:rsidRPr="0001772F">
              <w:rPr>
                <w:rFonts w:ascii="Arial" w:hAnsi="Arial" w:cs="Arial"/>
                <w:lang w:eastAsia="x-none"/>
              </w:rPr>
              <w:t>.</w:t>
            </w:r>
          </w:p>
        </w:tc>
      </w:tr>
      <w:tr w:rsidR="0045568C" w:rsidRPr="0001772F" w14:paraId="2D216802" w14:textId="77777777" w:rsidTr="001A45A1">
        <w:tc>
          <w:tcPr>
            <w:tcW w:w="3771" w:type="dxa"/>
          </w:tcPr>
          <w:p w14:paraId="3F28B11F" w14:textId="3127C564" w:rsidR="0045568C" w:rsidRPr="0001772F" w:rsidRDefault="00B23157" w:rsidP="001A45A1">
            <w:pPr>
              <w:bidi/>
              <w:spacing w:line="240" w:lineRule="auto"/>
              <w:rPr>
                <w:rFonts w:ascii="Arial" w:hAnsi="Arial" w:cs="Arial"/>
                <w:lang w:eastAsia="x-none"/>
              </w:rPr>
            </w:pPr>
            <w:r w:rsidRPr="0001772F">
              <w:rPr>
                <w:rFonts w:ascii="Arial" w:hAnsi="Arial" w:cs="Arial"/>
                <w:rtl/>
                <w:lang w:eastAsia="x-none"/>
              </w:rPr>
              <w:t>استنادًا إلى المراجعة ، قمنا بتطوير إجراءات تشغيل قياسية</w:t>
            </w:r>
            <w:r w:rsidRPr="0001772F">
              <w:rPr>
                <w:rFonts w:ascii="Arial" w:hAnsi="Arial" w:cs="Arial"/>
                <w:lang w:eastAsia="x-none"/>
              </w:rPr>
              <w:t xml:space="preserve"> / </w:t>
            </w:r>
            <w:r w:rsidRPr="0001772F">
              <w:rPr>
                <w:rFonts w:ascii="Arial" w:hAnsi="Arial" w:cs="Arial"/>
                <w:rtl/>
                <w:lang w:eastAsia="x-none"/>
              </w:rPr>
              <w:t xml:space="preserve">إرشادات سهلة الاستخدام لتطوير المعايير والملفات المهنية، أدوات مثل تطوير المناهج </w:t>
            </w:r>
            <w:r w:rsidRPr="0001772F">
              <w:rPr>
                <w:rFonts w:ascii="Arial" w:hAnsi="Arial" w:cs="Arial"/>
                <w:lang w:eastAsia="x-none"/>
              </w:rPr>
              <w:t xml:space="preserve">/ DACUM </w:t>
            </w:r>
            <w:r w:rsidRPr="0001772F">
              <w:rPr>
                <w:rFonts w:ascii="Arial" w:hAnsi="Arial" w:cs="Arial"/>
                <w:rtl/>
                <w:lang w:eastAsia="x-none"/>
              </w:rPr>
              <w:t>والتحقق من صحة المؤهلات</w:t>
            </w:r>
          </w:p>
        </w:tc>
        <w:tc>
          <w:tcPr>
            <w:tcW w:w="2376" w:type="dxa"/>
          </w:tcPr>
          <w:p w14:paraId="171FCE5A" w14:textId="5F5669FE" w:rsidR="0045568C" w:rsidRPr="0001772F" w:rsidRDefault="001A45A1" w:rsidP="001A45A1">
            <w:pPr>
              <w:bidi/>
              <w:spacing w:line="240" w:lineRule="auto"/>
              <w:rPr>
                <w:rFonts w:ascii="Arial" w:hAnsi="Arial" w:cs="Arial"/>
                <w:lang w:eastAsia="x-none"/>
              </w:rPr>
            </w:pPr>
            <w:r w:rsidRPr="0001772F">
              <w:rPr>
                <w:rFonts w:ascii="Arial" w:hAnsi="Arial" w:cs="Arial"/>
                <w:rtl/>
                <w:lang w:eastAsia="x-none"/>
              </w:rPr>
              <w:t xml:space="preserve">دليل سهل الاستخدام حول "إجراءات التشغيل القياسية لتطوير المعايير المهنية والتحقق </w:t>
            </w:r>
            <w:r w:rsidRPr="0001772F">
              <w:rPr>
                <w:rFonts w:ascii="Arial" w:hAnsi="Arial" w:cs="Arial"/>
                <w:rtl/>
                <w:lang w:eastAsia="x-none"/>
              </w:rPr>
              <w:lastRenderedPageBreak/>
              <w:t>من صحة المؤهلات" لمجالس مهارات القطاع</w:t>
            </w:r>
            <w:r w:rsidRPr="0001772F">
              <w:rPr>
                <w:rFonts w:ascii="Arial" w:hAnsi="Arial" w:cs="Arial"/>
                <w:lang w:eastAsia="x-none"/>
              </w:rPr>
              <w:t xml:space="preserve"> </w:t>
            </w:r>
          </w:p>
        </w:tc>
        <w:tc>
          <w:tcPr>
            <w:tcW w:w="3346" w:type="dxa"/>
          </w:tcPr>
          <w:p w14:paraId="3A3C0F3D" w14:textId="726160AA" w:rsidR="0045568C" w:rsidRPr="0001772F" w:rsidRDefault="001A45A1" w:rsidP="001A45A1">
            <w:pPr>
              <w:bidi/>
              <w:spacing w:line="240" w:lineRule="auto"/>
              <w:rPr>
                <w:rFonts w:ascii="Arial" w:hAnsi="Arial" w:cs="Arial"/>
                <w:lang w:eastAsia="x-none"/>
              </w:rPr>
            </w:pPr>
            <w:r w:rsidRPr="0001772F">
              <w:rPr>
                <w:rFonts w:ascii="Arial" w:hAnsi="Arial" w:cs="Arial"/>
                <w:rtl/>
                <w:lang w:eastAsia="x-none"/>
              </w:rPr>
              <w:lastRenderedPageBreak/>
              <w:t>وضع مخطط عمل وإجراءات لتطوير الملفات والمعايير المهنية القائمة على الطلب ، والتحقق من صحتها</w:t>
            </w:r>
            <w:r w:rsidRPr="0001772F">
              <w:rPr>
                <w:rFonts w:ascii="Arial" w:hAnsi="Arial" w:cs="Arial"/>
                <w:lang w:eastAsia="x-none"/>
              </w:rPr>
              <w:t>.</w:t>
            </w:r>
          </w:p>
        </w:tc>
      </w:tr>
    </w:tbl>
    <w:p w14:paraId="14DA2FB3" w14:textId="77777777" w:rsidR="000A063D" w:rsidRPr="0001772F" w:rsidRDefault="000A063D">
      <w:pPr>
        <w:rPr>
          <w:rFonts w:ascii="Arial" w:hAnsi="Arial" w:cs="Arial"/>
        </w:rPr>
      </w:pPr>
      <w:r w:rsidRPr="0001772F">
        <w:rPr>
          <w:rFonts w:ascii="Arial" w:hAnsi="Arial" w:cs="Arial"/>
        </w:rPr>
        <w:lastRenderedPageBreak/>
        <w:br w:type="page"/>
      </w:r>
    </w:p>
    <w:p w14:paraId="5B369D79" w14:textId="24EB5015" w:rsidR="000A063D" w:rsidRPr="0001772F" w:rsidRDefault="000A063D">
      <w:pPr>
        <w:rPr>
          <w:rFonts w:ascii="Arial" w:hAnsi="Arial" w:cs="Arial"/>
        </w:rPr>
      </w:pPr>
    </w:p>
    <w:tbl>
      <w:tblPr>
        <w:tblStyle w:val="TableGrid"/>
        <w:bidiVisual/>
        <w:tblW w:w="9493" w:type="dxa"/>
        <w:tblLook w:val="04A0" w:firstRow="1" w:lastRow="0" w:firstColumn="1" w:lastColumn="0" w:noHBand="0" w:noVBand="1"/>
      </w:tblPr>
      <w:tblGrid>
        <w:gridCol w:w="3771"/>
        <w:gridCol w:w="2376"/>
        <w:gridCol w:w="3346"/>
      </w:tblGrid>
      <w:tr w:rsidR="001A45A1" w:rsidRPr="0001772F" w14:paraId="4968F4B2" w14:textId="77777777" w:rsidTr="00776B28">
        <w:tc>
          <w:tcPr>
            <w:tcW w:w="37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CF94F2" w14:textId="41DFA78E" w:rsidR="001A45A1" w:rsidRPr="0001772F" w:rsidRDefault="001A45A1" w:rsidP="001A45A1">
            <w:pPr>
              <w:spacing w:before="120" w:after="120"/>
              <w:jc w:val="center"/>
              <w:rPr>
                <w:rFonts w:ascii="Arial" w:hAnsi="Arial" w:cs="Arial"/>
                <w:b/>
                <w:bCs/>
                <w:lang w:eastAsia="x-none"/>
              </w:rPr>
            </w:pPr>
            <w:r w:rsidRPr="0001772F">
              <w:rPr>
                <w:rFonts w:ascii="Arial" w:hAnsi="Arial" w:cs="Arial"/>
                <w:b/>
                <w:bCs/>
                <w:rtl/>
                <w:lang w:eastAsia="x-none"/>
              </w:rPr>
              <w:t>النشاط</w:t>
            </w:r>
          </w:p>
        </w:tc>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91F349" w14:textId="75D89414" w:rsidR="001A45A1" w:rsidRPr="0001772F" w:rsidRDefault="001A45A1" w:rsidP="001A45A1">
            <w:pPr>
              <w:spacing w:before="120" w:after="120"/>
              <w:jc w:val="center"/>
              <w:rPr>
                <w:rFonts w:ascii="Arial" w:hAnsi="Arial" w:cs="Arial"/>
                <w:b/>
                <w:bCs/>
                <w:lang w:eastAsia="x-none"/>
              </w:rPr>
            </w:pPr>
            <w:r w:rsidRPr="0001772F">
              <w:rPr>
                <w:rFonts w:ascii="Arial" w:hAnsi="Arial" w:cs="Arial"/>
                <w:b/>
                <w:bCs/>
                <w:rtl/>
                <w:lang w:eastAsia="x-none"/>
              </w:rPr>
              <w:t>التسليم</w:t>
            </w:r>
          </w:p>
        </w:tc>
        <w:tc>
          <w:tcPr>
            <w:tcW w:w="3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2F1C99" w14:textId="27D3A772" w:rsidR="001A45A1" w:rsidRPr="0001772F" w:rsidRDefault="001A45A1" w:rsidP="001A45A1">
            <w:pPr>
              <w:spacing w:before="120" w:after="120"/>
              <w:jc w:val="center"/>
              <w:rPr>
                <w:rFonts w:ascii="Arial" w:hAnsi="Arial" w:cs="Arial"/>
                <w:b/>
                <w:bCs/>
                <w:lang w:eastAsia="x-none"/>
              </w:rPr>
            </w:pPr>
            <w:r w:rsidRPr="0001772F">
              <w:rPr>
                <w:rFonts w:ascii="Arial" w:hAnsi="Arial" w:cs="Arial"/>
                <w:b/>
                <w:bCs/>
                <w:rtl/>
                <w:lang w:eastAsia="x-none"/>
              </w:rPr>
              <w:t>النهج</w:t>
            </w:r>
          </w:p>
        </w:tc>
      </w:tr>
      <w:tr w:rsidR="0045568C" w:rsidRPr="0001772F" w14:paraId="71B67B49" w14:textId="77777777" w:rsidTr="00776B28">
        <w:tc>
          <w:tcPr>
            <w:tcW w:w="3771" w:type="dxa"/>
          </w:tcPr>
          <w:p w14:paraId="01F22404" w14:textId="378FB70F" w:rsidR="00776B28" w:rsidRPr="0001772F" w:rsidRDefault="00776B28" w:rsidP="00776B28">
            <w:pPr>
              <w:bidi/>
              <w:spacing w:line="240" w:lineRule="auto"/>
              <w:rPr>
                <w:rFonts w:ascii="Arial" w:hAnsi="Arial" w:cs="Arial"/>
                <w:lang w:eastAsia="x-none"/>
              </w:rPr>
            </w:pPr>
            <w:r w:rsidRPr="0001772F">
              <w:rPr>
                <w:rFonts w:ascii="Arial" w:hAnsi="Arial" w:cs="Arial"/>
                <w:rtl/>
                <w:lang w:eastAsia="x-none"/>
              </w:rPr>
              <w:t>تجريب</w:t>
            </w:r>
            <w:r w:rsidRPr="0001772F">
              <w:rPr>
                <w:rFonts w:ascii="Arial" w:hAnsi="Arial" w:cs="Arial"/>
                <w:lang w:eastAsia="x-none"/>
              </w:rPr>
              <w:t xml:space="preserve"> </w:t>
            </w:r>
            <w:r w:rsidRPr="0001772F">
              <w:rPr>
                <w:rFonts w:ascii="Arial" w:hAnsi="Arial" w:cs="Arial"/>
                <w:rtl/>
                <w:lang w:eastAsia="x-none"/>
              </w:rPr>
              <w:t xml:space="preserve"> الأرشادات من خلال تدريب مجموعة من 30 خبيراً كمدربين أكفاء (من خلال ورش العمل وتيسير تطوير 3 معايير مهنية وطنية على الأقل لمهن مختارة من القطاعات ذات الأولوية)</w:t>
            </w:r>
          </w:p>
          <w:p w14:paraId="759FEE30" w14:textId="0484A0BB" w:rsidR="0045568C" w:rsidRPr="0001772F" w:rsidRDefault="00776B28" w:rsidP="00776B28">
            <w:pPr>
              <w:bidi/>
              <w:spacing w:line="240" w:lineRule="auto"/>
              <w:rPr>
                <w:rFonts w:ascii="Arial" w:hAnsi="Arial" w:cs="Arial"/>
                <w:lang w:eastAsia="x-none"/>
              </w:rPr>
            </w:pPr>
            <w:r w:rsidRPr="0001772F">
              <w:rPr>
                <w:rFonts w:ascii="Arial" w:hAnsi="Arial" w:cs="Arial"/>
                <w:rtl/>
                <w:lang w:eastAsia="x-none"/>
              </w:rPr>
              <w:t>اختيار المشاركين من قبل أمانة سر مجلس تنمية وتطوير المهارات المهنية والتقني،ة</w:t>
            </w:r>
            <w:r w:rsidRPr="0001772F">
              <w:rPr>
                <w:rFonts w:ascii="Arial" w:hAnsi="Arial" w:cs="Arial"/>
                <w:lang w:eastAsia="x-none"/>
              </w:rPr>
              <w:t xml:space="preserve"> </w:t>
            </w:r>
            <w:r w:rsidRPr="0001772F">
              <w:rPr>
                <w:rFonts w:ascii="Arial" w:hAnsi="Arial" w:cs="Arial"/>
                <w:rtl/>
                <w:lang w:eastAsia="x-none"/>
              </w:rPr>
              <w:t>وسيضمون مشاركة  15 عضوًا على الأقل من مجالس مهارات القطاع</w:t>
            </w:r>
          </w:p>
        </w:tc>
        <w:tc>
          <w:tcPr>
            <w:tcW w:w="2376" w:type="dxa"/>
          </w:tcPr>
          <w:p w14:paraId="1381A2FF" w14:textId="3016966D" w:rsidR="008E6008" w:rsidRPr="0001772F" w:rsidRDefault="00776B28" w:rsidP="00776B28">
            <w:pPr>
              <w:bidi/>
              <w:spacing w:before="120" w:line="240" w:lineRule="auto"/>
              <w:rPr>
                <w:rFonts w:ascii="Arial" w:hAnsi="Arial" w:cs="Arial"/>
                <w:lang w:eastAsia="x-none"/>
              </w:rPr>
            </w:pPr>
            <w:r w:rsidRPr="0001772F">
              <w:rPr>
                <w:rFonts w:ascii="Arial" w:hAnsi="Arial" w:cs="Arial"/>
                <w:rtl/>
                <w:lang w:eastAsia="x-none"/>
              </w:rPr>
              <w:t>ما لا يقل عن 4 ورش عمل تدريبية (كما هو موضح في الجدول أعلاه لما لا يقل عن 60 مشارك من أصحاب المصلحة) للخبراء المختارين من</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 مركز الأعتماد وضبط الجودة</w:t>
            </w:r>
            <w:r w:rsidRPr="0001772F">
              <w:rPr>
                <w:rFonts w:ascii="Arial" w:hAnsi="Arial" w:cs="Arial"/>
                <w:lang w:eastAsia="x-none"/>
              </w:rPr>
              <w:t xml:space="preserve"> / </w:t>
            </w:r>
            <w:r w:rsidRPr="0001772F">
              <w:rPr>
                <w:rFonts w:ascii="Arial" w:hAnsi="Arial" w:cs="Arial"/>
                <w:rtl/>
                <w:lang w:eastAsia="x-none"/>
              </w:rPr>
              <w:t>هيئة الأعتماد</w:t>
            </w:r>
            <w:r w:rsidRPr="0001772F">
              <w:rPr>
                <w:rFonts w:ascii="Arial" w:hAnsi="Arial" w:cs="Arial"/>
                <w:lang w:eastAsia="x-none"/>
              </w:rPr>
              <w:t xml:space="preserve"> </w:t>
            </w:r>
            <w:r w:rsidRPr="0001772F">
              <w:rPr>
                <w:rFonts w:ascii="Arial" w:hAnsi="Arial" w:cs="Arial"/>
                <w:rtl/>
                <w:lang w:eastAsia="x-none"/>
              </w:rPr>
              <w:t>، مؤسسة التدريب المهني</w:t>
            </w:r>
            <w:r w:rsidRPr="0001772F">
              <w:rPr>
                <w:rFonts w:ascii="Arial" w:hAnsi="Arial" w:cs="Arial"/>
                <w:lang w:eastAsia="x-none"/>
              </w:rPr>
              <w:t xml:space="preserve"> </w:t>
            </w:r>
            <w:r w:rsidRPr="0001772F">
              <w:rPr>
                <w:rFonts w:ascii="Arial" w:hAnsi="Arial" w:cs="Arial"/>
                <w:rtl/>
                <w:lang w:eastAsia="x-none"/>
              </w:rPr>
              <w:t>، جامعة البلقاء التطبيقية</w:t>
            </w:r>
            <w:r w:rsidRPr="0001772F">
              <w:rPr>
                <w:rFonts w:ascii="Arial" w:hAnsi="Arial" w:cs="Arial"/>
                <w:lang w:eastAsia="x-none"/>
              </w:rPr>
              <w:t xml:space="preserve"> </w:t>
            </w:r>
            <w:r w:rsidRPr="0001772F">
              <w:rPr>
                <w:rFonts w:ascii="Arial" w:hAnsi="Arial" w:cs="Arial"/>
                <w:rtl/>
                <w:lang w:eastAsia="x-none"/>
              </w:rPr>
              <w:t>وإدارة التعليم والتدريب المهني / وزارة التربية والتعليم حول المنهجية ،التنسيق، وتنفيذ الملفات والمعايير المهنية، والتحقق من صحة المؤهلات</w:t>
            </w:r>
            <w:r w:rsidRPr="0001772F">
              <w:rPr>
                <w:rFonts w:ascii="Arial" w:hAnsi="Arial" w:cs="Arial"/>
                <w:lang w:eastAsia="x-none"/>
              </w:rPr>
              <w:t>.</w:t>
            </w:r>
          </w:p>
        </w:tc>
        <w:tc>
          <w:tcPr>
            <w:tcW w:w="3346" w:type="dxa"/>
          </w:tcPr>
          <w:p w14:paraId="25547E55" w14:textId="0E77D7FE" w:rsidR="00776B28" w:rsidRPr="0001772F" w:rsidRDefault="00776B28" w:rsidP="00776B28">
            <w:pPr>
              <w:bidi/>
              <w:spacing w:line="240" w:lineRule="auto"/>
              <w:rPr>
                <w:rFonts w:ascii="Arial" w:hAnsi="Arial" w:cs="Arial"/>
                <w:lang w:eastAsia="x-none"/>
              </w:rPr>
            </w:pPr>
            <w:r w:rsidRPr="0001772F">
              <w:rPr>
                <w:rFonts w:ascii="Arial" w:hAnsi="Arial" w:cs="Arial"/>
                <w:rtl/>
                <w:lang w:eastAsia="x-none"/>
              </w:rPr>
              <w:t>بناء قدرات الخبراء المحليين خلال 4 ورش عمل لتطوير الملفات والمعايير المهنية للمهن التالية</w:t>
            </w:r>
            <w:r w:rsidRPr="0001772F">
              <w:rPr>
                <w:rFonts w:ascii="Arial" w:hAnsi="Arial" w:cs="Arial"/>
                <w:lang w:eastAsia="x-none"/>
              </w:rPr>
              <w:t>:</w:t>
            </w:r>
          </w:p>
          <w:p w14:paraId="357F52FA" w14:textId="0F0B0055" w:rsidR="00776B28" w:rsidRPr="0001772F" w:rsidRDefault="00776B28" w:rsidP="00776B28">
            <w:pPr>
              <w:pStyle w:val="ListParagraph"/>
              <w:numPr>
                <w:ilvl w:val="0"/>
                <w:numId w:val="41"/>
              </w:numPr>
              <w:bidi/>
              <w:spacing w:line="240" w:lineRule="auto"/>
              <w:rPr>
                <w:rFonts w:ascii="Arial" w:hAnsi="Arial" w:cs="Arial"/>
                <w:lang w:eastAsia="x-none"/>
              </w:rPr>
            </w:pPr>
            <w:r w:rsidRPr="0001772F">
              <w:rPr>
                <w:rFonts w:ascii="Arial" w:hAnsi="Arial" w:cs="Arial"/>
                <w:rtl/>
                <w:lang w:eastAsia="x-none"/>
              </w:rPr>
              <w:t>نادل</w:t>
            </w:r>
          </w:p>
          <w:p w14:paraId="709F2153" w14:textId="61EB364D" w:rsidR="00776B28" w:rsidRPr="0001772F" w:rsidRDefault="00776B28" w:rsidP="00776B28">
            <w:pPr>
              <w:pStyle w:val="ListParagraph"/>
              <w:numPr>
                <w:ilvl w:val="0"/>
                <w:numId w:val="41"/>
              </w:numPr>
              <w:bidi/>
              <w:spacing w:line="240" w:lineRule="auto"/>
              <w:rPr>
                <w:rFonts w:ascii="Arial" w:hAnsi="Arial" w:cs="Arial"/>
                <w:lang w:eastAsia="x-none"/>
              </w:rPr>
            </w:pPr>
            <w:r w:rsidRPr="0001772F">
              <w:rPr>
                <w:rFonts w:ascii="Arial" w:hAnsi="Arial" w:cs="Arial"/>
                <w:rtl/>
                <w:lang w:eastAsia="x-none"/>
              </w:rPr>
              <w:t>مشرف الشحن</w:t>
            </w:r>
          </w:p>
          <w:p w14:paraId="23CE6B8F" w14:textId="5E6DEFFD" w:rsidR="00776B28" w:rsidRPr="0001772F" w:rsidRDefault="00776B28" w:rsidP="00776B28">
            <w:pPr>
              <w:pStyle w:val="ListParagraph"/>
              <w:numPr>
                <w:ilvl w:val="0"/>
                <w:numId w:val="41"/>
              </w:numPr>
              <w:bidi/>
              <w:spacing w:line="240" w:lineRule="auto"/>
              <w:rPr>
                <w:rFonts w:ascii="Arial" w:hAnsi="Arial" w:cs="Arial"/>
                <w:lang w:eastAsia="x-none"/>
              </w:rPr>
            </w:pPr>
            <w:r w:rsidRPr="0001772F">
              <w:rPr>
                <w:rFonts w:ascii="Arial" w:hAnsi="Arial" w:cs="Arial"/>
                <w:rtl/>
                <w:lang w:eastAsia="x-none"/>
              </w:rPr>
              <w:t>مشرف انتاج</w:t>
            </w:r>
          </w:p>
          <w:p w14:paraId="410110E9" w14:textId="7B694BE4" w:rsidR="00776B28" w:rsidRPr="0001772F" w:rsidRDefault="00776B28" w:rsidP="00776B28">
            <w:pPr>
              <w:pStyle w:val="ListParagraph"/>
              <w:numPr>
                <w:ilvl w:val="0"/>
                <w:numId w:val="41"/>
              </w:numPr>
              <w:bidi/>
              <w:spacing w:line="240" w:lineRule="auto"/>
              <w:rPr>
                <w:rFonts w:ascii="Arial" w:hAnsi="Arial" w:cs="Arial"/>
                <w:lang w:eastAsia="x-none"/>
              </w:rPr>
            </w:pPr>
            <w:r w:rsidRPr="0001772F">
              <w:rPr>
                <w:rFonts w:ascii="Arial" w:hAnsi="Arial" w:cs="Arial"/>
                <w:rtl/>
                <w:lang w:eastAsia="x-none"/>
              </w:rPr>
              <w:t>ضابط الجودة</w:t>
            </w:r>
            <w:r w:rsidRPr="0001772F">
              <w:rPr>
                <w:rFonts w:ascii="Arial" w:hAnsi="Arial" w:cs="Arial"/>
                <w:lang w:eastAsia="x-none"/>
              </w:rPr>
              <w:t>.</w:t>
            </w:r>
          </w:p>
          <w:p w14:paraId="60F28AD1" w14:textId="7800D10A" w:rsidR="00776B28" w:rsidRPr="0001772F" w:rsidRDefault="00776B28" w:rsidP="00776B28">
            <w:pPr>
              <w:bidi/>
              <w:spacing w:line="240" w:lineRule="auto"/>
              <w:rPr>
                <w:rFonts w:ascii="Arial" w:hAnsi="Arial" w:cs="Arial"/>
                <w:lang w:eastAsia="x-none"/>
              </w:rPr>
            </w:pPr>
            <w:r w:rsidRPr="0001772F">
              <w:rPr>
                <w:rFonts w:ascii="Arial" w:hAnsi="Arial" w:cs="Arial"/>
                <w:rtl/>
                <w:lang w:eastAsia="x-none"/>
              </w:rPr>
              <w:t>تم تطوير 4 ملفات مهنية ومعايير مهنية إضافية مما ورد أعلاه  ، مما رفع المجموع إلى 8</w:t>
            </w:r>
            <w:r w:rsidRPr="0001772F">
              <w:rPr>
                <w:rFonts w:ascii="Arial" w:hAnsi="Arial" w:cs="Arial"/>
                <w:lang w:eastAsia="x-none"/>
              </w:rPr>
              <w:t>.</w:t>
            </w:r>
          </w:p>
          <w:p w14:paraId="6F56D857" w14:textId="3BF13B64" w:rsidR="00352855" w:rsidRPr="0001772F" w:rsidRDefault="00776B28" w:rsidP="00776B28">
            <w:pPr>
              <w:bidi/>
              <w:spacing w:line="240" w:lineRule="auto"/>
              <w:rPr>
                <w:rFonts w:ascii="Arial" w:hAnsi="Arial" w:cs="Arial"/>
                <w:lang w:eastAsia="x-none"/>
              </w:rPr>
            </w:pPr>
            <w:r w:rsidRPr="0001772F">
              <w:rPr>
                <w:rFonts w:ascii="Arial" w:hAnsi="Arial" w:cs="Arial"/>
                <w:rtl/>
                <w:lang w:eastAsia="x-none"/>
              </w:rPr>
              <w:t>تم ضمان نقل المهارات باستخدام نهج التيسير المشترك والسماح للمشاركين بإدارة المجموعات والأنشطة خلال ورش العمل. كما تم تطوير نموذج لتنمية القدرات خلال هذه العملية ويتم عرضه في الصفحة التالية</w:t>
            </w:r>
            <w:r w:rsidRPr="0001772F">
              <w:rPr>
                <w:rFonts w:ascii="Arial" w:hAnsi="Arial" w:cs="Arial"/>
                <w:lang w:eastAsia="x-none"/>
              </w:rPr>
              <w:t>.</w:t>
            </w:r>
          </w:p>
        </w:tc>
      </w:tr>
    </w:tbl>
    <w:p w14:paraId="4C022A62" w14:textId="5FF1C2FB" w:rsidR="00352855" w:rsidRPr="0001772F" w:rsidRDefault="00352855">
      <w:pPr>
        <w:rPr>
          <w:rFonts w:ascii="Arial" w:hAnsi="Arial" w:cs="Arial"/>
        </w:rPr>
      </w:pPr>
    </w:p>
    <w:p w14:paraId="426DC39D" w14:textId="23BE2B6E" w:rsidR="008E6008" w:rsidRPr="0001772F" w:rsidRDefault="008E6008" w:rsidP="008E6008">
      <w:pPr>
        <w:jc w:val="center"/>
        <w:rPr>
          <w:rFonts w:ascii="Arial" w:hAnsi="Arial" w:cs="Arial"/>
        </w:rPr>
      </w:pPr>
      <w:r w:rsidRPr="0001772F">
        <w:rPr>
          <w:rFonts w:ascii="Arial" w:hAnsi="Arial" w:cs="Arial"/>
          <w:noProof/>
          <w:lang w:val="en-US"/>
        </w:rPr>
        <w:drawing>
          <wp:inline distT="0" distB="0" distL="0" distR="0" wp14:anchorId="5194E36A" wp14:editId="7E2EABAE">
            <wp:extent cx="4752975" cy="32966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16" t="21667" r="16346" b="9167"/>
                    <a:stretch/>
                  </pic:blipFill>
                  <pic:spPr bwMode="auto">
                    <a:xfrm>
                      <a:off x="0" y="0"/>
                      <a:ext cx="4782407" cy="3317046"/>
                    </a:xfrm>
                    <a:prstGeom prst="rect">
                      <a:avLst/>
                    </a:prstGeom>
                    <a:ln>
                      <a:noFill/>
                    </a:ln>
                    <a:extLst>
                      <a:ext uri="{53640926-AAD7-44D8-BBD7-CCE9431645EC}">
                        <a14:shadowObscured xmlns:a14="http://schemas.microsoft.com/office/drawing/2010/main"/>
                      </a:ext>
                    </a:extLst>
                  </pic:spPr>
                </pic:pic>
              </a:graphicData>
            </a:graphic>
          </wp:inline>
        </w:drawing>
      </w:r>
    </w:p>
    <w:p w14:paraId="660A5899" w14:textId="5592369F" w:rsidR="008E6008" w:rsidRPr="0001772F" w:rsidRDefault="008E6008">
      <w:pPr>
        <w:rPr>
          <w:rFonts w:ascii="Arial" w:hAnsi="Arial" w:cs="Arial"/>
          <w:rtl/>
        </w:rPr>
      </w:pPr>
    </w:p>
    <w:p w14:paraId="65465C15" w14:textId="0ECF8D50" w:rsidR="00776B28" w:rsidRPr="0001772F" w:rsidRDefault="00776B28">
      <w:pPr>
        <w:rPr>
          <w:rFonts w:ascii="Arial" w:hAnsi="Arial" w:cs="Arial"/>
          <w:rtl/>
        </w:rPr>
      </w:pPr>
    </w:p>
    <w:p w14:paraId="4B6CDC20" w14:textId="7766AC54" w:rsidR="00776B28" w:rsidRPr="0001772F" w:rsidRDefault="00776B28">
      <w:pPr>
        <w:rPr>
          <w:rFonts w:ascii="Arial" w:hAnsi="Arial" w:cs="Arial"/>
          <w:rtl/>
        </w:rPr>
      </w:pPr>
    </w:p>
    <w:p w14:paraId="38EE03F5" w14:textId="4D9042A7" w:rsidR="00776B28" w:rsidRPr="0001772F" w:rsidRDefault="00776B28">
      <w:pPr>
        <w:rPr>
          <w:rFonts w:ascii="Arial" w:hAnsi="Arial" w:cs="Arial"/>
          <w:rtl/>
        </w:rPr>
      </w:pPr>
    </w:p>
    <w:p w14:paraId="3259D244" w14:textId="5199C0CE" w:rsidR="00776B28" w:rsidRPr="0001772F" w:rsidRDefault="00776B28">
      <w:pPr>
        <w:rPr>
          <w:rFonts w:ascii="Arial" w:hAnsi="Arial" w:cs="Arial"/>
          <w:rtl/>
        </w:rPr>
      </w:pPr>
    </w:p>
    <w:p w14:paraId="12868E2F" w14:textId="77777777" w:rsidR="00776B28" w:rsidRPr="0001772F" w:rsidRDefault="00776B28">
      <w:pPr>
        <w:rPr>
          <w:rFonts w:ascii="Arial" w:hAnsi="Arial" w:cs="Arial"/>
        </w:rPr>
      </w:pPr>
    </w:p>
    <w:tbl>
      <w:tblPr>
        <w:tblStyle w:val="TableGrid"/>
        <w:bidiVisual/>
        <w:tblW w:w="9493" w:type="dxa"/>
        <w:tblLook w:val="04A0" w:firstRow="1" w:lastRow="0" w:firstColumn="1" w:lastColumn="0" w:noHBand="0" w:noVBand="1"/>
      </w:tblPr>
      <w:tblGrid>
        <w:gridCol w:w="3682"/>
        <w:gridCol w:w="2834"/>
        <w:gridCol w:w="2977"/>
      </w:tblGrid>
      <w:tr w:rsidR="00776B28" w:rsidRPr="0001772F" w14:paraId="5FBE5D57" w14:textId="77777777" w:rsidTr="002D771F">
        <w:tc>
          <w:tcPr>
            <w:tcW w:w="3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860694" w14:textId="43E0F9E3" w:rsidR="00776B28" w:rsidRPr="0001772F" w:rsidRDefault="00776B28" w:rsidP="00776B28">
            <w:pPr>
              <w:spacing w:before="120" w:after="120"/>
              <w:jc w:val="center"/>
              <w:rPr>
                <w:rFonts w:ascii="Arial" w:hAnsi="Arial" w:cs="Arial"/>
                <w:b/>
                <w:bCs/>
                <w:lang w:eastAsia="x-none"/>
              </w:rPr>
            </w:pPr>
            <w:r w:rsidRPr="0001772F">
              <w:rPr>
                <w:rFonts w:ascii="Arial" w:hAnsi="Arial" w:cs="Arial"/>
                <w:b/>
                <w:bCs/>
                <w:rtl/>
                <w:lang w:eastAsia="x-none"/>
              </w:rPr>
              <w:t>النشاط</w:t>
            </w:r>
          </w:p>
        </w:tc>
        <w:tc>
          <w:tcPr>
            <w:tcW w:w="2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764F5" w14:textId="1A7A69C9" w:rsidR="00776B28" w:rsidRPr="0001772F" w:rsidRDefault="00776B28" w:rsidP="00776B28">
            <w:pPr>
              <w:spacing w:before="120" w:after="120"/>
              <w:jc w:val="center"/>
              <w:rPr>
                <w:rFonts w:ascii="Arial" w:hAnsi="Arial" w:cs="Arial"/>
                <w:b/>
                <w:bCs/>
                <w:lang w:eastAsia="x-none"/>
              </w:rPr>
            </w:pPr>
            <w:r w:rsidRPr="0001772F">
              <w:rPr>
                <w:rFonts w:ascii="Arial" w:hAnsi="Arial" w:cs="Arial"/>
                <w:b/>
                <w:bCs/>
                <w:rtl/>
                <w:lang w:eastAsia="x-none"/>
              </w:rPr>
              <w:t>التسليم</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A8FB53" w14:textId="591EEAE8" w:rsidR="00776B28" w:rsidRPr="0001772F" w:rsidRDefault="00776B28" w:rsidP="00776B28">
            <w:pPr>
              <w:spacing w:before="120" w:after="120"/>
              <w:jc w:val="center"/>
              <w:rPr>
                <w:rFonts w:ascii="Arial" w:hAnsi="Arial" w:cs="Arial"/>
                <w:b/>
                <w:bCs/>
                <w:lang w:eastAsia="x-none"/>
              </w:rPr>
            </w:pPr>
            <w:r w:rsidRPr="0001772F">
              <w:rPr>
                <w:rFonts w:ascii="Arial" w:hAnsi="Arial" w:cs="Arial"/>
                <w:b/>
                <w:bCs/>
                <w:rtl/>
                <w:lang w:eastAsia="x-none"/>
              </w:rPr>
              <w:t>النهج</w:t>
            </w:r>
          </w:p>
        </w:tc>
      </w:tr>
      <w:tr w:rsidR="0045568C" w:rsidRPr="0001772F" w14:paraId="1B8BD5F3" w14:textId="77777777" w:rsidTr="002D771F">
        <w:tc>
          <w:tcPr>
            <w:tcW w:w="3682" w:type="dxa"/>
          </w:tcPr>
          <w:p w14:paraId="00A49F20" w14:textId="7A15295D" w:rsidR="0045568C" w:rsidRPr="0001772F" w:rsidRDefault="00776B28" w:rsidP="008A33AA">
            <w:pPr>
              <w:bidi/>
              <w:spacing w:line="240" w:lineRule="auto"/>
              <w:rPr>
                <w:rFonts w:ascii="Arial" w:hAnsi="Arial" w:cs="Arial"/>
                <w:lang w:eastAsia="x-none"/>
              </w:rPr>
            </w:pPr>
            <w:r w:rsidRPr="0001772F">
              <w:rPr>
                <w:rFonts w:ascii="Arial" w:hAnsi="Arial" w:cs="Arial"/>
                <w:rtl/>
                <w:lang w:eastAsia="x-none"/>
              </w:rPr>
              <w:t>تيسير تدريب ليوم واحد حول تطوير والتحقق من المؤهلات لفريق الخبراء(</w:t>
            </w:r>
            <w:r w:rsidRPr="0001772F">
              <w:rPr>
                <w:rFonts w:ascii="Arial" w:hAnsi="Arial" w:cs="Arial"/>
                <w:lang w:eastAsia="x-none"/>
              </w:rPr>
              <w:t xml:space="preserve"> 25 </w:t>
            </w:r>
            <w:r w:rsidRPr="0001772F">
              <w:rPr>
                <w:rFonts w:ascii="Arial" w:hAnsi="Arial" w:cs="Arial"/>
                <w:rtl/>
                <w:lang w:eastAsia="x-none"/>
              </w:rPr>
              <w:t>مشاركاً )</w:t>
            </w:r>
          </w:p>
        </w:tc>
        <w:tc>
          <w:tcPr>
            <w:tcW w:w="2834" w:type="dxa"/>
          </w:tcPr>
          <w:p w14:paraId="46794EFD" w14:textId="49E598D0" w:rsidR="0045568C" w:rsidRPr="0001772F" w:rsidRDefault="00776B28" w:rsidP="008A33AA">
            <w:pPr>
              <w:bidi/>
              <w:spacing w:line="240" w:lineRule="auto"/>
              <w:rPr>
                <w:rFonts w:ascii="Arial" w:hAnsi="Arial" w:cs="Arial"/>
                <w:lang w:eastAsia="x-none"/>
              </w:rPr>
            </w:pPr>
            <w:r w:rsidRPr="0001772F">
              <w:rPr>
                <w:rFonts w:ascii="Arial" w:hAnsi="Arial" w:cs="Arial"/>
                <w:rtl/>
                <w:lang w:eastAsia="x-none"/>
              </w:rPr>
              <w:t>تم تطوير 3 معايير مهنية على الأقل كجزء من تدريب</w:t>
            </w:r>
            <w:r w:rsidRPr="0001772F">
              <w:rPr>
                <w:rFonts w:ascii="Arial" w:hAnsi="Arial" w:cs="Arial"/>
                <w:lang w:eastAsia="x-none"/>
              </w:rPr>
              <w:t xml:space="preserve"> </w:t>
            </w:r>
            <w:r w:rsidR="008A33AA" w:rsidRPr="0001772F">
              <w:rPr>
                <w:rFonts w:ascii="Arial" w:hAnsi="Arial" w:cs="Arial"/>
                <w:rtl/>
                <w:lang w:eastAsia="x-none"/>
              </w:rPr>
              <w:t>مجالس مهارات القطاع</w:t>
            </w:r>
            <w:r w:rsidRPr="0001772F">
              <w:rPr>
                <w:rFonts w:ascii="Arial" w:hAnsi="Arial" w:cs="Arial"/>
                <w:lang w:eastAsia="x-none"/>
              </w:rPr>
              <w:t xml:space="preserve"> / </w:t>
            </w:r>
            <w:r w:rsidRPr="0001772F">
              <w:rPr>
                <w:rFonts w:ascii="Arial" w:hAnsi="Arial" w:cs="Arial"/>
                <w:rtl/>
                <w:lang w:eastAsia="x-none"/>
              </w:rPr>
              <w:t>مركز الأعتماد وضبط الجودة</w:t>
            </w:r>
            <w:r w:rsidRPr="0001772F">
              <w:rPr>
                <w:rFonts w:ascii="Arial" w:hAnsi="Arial" w:cs="Arial"/>
                <w:lang w:eastAsia="x-none"/>
              </w:rPr>
              <w:t xml:space="preserve"> / </w:t>
            </w:r>
            <w:r w:rsidRPr="0001772F">
              <w:rPr>
                <w:rFonts w:ascii="Arial" w:hAnsi="Arial" w:cs="Arial"/>
                <w:rtl/>
                <w:lang w:eastAsia="x-none"/>
              </w:rPr>
              <w:t>هيئة أعتماد مؤسسات التعليم العالي / جامعة البقاء التطبيقية/مؤسسة التدريب المهني</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وزارة التربية والتعليم</w:t>
            </w:r>
          </w:p>
        </w:tc>
        <w:tc>
          <w:tcPr>
            <w:tcW w:w="2977" w:type="dxa"/>
          </w:tcPr>
          <w:p w14:paraId="36D81AE0" w14:textId="7504EDDD" w:rsidR="0045568C" w:rsidRPr="0001772F" w:rsidRDefault="00776B28" w:rsidP="008A33AA">
            <w:pPr>
              <w:bidi/>
              <w:spacing w:line="240" w:lineRule="auto"/>
              <w:rPr>
                <w:rFonts w:ascii="Arial" w:hAnsi="Arial" w:cs="Arial"/>
                <w:lang w:eastAsia="x-none"/>
              </w:rPr>
            </w:pPr>
            <w:r w:rsidRPr="0001772F">
              <w:rPr>
                <w:rFonts w:ascii="Arial" w:hAnsi="Arial" w:cs="Arial"/>
                <w:rtl/>
                <w:lang w:eastAsia="x-none"/>
              </w:rPr>
              <w:t>تم عقد ورشتين عمليتين مع</w:t>
            </w:r>
            <w:r w:rsidRPr="0001772F">
              <w:rPr>
                <w:rFonts w:ascii="Arial" w:hAnsi="Arial" w:cs="Arial"/>
                <w:lang w:eastAsia="x-none"/>
              </w:rPr>
              <w:t xml:space="preserve"> </w:t>
            </w:r>
            <w:r w:rsidR="008A33AA" w:rsidRPr="0001772F">
              <w:rPr>
                <w:rFonts w:ascii="Arial" w:hAnsi="Arial" w:cs="Arial"/>
                <w:rtl/>
                <w:lang w:eastAsia="x-none"/>
              </w:rPr>
              <w:t>تدريب</w:t>
            </w:r>
            <w:r w:rsidR="008A33AA" w:rsidRPr="0001772F">
              <w:rPr>
                <w:rFonts w:ascii="Arial" w:hAnsi="Arial" w:cs="Arial"/>
                <w:lang w:eastAsia="x-none"/>
              </w:rPr>
              <w:t xml:space="preserve"> </w:t>
            </w:r>
            <w:r w:rsidR="008A33AA" w:rsidRPr="0001772F">
              <w:rPr>
                <w:rFonts w:ascii="Arial" w:hAnsi="Arial" w:cs="Arial"/>
                <w:rtl/>
                <w:lang w:eastAsia="x-none"/>
              </w:rPr>
              <w:t xml:space="preserve">مجالس مهارات القطاع ، </w:t>
            </w:r>
            <w:r w:rsidRPr="0001772F">
              <w:rPr>
                <w:rFonts w:ascii="Arial" w:hAnsi="Arial" w:cs="Arial"/>
                <w:rtl/>
                <w:lang w:eastAsia="x-none"/>
              </w:rPr>
              <w:t xml:space="preserve">ممثلي أصحاب المصلحة الرئيسيين حول عملية تطوير المؤهلات والتحقق منها ، بما في ذلك </w:t>
            </w:r>
            <w:r w:rsidR="008A33AA" w:rsidRPr="0001772F">
              <w:rPr>
                <w:rFonts w:ascii="Arial" w:hAnsi="Arial" w:cs="Arial"/>
                <w:rtl/>
                <w:lang w:eastAsia="x-none"/>
              </w:rPr>
              <w:t>الملفات</w:t>
            </w:r>
            <w:r w:rsidRPr="0001772F">
              <w:rPr>
                <w:rFonts w:ascii="Arial" w:hAnsi="Arial" w:cs="Arial"/>
                <w:rtl/>
                <w:lang w:eastAsia="x-none"/>
              </w:rPr>
              <w:t xml:space="preserve"> المهنية والمعايير واصفات وحدة المناهج والمواد التعليمية والتدريبية والتقييمية</w:t>
            </w:r>
            <w:r w:rsidRPr="0001772F">
              <w:rPr>
                <w:rFonts w:ascii="Arial" w:hAnsi="Arial" w:cs="Arial"/>
                <w:lang w:eastAsia="x-none"/>
              </w:rPr>
              <w:t>.</w:t>
            </w:r>
          </w:p>
        </w:tc>
      </w:tr>
      <w:tr w:rsidR="00135128" w:rsidRPr="0001772F" w14:paraId="4AF36ECF" w14:textId="77777777" w:rsidTr="002D771F">
        <w:tc>
          <w:tcPr>
            <w:tcW w:w="3682" w:type="dxa"/>
          </w:tcPr>
          <w:p w14:paraId="5E9B8532" w14:textId="2B2718CB" w:rsidR="00135128" w:rsidRPr="0001772F" w:rsidRDefault="008A33AA" w:rsidP="008A33AA">
            <w:pPr>
              <w:bidi/>
              <w:spacing w:line="240" w:lineRule="auto"/>
              <w:rPr>
                <w:rFonts w:ascii="Arial" w:hAnsi="Arial" w:cs="Arial"/>
                <w:lang w:eastAsia="x-none"/>
              </w:rPr>
            </w:pPr>
            <w:r w:rsidRPr="0001772F">
              <w:rPr>
                <w:rFonts w:ascii="Arial" w:hAnsi="Arial" w:cs="Arial"/>
                <w:rtl/>
                <w:lang w:eastAsia="x-none"/>
              </w:rPr>
              <w:t>تيسير تدريب لمدة يومان لـ 30 خبيراً من مجالس مهارات القطاع</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 </w:t>
            </w:r>
            <w:r w:rsidRPr="0001772F">
              <w:rPr>
                <w:rFonts w:ascii="Arial" w:hAnsi="Arial" w:cs="Arial"/>
                <w:rtl/>
                <w:lang w:eastAsia="x-none"/>
              </w:rPr>
              <w:t>مؤسس التدريب المهني</w:t>
            </w:r>
            <w:r w:rsidRPr="0001772F">
              <w:rPr>
                <w:rFonts w:ascii="Arial" w:hAnsi="Arial" w:cs="Arial"/>
                <w:lang w:eastAsia="x-none"/>
              </w:rPr>
              <w:t xml:space="preserve"> / </w:t>
            </w:r>
            <w:r w:rsidRPr="0001772F">
              <w:rPr>
                <w:rFonts w:ascii="Arial" w:hAnsi="Arial" w:cs="Arial"/>
                <w:rtl/>
                <w:lang w:eastAsia="x-none"/>
              </w:rPr>
              <w:t>مزودين التدريب</w:t>
            </w:r>
            <w:r w:rsidRPr="0001772F">
              <w:rPr>
                <w:rFonts w:ascii="Arial" w:hAnsi="Arial" w:cs="Arial"/>
                <w:lang w:eastAsia="x-none"/>
              </w:rPr>
              <w:t xml:space="preserve"> </w:t>
            </w:r>
            <w:r w:rsidRPr="0001772F">
              <w:rPr>
                <w:rFonts w:ascii="Arial" w:hAnsi="Arial" w:cs="Arial"/>
                <w:rtl/>
                <w:lang w:eastAsia="x-none"/>
              </w:rPr>
              <w:t xml:space="preserve">على </w:t>
            </w:r>
            <w:r w:rsidRPr="0001772F">
              <w:rPr>
                <w:rFonts w:ascii="Arial" w:hAnsi="Arial" w:cs="Arial"/>
                <w:rtl/>
                <w:lang w:eastAsia="x-none"/>
              </w:rPr>
              <w:lastRenderedPageBreak/>
              <w:t>التحقق من صحة المعايير المهنية (التحقق من 3 مؤهلات على الأقل)</w:t>
            </w:r>
          </w:p>
        </w:tc>
        <w:tc>
          <w:tcPr>
            <w:tcW w:w="2834" w:type="dxa"/>
          </w:tcPr>
          <w:p w14:paraId="550B435D" w14:textId="2F485B9A" w:rsidR="008A33AA" w:rsidRPr="0001772F" w:rsidRDefault="008A33AA" w:rsidP="008A33AA">
            <w:pPr>
              <w:bidi/>
              <w:spacing w:line="240" w:lineRule="auto"/>
              <w:rPr>
                <w:rFonts w:ascii="Arial" w:hAnsi="Arial" w:cs="Arial"/>
                <w:lang w:eastAsia="x-none"/>
              </w:rPr>
            </w:pPr>
            <w:r w:rsidRPr="0001772F">
              <w:rPr>
                <w:rFonts w:ascii="Arial" w:hAnsi="Arial" w:cs="Arial"/>
                <w:rtl/>
                <w:lang w:eastAsia="x-none"/>
              </w:rPr>
              <w:lastRenderedPageBreak/>
              <w:t xml:space="preserve">تم الموافقة على 3 معايير مهنية (كجزء من التدريب) </w:t>
            </w:r>
          </w:p>
          <w:p w14:paraId="2C242126" w14:textId="77777777" w:rsidR="008A33AA" w:rsidRPr="0001772F" w:rsidRDefault="008A33AA" w:rsidP="008A33AA">
            <w:pPr>
              <w:bidi/>
              <w:spacing w:line="240" w:lineRule="auto"/>
              <w:rPr>
                <w:rFonts w:ascii="Arial" w:hAnsi="Arial" w:cs="Arial"/>
                <w:lang w:eastAsia="x-none"/>
              </w:rPr>
            </w:pPr>
          </w:p>
          <w:p w14:paraId="0F51B8AB" w14:textId="01188AE5" w:rsidR="00135128" w:rsidRPr="0001772F" w:rsidRDefault="008A33AA" w:rsidP="008A33AA">
            <w:pPr>
              <w:bidi/>
              <w:spacing w:line="240" w:lineRule="auto"/>
              <w:rPr>
                <w:rFonts w:ascii="Arial" w:hAnsi="Arial" w:cs="Arial"/>
                <w:lang w:eastAsia="x-none"/>
              </w:rPr>
            </w:pPr>
            <w:r w:rsidRPr="0001772F">
              <w:rPr>
                <w:rFonts w:ascii="Arial" w:hAnsi="Arial" w:cs="Arial"/>
                <w:rtl/>
                <w:lang w:eastAsia="x-none"/>
              </w:rPr>
              <w:lastRenderedPageBreak/>
              <w:t>مواد / عروض برنامج ورشة العمل المناسبة (مدخلات لتنمية القدرات)</w:t>
            </w:r>
            <w:r w:rsidRPr="0001772F">
              <w:rPr>
                <w:rFonts w:ascii="Arial" w:hAnsi="Arial" w:cs="Arial"/>
                <w:lang w:eastAsia="x-none"/>
              </w:rPr>
              <w:t>.</w:t>
            </w:r>
          </w:p>
        </w:tc>
        <w:tc>
          <w:tcPr>
            <w:tcW w:w="2977" w:type="dxa"/>
          </w:tcPr>
          <w:p w14:paraId="4D262201" w14:textId="3FBEC155" w:rsidR="00135128" w:rsidRPr="0001772F" w:rsidRDefault="008A33AA" w:rsidP="008A33AA">
            <w:pPr>
              <w:bidi/>
              <w:spacing w:line="240" w:lineRule="auto"/>
              <w:rPr>
                <w:rFonts w:ascii="Arial" w:hAnsi="Arial" w:cs="Arial"/>
                <w:lang w:eastAsia="x-none"/>
              </w:rPr>
            </w:pPr>
            <w:r w:rsidRPr="0001772F">
              <w:rPr>
                <w:rFonts w:ascii="Arial" w:hAnsi="Arial" w:cs="Arial"/>
                <w:rtl/>
                <w:lang w:eastAsia="x-none"/>
              </w:rPr>
              <w:lastRenderedPageBreak/>
              <w:t>بالاتفاق مع</w:t>
            </w:r>
            <w:r w:rsidRPr="0001772F">
              <w:rPr>
                <w:rFonts w:ascii="Arial" w:hAnsi="Arial" w:cs="Arial"/>
                <w:lang w:eastAsia="x-none"/>
              </w:rPr>
              <w:t xml:space="preserve"> </w:t>
            </w:r>
            <w:r w:rsidRPr="0001772F">
              <w:rPr>
                <w:rFonts w:ascii="Arial" w:hAnsi="Arial" w:cs="Arial"/>
                <w:rtl/>
                <w:lang w:eastAsia="x-none"/>
              </w:rPr>
              <w:t xml:space="preserve">الخبير الرئيسي 3 ، تم استبدال الموافقة على صحة المؤهلات بالموافقة على صحة الملفات والمعايير المهنية. تم تطوير ما مجموعه 8 ملفات </w:t>
            </w:r>
            <w:r w:rsidRPr="0001772F">
              <w:rPr>
                <w:rFonts w:ascii="Arial" w:hAnsi="Arial" w:cs="Arial"/>
                <w:rtl/>
                <w:lang w:eastAsia="x-none"/>
              </w:rPr>
              <w:lastRenderedPageBreak/>
              <w:t>ومعايير مهنية، تم الموافقة على  4 من قبل</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وأصحاب المصلحة المعنيين. خلال عملية التحقق هذه ، تم بناء قدرة الموظفين المحليين في عملية التحقق من الصحة. شارك المشاركون بنشاط في إدارة أنشطة المجموعة وأنشطة التحقق من الصحة</w:t>
            </w:r>
            <w:r w:rsidRPr="0001772F">
              <w:rPr>
                <w:rFonts w:ascii="Arial" w:hAnsi="Arial" w:cs="Arial"/>
                <w:lang w:eastAsia="x-none"/>
              </w:rPr>
              <w:t>.</w:t>
            </w:r>
          </w:p>
        </w:tc>
      </w:tr>
      <w:tr w:rsidR="00135128" w:rsidRPr="0001772F" w14:paraId="199339A1" w14:textId="77777777" w:rsidTr="002D771F">
        <w:tc>
          <w:tcPr>
            <w:tcW w:w="3682" w:type="dxa"/>
          </w:tcPr>
          <w:p w14:paraId="77EECAFF" w14:textId="26E39A59" w:rsidR="00135128" w:rsidRPr="0001772F" w:rsidRDefault="008A33AA" w:rsidP="008A33AA">
            <w:pPr>
              <w:bidi/>
              <w:spacing w:line="240" w:lineRule="auto"/>
              <w:rPr>
                <w:rFonts w:ascii="Arial" w:hAnsi="Arial" w:cs="Arial"/>
                <w:lang w:eastAsia="x-none"/>
              </w:rPr>
            </w:pPr>
            <w:r w:rsidRPr="0001772F">
              <w:rPr>
                <w:rFonts w:ascii="Arial" w:hAnsi="Arial" w:cs="Arial"/>
                <w:rtl/>
                <w:lang w:eastAsia="x-none"/>
              </w:rPr>
              <w:lastRenderedPageBreak/>
              <w:t>التلخيص والتقرير</w:t>
            </w:r>
          </w:p>
        </w:tc>
        <w:tc>
          <w:tcPr>
            <w:tcW w:w="2834" w:type="dxa"/>
          </w:tcPr>
          <w:p w14:paraId="1EEE83A3" w14:textId="2A3AF6A1" w:rsidR="00135128" w:rsidRPr="0001772F" w:rsidRDefault="008A33AA" w:rsidP="002D771F">
            <w:pPr>
              <w:bidi/>
              <w:spacing w:line="240" w:lineRule="auto"/>
              <w:rPr>
                <w:rFonts w:ascii="Arial" w:hAnsi="Arial" w:cs="Arial"/>
                <w:lang w:eastAsia="x-none"/>
              </w:rPr>
            </w:pPr>
            <w:r w:rsidRPr="0001772F">
              <w:rPr>
                <w:rFonts w:ascii="Arial" w:hAnsi="Arial" w:cs="Arial"/>
                <w:rtl/>
                <w:lang w:eastAsia="x-none"/>
              </w:rPr>
              <w:t>تقرير فني (نسخ إلكترونية ورقية)</w:t>
            </w:r>
          </w:p>
        </w:tc>
        <w:tc>
          <w:tcPr>
            <w:tcW w:w="2977" w:type="dxa"/>
          </w:tcPr>
          <w:p w14:paraId="3F3CC660" w14:textId="68A66D13" w:rsidR="00135128" w:rsidRPr="0001772F" w:rsidRDefault="008A33AA" w:rsidP="008A33AA">
            <w:pPr>
              <w:bidi/>
              <w:spacing w:line="240" w:lineRule="auto"/>
              <w:rPr>
                <w:rFonts w:ascii="Arial" w:hAnsi="Arial" w:cs="Arial"/>
                <w:lang w:eastAsia="x-none"/>
              </w:rPr>
            </w:pPr>
            <w:r w:rsidRPr="0001772F">
              <w:rPr>
                <w:rFonts w:ascii="Arial" w:hAnsi="Arial" w:cs="Arial"/>
                <w:rtl/>
                <w:lang w:eastAsia="x-none"/>
              </w:rPr>
              <w:t>دمجها في تقرير نهائي واحد لكلا المجالين الرئيسيين</w:t>
            </w:r>
            <w:r w:rsidRPr="0001772F">
              <w:rPr>
                <w:rFonts w:ascii="Arial" w:hAnsi="Arial" w:cs="Arial"/>
                <w:lang w:eastAsia="x-none"/>
              </w:rPr>
              <w:t>.</w:t>
            </w:r>
          </w:p>
        </w:tc>
      </w:tr>
      <w:tr w:rsidR="00135128" w:rsidRPr="0001772F" w14:paraId="39113988" w14:textId="77777777" w:rsidTr="002D771F">
        <w:tc>
          <w:tcPr>
            <w:tcW w:w="3682" w:type="dxa"/>
          </w:tcPr>
          <w:p w14:paraId="163F1319" w14:textId="46F4A045" w:rsidR="002D771F" w:rsidRPr="0001772F" w:rsidRDefault="002D771F" w:rsidP="002D771F">
            <w:pPr>
              <w:bidi/>
              <w:spacing w:line="240" w:lineRule="auto"/>
              <w:rPr>
                <w:rFonts w:ascii="Arial" w:hAnsi="Arial" w:cs="Arial"/>
                <w:lang w:eastAsia="x-none"/>
              </w:rPr>
            </w:pPr>
            <w:r w:rsidRPr="0001772F">
              <w:rPr>
                <w:rFonts w:ascii="Arial" w:hAnsi="Arial" w:cs="Arial"/>
                <w:rtl/>
                <w:lang w:eastAsia="x-none"/>
              </w:rPr>
              <w:t>مراجعة الممارسات والإجراءات الحالية المتعلقة بممارسات التقييم (الاختبار) ، من خلال الوثائق المتاحة واجتماعات أصحاب المصلحة ، بما في ذلك ممارسات / إجراءات التقييم والتحقق القائم على الكفاية</w:t>
            </w:r>
            <w:r w:rsidRPr="0001772F">
              <w:rPr>
                <w:rFonts w:ascii="Arial" w:hAnsi="Arial" w:cs="Arial"/>
                <w:lang w:eastAsia="x-none"/>
              </w:rPr>
              <w:t xml:space="preserve"> </w:t>
            </w:r>
            <w:r w:rsidRPr="0001772F">
              <w:rPr>
                <w:rFonts w:ascii="Arial" w:hAnsi="Arial" w:cs="Arial"/>
                <w:rtl/>
                <w:lang w:eastAsia="x-none"/>
              </w:rPr>
              <w:t>في القطاع (قطاع ميزانية الاتحاد الأوروبي) المؤشران 2 و 6 حول عدد المؤهلات التي تم الموافقة عليها منها وعدد الأشخاص المستفيدين من الأعتراف في التعليم المسبق</w:t>
            </w:r>
          </w:p>
          <w:p w14:paraId="4016866B" w14:textId="0D8BD0B1" w:rsidR="00135128" w:rsidRPr="0001772F" w:rsidRDefault="002D771F" w:rsidP="002D771F">
            <w:pPr>
              <w:bidi/>
              <w:spacing w:line="240" w:lineRule="auto"/>
              <w:rPr>
                <w:rFonts w:ascii="Arial" w:hAnsi="Arial" w:cs="Arial"/>
                <w:lang w:eastAsia="x-none"/>
              </w:rPr>
            </w:pPr>
            <w:r w:rsidRPr="0001772F">
              <w:rPr>
                <w:rFonts w:ascii="Arial" w:hAnsi="Arial" w:cs="Arial"/>
                <w:rtl/>
                <w:lang w:eastAsia="x-none"/>
              </w:rPr>
              <w:t>تنفيذ ذلك مع</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 </w:t>
            </w:r>
            <w:r w:rsidRPr="0001772F">
              <w:rPr>
                <w:rFonts w:ascii="Arial" w:hAnsi="Arial" w:cs="Arial"/>
                <w:rtl/>
                <w:lang w:eastAsia="x-none"/>
              </w:rPr>
              <w:t>هيئة أعتماد مؤسسات التعليم العالي</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جامعة البلقاء التطبيقية</w:t>
            </w:r>
            <w:r w:rsidRPr="0001772F">
              <w:rPr>
                <w:rFonts w:ascii="Arial" w:hAnsi="Arial" w:cs="Arial"/>
                <w:lang w:eastAsia="x-none"/>
              </w:rPr>
              <w:t xml:space="preserve"> </w:t>
            </w:r>
            <w:r w:rsidRPr="0001772F">
              <w:rPr>
                <w:rFonts w:ascii="Arial" w:hAnsi="Arial" w:cs="Arial"/>
                <w:rtl/>
                <w:lang w:eastAsia="x-none"/>
              </w:rPr>
              <w:t>وما لا يقل عن 3 من مزودي تدريب من القطاع الخاص للمستويات من 4 إلى 5 من خلال اجتماعات استشارية وورشة عمل ليوم واحد مع أعضاء مجموعة العمل</w:t>
            </w:r>
            <w:r w:rsidRPr="0001772F">
              <w:rPr>
                <w:rFonts w:ascii="Arial" w:hAnsi="Arial" w:cs="Arial"/>
                <w:lang w:eastAsia="x-none"/>
              </w:rPr>
              <w:t xml:space="preserve"> </w:t>
            </w:r>
            <w:r w:rsidRPr="0001772F">
              <w:rPr>
                <w:rFonts w:ascii="Arial" w:hAnsi="Arial" w:cs="Arial"/>
                <w:rtl/>
                <w:lang w:eastAsia="x-none"/>
              </w:rPr>
              <w:t>3</w:t>
            </w:r>
          </w:p>
        </w:tc>
        <w:tc>
          <w:tcPr>
            <w:tcW w:w="2834" w:type="dxa"/>
          </w:tcPr>
          <w:p w14:paraId="3B2F81CD" w14:textId="3CB533E8" w:rsidR="00135128" w:rsidRPr="0001772F" w:rsidRDefault="002D771F" w:rsidP="002D771F">
            <w:pPr>
              <w:bidi/>
              <w:rPr>
                <w:rFonts w:ascii="Arial" w:hAnsi="Arial" w:cs="Arial"/>
                <w:lang w:eastAsia="x-none"/>
              </w:rPr>
            </w:pPr>
            <w:r w:rsidRPr="0001772F">
              <w:rPr>
                <w:rFonts w:ascii="Arial" w:hAnsi="Arial" w:cs="Arial"/>
                <w:rtl/>
                <w:lang w:eastAsia="x-none"/>
              </w:rPr>
              <w:t>ما لا يقل عن 4 ورش عمل تدريبية للمستفيدين / أصحاب المصلحة (لما مجموعه 50 مشاركًا على الأقل) من أجل تطوير وتجريب معايير وطنية حول التقييم القائم على الكفاية ومنح الشهادات</w:t>
            </w:r>
            <w:r w:rsidRPr="0001772F">
              <w:rPr>
                <w:rFonts w:ascii="Arial" w:hAnsi="Arial" w:cs="Arial"/>
                <w:lang w:eastAsia="x-none"/>
              </w:rPr>
              <w:t xml:space="preserve"> </w:t>
            </w:r>
          </w:p>
        </w:tc>
        <w:tc>
          <w:tcPr>
            <w:tcW w:w="2977" w:type="dxa"/>
          </w:tcPr>
          <w:p w14:paraId="449DD222" w14:textId="02E24DE1" w:rsidR="002D771F" w:rsidRPr="0001772F" w:rsidRDefault="002D771F" w:rsidP="002D771F">
            <w:pPr>
              <w:bidi/>
              <w:spacing w:line="240" w:lineRule="auto"/>
              <w:rPr>
                <w:rFonts w:ascii="Arial" w:hAnsi="Arial" w:cs="Arial"/>
                <w:lang w:eastAsia="x-none"/>
              </w:rPr>
            </w:pPr>
            <w:r w:rsidRPr="0001772F">
              <w:rPr>
                <w:rFonts w:ascii="Arial" w:hAnsi="Arial" w:cs="Arial"/>
                <w:rtl/>
                <w:lang w:eastAsia="x-none"/>
              </w:rPr>
              <w:t>تمت مراجعة الممارسات والإجراءات الحالية عن طريق مراجعة مكتبية وسلسلة من الاجتماعات التشاورية التي عقدت مع مختلف أصحاب المصلحة بما في ذلك</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 </w:t>
            </w:r>
            <w:r w:rsidRPr="0001772F">
              <w:rPr>
                <w:rFonts w:ascii="Arial" w:hAnsi="Arial" w:cs="Arial"/>
                <w:rtl/>
                <w:lang w:eastAsia="x-none"/>
              </w:rPr>
              <w:t>هيئة أعتماد مؤسسات التعليم العالي</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جامعة البلقاء التطبيقية</w:t>
            </w:r>
            <w:r w:rsidRPr="0001772F">
              <w:rPr>
                <w:rFonts w:ascii="Arial" w:hAnsi="Arial" w:cs="Arial"/>
                <w:lang w:eastAsia="x-none"/>
              </w:rPr>
              <w:t xml:space="preserve"> </w:t>
            </w:r>
            <w:r w:rsidRPr="0001772F">
              <w:rPr>
                <w:rFonts w:ascii="Arial" w:hAnsi="Arial" w:cs="Arial"/>
                <w:rtl/>
                <w:lang w:eastAsia="x-none"/>
              </w:rPr>
              <w:t>ومزودين التدريب في القطاع الخاص</w:t>
            </w:r>
            <w:r w:rsidRPr="0001772F">
              <w:rPr>
                <w:rFonts w:ascii="Arial" w:hAnsi="Arial" w:cs="Arial"/>
                <w:lang w:eastAsia="x-none"/>
              </w:rPr>
              <w:t>.</w:t>
            </w:r>
          </w:p>
          <w:p w14:paraId="75932A6E" w14:textId="77777777" w:rsidR="002D771F" w:rsidRPr="0001772F" w:rsidRDefault="002D771F" w:rsidP="002D771F">
            <w:pPr>
              <w:bidi/>
              <w:spacing w:line="240" w:lineRule="auto"/>
              <w:rPr>
                <w:rFonts w:ascii="Arial" w:hAnsi="Arial" w:cs="Arial"/>
                <w:lang w:eastAsia="x-none"/>
              </w:rPr>
            </w:pPr>
          </w:p>
          <w:p w14:paraId="28936187" w14:textId="73D1C81F" w:rsidR="00135128" w:rsidRPr="0001772F" w:rsidRDefault="002D771F" w:rsidP="002D771F">
            <w:pPr>
              <w:bidi/>
              <w:spacing w:line="240" w:lineRule="auto"/>
              <w:rPr>
                <w:rFonts w:ascii="Arial" w:hAnsi="Arial" w:cs="Arial"/>
                <w:lang w:eastAsia="x-none"/>
              </w:rPr>
            </w:pPr>
            <w:r w:rsidRPr="0001772F">
              <w:rPr>
                <w:rFonts w:ascii="Arial" w:hAnsi="Arial" w:cs="Arial"/>
                <w:rtl/>
                <w:lang w:eastAsia="x-none"/>
              </w:rPr>
              <w:t>تم عقد ورشة عمل مع أعضاء مجموعة العمل 3 لمناقشة الإجراءات والممارسات الحالية حول التقييم القائم على الكفاية ومنح الشهادات</w:t>
            </w:r>
            <w:r w:rsidRPr="0001772F">
              <w:rPr>
                <w:rFonts w:ascii="Arial" w:hAnsi="Arial" w:cs="Arial"/>
                <w:lang w:eastAsia="x-none"/>
              </w:rPr>
              <w:t>.</w:t>
            </w:r>
          </w:p>
        </w:tc>
      </w:tr>
    </w:tbl>
    <w:p w14:paraId="17408D8B" w14:textId="793183FA" w:rsidR="000A063D" w:rsidRPr="0001772F" w:rsidRDefault="000A063D">
      <w:pPr>
        <w:rPr>
          <w:rFonts w:ascii="Arial" w:hAnsi="Arial" w:cs="Arial"/>
          <w:rtl/>
        </w:rPr>
      </w:pPr>
    </w:p>
    <w:p w14:paraId="7BA10F98" w14:textId="2D02AA0B" w:rsidR="002D771F" w:rsidRPr="0001772F" w:rsidRDefault="002D771F">
      <w:pPr>
        <w:rPr>
          <w:rFonts w:ascii="Arial" w:hAnsi="Arial" w:cs="Arial"/>
          <w:rtl/>
        </w:rPr>
      </w:pPr>
    </w:p>
    <w:p w14:paraId="5A423D1D" w14:textId="57923B81" w:rsidR="002D771F" w:rsidRPr="0001772F" w:rsidRDefault="002D771F">
      <w:pPr>
        <w:rPr>
          <w:rFonts w:ascii="Arial" w:hAnsi="Arial" w:cs="Arial"/>
          <w:rtl/>
        </w:rPr>
      </w:pPr>
    </w:p>
    <w:p w14:paraId="2001A2A6" w14:textId="508719AE" w:rsidR="002D771F" w:rsidRPr="0001772F" w:rsidRDefault="002D771F">
      <w:pPr>
        <w:rPr>
          <w:rFonts w:ascii="Arial" w:hAnsi="Arial" w:cs="Arial"/>
          <w:rtl/>
        </w:rPr>
      </w:pPr>
    </w:p>
    <w:p w14:paraId="69F110A9" w14:textId="1A8680EA" w:rsidR="002D771F" w:rsidRPr="0001772F" w:rsidRDefault="002D771F">
      <w:pPr>
        <w:rPr>
          <w:rFonts w:ascii="Arial" w:hAnsi="Arial" w:cs="Arial"/>
          <w:rtl/>
        </w:rPr>
      </w:pPr>
    </w:p>
    <w:p w14:paraId="350C5006" w14:textId="3D8E0970" w:rsidR="002D771F" w:rsidRPr="0001772F" w:rsidRDefault="002D771F">
      <w:pPr>
        <w:rPr>
          <w:rFonts w:ascii="Arial" w:hAnsi="Arial" w:cs="Arial"/>
          <w:rtl/>
        </w:rPr>
      </w:pPr>
    </w:p>
    <w:p w14:paraId="0D0CD27A" w14:textId="3CE4ADCA" w:rsidR="002D771F" w:rsidRPr="0001772F" w:rsidRDefault="002D771F">
      <w:pPr>
        <w:rPr>
          <w:rFonts w:ascii="Arial" w:hAnsi="Arial" w:cs="Arial"/>
          <w:rtl/>
        </w:rPr>
      </w:pPr>
    </w:p>
    <w:p w14:paraId="2BEBEC76" w14:textId="77777777" w:rsidR="002D771F" w:rsidRPr="0001772F" w:rsidRDefault="002D771F">
      <w:pPr>
        <w:rPr>
          <w:rFonts w:ascii="Arial" w:hAnsi="Arial" w:cs="Arial"/>
        </w:rPr>
      </w:pPr>
    </w:p>
    <w:tbl>
      <w:tblPr>
        <w:tblStyle w:val="TableGrid"/>
        <w:bidiVisual/>
        <w:tblW w:w="9493" w:type="dxa"/>
        <w:tblLook w:val="04A0" w:firstRow="1" w:lastRow="0" w:firstColumn="1" w:lastColumn="0" w:noHBand="0" w:noVBand="1"/>
      </w:tblPr>
      <w:tblGrid>
        <w:gridCol w:w="3682"/>
        <w:gridCol w:w="2550"/>
        <w:gridCol w:w="3261"/>
      </w:tblGrid>
      <w:tr w:rsidR="002D771F" w:rsidRPr="0001772F" w14:paraId="48F580EE" w14:textId="77777777" w:rsidTr="00E15DB6">
        <w:tc>
          <w:tcPr>
            <w:tcW w:w="3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D5CEE4" w14:textId="39856076" w:rsidR="002D771F" w:rsidRPr="0001772F" w:rsidRDefault="002D771F" w:rsidP="002D771F">
            <w:pPr>
              <w:bidi/>
              <w:spacing w:before="120" w:after="120"/>
              <w:jc w:val="center"/>
              <w:rPr>
                <w:rFonts w:ascii="Arial" w:hAnsi="Arial" w:cs="Arial"/>
                <w:b/>
                <w:bCs/>
                <w:lang w:eastAsia="x-none"/>
              </w:rPr>
            </w:pPr>
            <w:r w:rsidRPr="0001772F">
              <w:rPr>
                <w:rFonts w:ascii="Arial" w:hAnsi="Arial" w:cs="Arial"/>
                <w:b/>
                <w:bCs/>
                <w:rtl/>
                <w:lang w:eastAsia="x-none"/>
              </w:rPr>
              <w:t>النشاط</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6EB103" w14:textId="3EB73D0C" w:rsidR="002D771F" w:rsidRPr="0001772F" w:rsidRDefault="002D771F" w:rsidP="002D771F">
            <w:pPr>
              <w:bidi/>
              <w:spacing w:before="120" w:after="120"/>
              <w:jc w:val="center"/>
              <w:rPr>
                <w:rFonts w:ascii="Arial" w:hAnsi="Arial" w:cs="Arial"/>
                <w:b/>
                <w:bCs/>
                <w:lang w:eastAsia="x-none"/>
              </w:rPr>
            </w:pPr>
            <w:r w:rsidRPr="0001772F">
              <w:rPr>
                <w:rFonts w:ascii="Arial" w:hAnsi="Arial" w:cs="Arial"/>
                <w:b/>
                <w:bCs/>
                <w:rtl/>
                <w:lang w:eastAsia="x-none"/>
              </w:rPr>
              <w:t>التسليم</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896BB4" w14:textId="24ECE976" w:rsidR="002D771F" w:rsidRPr="0001772F" w:rsidRDefault="002D771F" w:rsidP="002D771F">
            <w:pPr>
              <w:bidi/>
              <w:spacing w:before="120" w:after="120"/>
              <w:jc w:val="center"/>
              <w:rPr>
                <w:rFonts w:ascii="Arial" w:hAnsi="Arial" w:cs="Arial"/>
                <w:b/>
                <w:bCs/>
                <w:lang w:eastAsia="x-none"/>
              </w:rPr>
            </w:pPr>
            <w:r w:rsidRPr="0001772F">
              <w:rPr>
                <w:rFonts w:ascii="Arial" w:hAnsi="Arial" w:cs="Arial"/>
                <w:b/>
                <w:bCs/>
                <w:rtl/>
                <w:lang w:eastAsia="x-none"/>
              </w:rPr>
              <w:t>النهج</w:t>
            </w:r>
          </w:p>
        </w:tc>
      </w:tr>
      <w:tr w:rsidR="00135128" w:rsidRPr="0001772F" w14:paraId="3364BCC4" w14:textId="77777777" w:rsidTr="00E15DB6">
        <w:tc>
          <w:tcPr>
            <w:tcW w:w="3682" w:type="dxa"/>
          </w:tcPr>
          <w:p w14:paraId="507217AE" w14:textId="3E03C114" w:rsidR="00135128" w:rsidRPr="0001772F" w:rsidRDefault="002D771F" w:rsidP="00F32C91">
            <w:pPr>
              <w:bidi/>
              <w:spacing w:line="240" w:lineRule="auto"/>
              <w:rPr>
                <w:rFonts w:ascii="Arial" w:hAnsi="Arial" w:cs="Arial"/>
                <w:lang w:eastAsia="x-none"/>
              </w:rPr>
            </w:pPr>
            <w:r w:rsidRPr="0001772F">
              <w:rPr>
                <w:rFonts w:ascii="Arial" w:hAnsi="Arial" w:cs="Arial"/>
                <w:rtl/>
                <w:lang w:eastAsia="x-none"/>
              </w:rPr>
              <w:t>نتيجة لتحليل المراجعة / أصحاب المصلحة ، وضع ورقة عمل من أجل إنشاء</w:t>
            </w:r>
            <w:r w:rsidRPr="0001772F">
              <w:rPr>
                <w:rFonts w:ascii="Arial" w:hAnsi="Arial" w:cs="Arial"/>
                <w:lang w:eastAsia="x-none"/>
              </w:rPr>
              <w:t xml:space="preserve"> </w:t>
            </w:r>
            <w:r w:rsidRPr="0001772F">
              <w:rPr>
                <w:rFonts w:ascii="Arial" w:hAnsi="Arial" w:cs="Arial"/>
                <w:rtl/>
                <w:lang w:eastAsia="x-none"/>
              </w:rPr>
              <w:t>تقييم القائم على الكفاية ومنح الشهادات</w:t>
            </w:r>
            <w:r w:rsidR="00F32C91" w:rsidRPr="0001772F">
              <w:rPr>
                <w:rFonts w:ascii="Arial" w:hAnsi="Arial" w:cs="Arial"/>
                <w:rtl/>
                <w:lang w:eastAsia="x-none"/>
              </w:rPr>
              <w:t xml:space="preserve"> </w:t>
            </w:r>
            <w:r w:rsidRPr="0001772F">
              <w:rPr>
                <w:rFonts w:ascii="Arial" w:hAnsi="Arial" w:cs="Arial"/>
                <w:rtl/>
                <w:lang w:eastAsia="x-none"/>
              </w:rPr>
              <w:t>شامل ل</w:t>
            </w:r>
            <w:r w:rsidR="00F32C91" w:rsidRPr="0001772F">
              <w:rPr>
                <w:rFonts w:ascii="Arial" w:hAnsi="Arial" w:cs="Arial"/>
                <w:rtl/>
                <w:lang w:eastAsia="x-none"/>
              </w:rPr>
              <w:t>ل</w:t>
            </w:r>
            <w:r w:rsidRPr="0001772F">
              <w:rPr>
                <w:rFonts w:ascii="Arial" w:hAnsi="Arial" w:cs="Arial"/>
                <w:rtl/>
                <w:lang w:eastAsia="x-none"/>
              </w:rPr>
              <w:t>قطاع في الأردن (المستو</w:t>
            </w:r>
            <w:r w:rsidR="00F32C91" w:rsidRPr="0001772F">
              <w:rPr>
                <w:rFonts w:ascii="Arial" w:hAnsi="Arial" w:cs="Arial"/>
                <w:rtl/>
                <w:lang w:eastAsia="x-none"/>
              </w:rPr>
              <w:t>ي</w:t>
            </w:r>
            <w:r w:rsidRPr="0001772F">
              <w:rPr>
                <w:rFonts w:ascii="Arial" w:hAnsi="Arial" w:cs="Arial"/>
                <w:rtl/>
                <w:lang w:eastAsia="x-none"/>
              </w:rPr>
              <w:t>ان 4 و 5)</w:t>
            </w:r>
          </w:p>
        </w:tc>
        <w:tc>
          <w:tcPr>
            <w:tcW w:w="2550" w:type="dxa"/>
          </w:tcPr>
          <w:p w14:paraId="44033F5C" w14:textId="464405F0" w:rsidR="00135128" w:rsidRPr="0001772F" w:rsidRDefault="00F32C91" w:rsidP="00F32C91">
            <w:pPr>
              <w:bidi/>
              <w:spacing w:line="240" w:lineRule="auto"/>
              <w:rPr>
                <w:rFonts w:ascii="Arial" w:hAnsi="Arial" w:cs="Arial"/>
                <w:lang w:eastAsia="x-none"/>
              </w:rPr>
            </w:pPr>
            <w:r w:rsidRPr="0001772F">
              <w:rPr>
                <w:rFonts w:ascii="Arial" w:hAnsi="Arial" w:cs="Arial"/>
                <w:rtl/>
                <w:lang w:eastAsia="x-none"/>
              </w:rPr>
              <w:t>أقر أصحاب المصلحة المعايير / الأرشادات الوطنية حول تقييم الكفاءة والتحقق منها</w:t>
            </w:r>
          </w:p>
        </w:tc>
        <w:tc>
          <w:tcPr>
            <w:tcW w:w="3261" w:type="dxa"/>
          </w:tcPr>
          <w:p w14:paraId="4BA27B65" w14:textId="0986851E" w:rsidR="00135128" w:rsidRPr="0001772F" w:rsidRDefault="00F32C91" w:rsidP="00F32C91">
            <w:pPr>
              <w:bidi/>
              <w:spacing w:line="240" w:lineRule="auto"/>
              <w:rPr>
                <w:rFonts w:ascii="Arial" w:hAnsi="Arial" w:cs="Arial"/>
                <w:lang w:eastAsia="x-none"/>
              </w:rPr>
            </w:pPr>
            <w:r w:rsidRPr="0001772F">
              <w:rPr>
                <w:rFonts w:ascii="Arial" w:hAnsi="Arial" w:cs="Arial"/>
                <w:rtl/>
                <w:lang w:eastAsia="x-none"/>
              </w:rPr>
              <w:t>تطوير مخططات وإجراءات خاصة بالتقييم القائم على الكفاية من أجل تنفيذ التقييم القائم على الكفاءة وإصدار الشهادات خلال ورش العمل التي عقدت مع جميع أصحاب المصلحة. تم التحقق من صحة المخططات والإجراءات الخاصة بالعمل خلال ورشة عمل ليوم واحد مع أصحاب المصلحة المعنيين</w:t>
            </w:r>
            <w:r w:rsidRPr="0001772F">
              <w:rPr>
                <w:rFonts w:ascii="Arial" w:hAnsi="Arial" w:cs="Arial"/>
                <w:lang w:eastAsia="x-none"/>
              </w:rPr>
              <w:t>.</w:t>
            </w:r>
          </w:p>
        </w:tc>
      </w:tr>
      <w:tr w:rsidR="00135128" w:rsidRPr="0001772F" w14:paraId="00098F9A" w14:textId="77777777" w:rsidTr="00E15DB6">
        <w:tc>
          <w:tcPr>
            <w:tcW w:w="3682" w:type="dxa"/>
          </w:tcPr>
          <w:p w14:paraId="3AAA7455" w14:textId="5708E8D3" w:rsidR="00135128" w:rsidRPr="0001772F" w:rsidRDefault="00F32C91" w:rsidP="00F32C91">
            <w:pPr>
              <w:bidi/>
              <w:spacing w:line="240" w:lineRule="auto"/>
              <w:rPr>
                <w:rFonts w:ascii="Arial" w:hAnsi="Arial" w:cs="Arial"/>
                <w:lang w:eastAsia="x-none"/>
              </w:rPr>
            </w:pPr>
            <w:r w:rsidRPr="0001772F">
              <w:rPr>
                <w:rFonts w:ascii="Arial" w:hAnsi="Arial" w:cs="Arial"/>
                <w:rtl/>
                <w:lang w:eastAsia="x-none"/>
              </w:rPr>
              <w:t>التطوير ، من خلال التشاور وورش العمل التدريبية لـمجموعة العمل 3، وأصحاب المصلحة الآخرين ، معايير وطنية لتقييم الكفاءة ، والتحقق (داخليًا وخارجيًا على حد سواء) بما في ذلك كيفية دمج الاعتراف بالتعلم السابق</w:t>
            </w:r>
            <w:r w:rsidRPr="0001772F">
              <w:rPr>
                <w:rFonts w:ascii="Arial" w:hAnsi="Arial" w:cs="Arial"/>
                <w:lang w:eastAsia="x-none"/>
              </w:rPr>
              <w:t xml:space="preserve"> </w:t>
            </w:r>
            <w:r w:rsidRPr="0001772F">
              <w:rPr>
                <w:rFonts w:ascii="Arial" w:hAnsi="Arial" w:cs="Arial"/>
                <w:rtl/>
                <w:lang w:eastAsia="x-none"/>
              </w:rPr>
              <w:t>في نظام التقييم الوطني</w:t>
            </w:r>
          </w:p>
        </w:tc>
        <w:tc>
          <w:tcPr>
            <w:tcW w:w="2550" w:type="dxa"/>
          </w:tcPr>
          <w:p w14:paraId="383DC582" w14:textId="26962500" w:rsidR="00135128" w:rsidRPr="0001772F" w:rsidRDefault="00F32C91" w:rsidP="00F32C91">
            <w:pPr>
              <w:bidi/>
              <w:rPr>
                <w:rFonts w:ascii="Arial" w:hAnsi="Arial" w:cs="Arial"/>
                <w:lang w:eastAsia="x-none"/>
              </w:rPr>
            </w:pPr>
            <w:r w:rsidRPr="0001772F">
              <w:rPr>
                <w:rFonts w:ascii="Arial" w:hAnsi="Arial" w:cs="Arial"/>
                <w:rtl/>
                <w:lang w:eastAsia="x-none"/>
              </w:rPr>
              <w:t>تنفيذ الإجراءات / الأرشاد حول تقييم الكفاءات والتحقق منها وإصدار الشهادات</w:t>
            </w:r>
          </w:p>
        </w:tc>
        <w:tc>
          <w:tcPr>
            <w:tcW w:w="3261" w:type="dxa"/>
          </w:tcPr>
          <w:p w14:paraId="34CEE3E5" w14:textId="3CD6A210" w:rsidR="00135128" w:rsidRPr="0001772F" w:rsidRDefault="00F32C91" w:rsidP="00F32C91">
            <w:pPr>
              <w:bidi/>
              <w:spacing w:line="240" w:lineRule="auto"/>
              <w:rPr>
                <w:rFonts w:ascii="Arial" w:hAnsi="Arial" w:cs="Arial"/>
                <w:lang w:eastAsia="x-none"/>
              </w:rPr>
            </w:pPr>
            <w:r w:rsidRPr="0001772F">
              <w:rPr>
                <w:rFonts w:ascii="Arial" w:hAnsi="Arial" w:cs="Arial"/>
                <w:rtl/>
                <w:lang w:eastAsia="x-none"/>
              </w:rPr>
              <w:t>تم</w:t>
            </w:r>
            <w:r w:rsidR="00E15DB6" w:rsidRPr="0001772F">
              <w:rPr>
                <w:rFonts w:ascii="Arial" w:hAnsi="Arial" w:cs="Arial"/>
                <w:rtl/>
                <w:lang w:eastAsia="x-none"/>
              </w:rPr>
              <w:t xml:space="preserve"> </w:t>
            </w:r>
            <w:r w:rsidRPr="0001772F">
              <w:rPr>
                <w:rFonts w:ascii="Arial" w:hAnsi="Arial" w:cs="Arial"/>
                <w:rtl/>
                <w:lang w:eastAsia="x-none"/>
              </w:rPr>
              <w:t>تطوير مخططات العمل وإجراءات الإشراف والتحقق بالتشاور مع أصحاب المصلحة المعنيين</w:t>
            </w:r>
            <w:r w:rsidRPr="0001772F">
              <w:rPr>
                <w:rFonts w:ascii="Arial" w:hAnsi="Arial" w:cs="Arial"/>
                <w:lang w:eastAsia="x-none"/>
              </w:rPr>
              <w:t>.</w:t>
            </w:r>
          </w:p>
        </w:tc>
      </w:tr>
      <w:tr w:rsidR="00135128" w:rsidRPr="0001772F" w14:paraId="30DFBAE3" w14:textId="77777777" w:rsidTr="00E15DB6">
        <w:tc>
          <w:tcPr>
            <w:tcW w:w="3682" w:type="dxa"/>
          </w:tcPr>
          <w:p w14:paraId="1DFF7FD3" w14:textId="68C05376" w:rsidR="002656D1" w:rsidRPr="0001772F" w:rsidRDefault="002656D1" w:rsidP="00E15DB6">
            <w:pPr>
              <w:bidi/>
              <w:spacing w:line="240" w:lineRule="auto"/>
              <w:rPr>
                <w:rFonts w:ascii="Arial" w:hAnsi="Arial" w:cs="Arial"/>
                <w:lang w:eastAsia="x-none"/>
              </w:rPr>
            </w:pPr>
            <w:r w:rsidRPr="0001772F">
              <w:rPr>
                <w:rFonts w:ascii="Arial" w:hAnsi="Arial" w:cs="Arial"/>
                <w:rtl/>
                <w:lang w:eastAsia="x-none"/>
              </w:rPr>
              <w:t>تنظيم / إجراء تدريبين فعالين على</w:t>
            </w:r>
            <w:r w:rsidRPr="0001772F">
              <w:rPr>
                <w:rFonts w:ascii="Arial" w:hAnsi="Arial" w:cs="Arial"/>
                <w:lang w:eastAsia="x-none"/>
              </w:rPr>
              <w:t xml:space="preserve"> </w:t>
            </w:r>
            <w:r w:rsidRPr="0001772F">
              <w:rPr>
                <w:rFonts w:ascii="Arial" w:hAnsi="Arial" w:cs="Arial"/>
                <w:rtl/>
                <w:lang w:eastAsia="x-none"/>
              </w:rPr>
              <w:t>التقييم القائم على الكفاية</w:t>
            </w:r>
            <w:r w:rsidRPr="0001772F">
              <w:rPr>
                <w:rFonts w:ascii="Arial" w:hAnsi="Arial" w:cs="Arial"/>
                <w:lang w:eastAsia="x-none"/>
              </w:rPr>
              <w:t xml:space="preserve"> </w:t>
            </w:r>
            <w:r w:rsidRPr="0001772F">
              <w:rPr>
                <w:rFonts w:ascii="Arial" w:hAnsi="Arial" w:cs="Arial"/>
                <w:rtl/>
                <w:lang w:eastAsia="x-none"/>
              </w:rPr>
              <w:t>لما لا يقل عن 25 مشاركًا (ورشة عمل واحدة لقطاع التعليم العالي بالتنسيق مع</w:t>
            </w:r>
            <w:r w:rsidRPr="0001772F">
              <w:rPr>
                <w:rFonts w:ascii="Arial" w:hAnsi="Arial" w:cs="Arial"/>
                <w:lang w:eastAsia="x-none"/>
              </w:rPr>
              <w:t xml:space="preserve"> </w:t>
            </w:r>
            <w:r w:rsidRPr="0001772F">
              <w:rPr>
                <w:rFonts w:ascii="Arial" w:hAnsi="Arial" w:cs="Arial"/>
                <w:rtl/>
                <w:lang w:eastAsia="x-none"/>
              </w:rPr>
              <w:t>هيئة الأعتماد</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جامعة البلقاء التطبيقية</w:t>
            </w:r>
            <w:r w:rsidRPr="0001772F">
              <w:rPr>
                <w:rFonts w:ascii="Arial" w:hAnsi="Arial" w:cs="Arial"/>
                <w:lang w:eastAsia="x-none"/>
              </w:rPr>
              <w:t xml:space="preserve"> </w:t>
            </w:r>
            <w:r w:rsidRPr="0001772F">
              <w:rPr>
                <w:rFonts w:ascii="Arial" w:hAnsi="Arial" w:cs="Arial"/>
                <w:rtl/>
                <w:lang w:eastAsia="x-none"/>
              </w:rPr>
              <w:t>، وورشة عمل أخرى حول</w:t>
            </w:r>
            <w:r w:rsidRPr="0001772F">
              <w:rPr>
                <w:rFonts w:ascii="Arial" w:hAnsi="Arial" w:cs="Arial"/>
                <w:lang w:eastAsia="x-none"/>
              </w:rPr>
              <w:t xml:space="preserve"> </w:t>
            </w:r>
            <w:r w:rsidRPr="0001772F">
              <w:rPr>
                <w:rFonts w:ascii="Arial" w:hAnsi="Arial" w:cs="Arial"/>
                <w:rtl/>
                <w:lang w:eastAsia="x-none"/>
              </w:rPr>
              <w:t>التقييم القائم على الكفاية</w:t>
            </w:r>
            <w:r w:rsidRPr="0001772F">
              <w:rPr>
                <w:rFonts w:ascii="Arial" w:hAnsi="Arial" w:cs="Arial"/>
                <w:lang w:eastAsia="x-none"/>
              </w:rPr>
              <w:t xml:space="preserve"> </w:t>
            </w:r>
            <w:r w:rsidRPr="0001772F">
              <w:rPr>
                <w:rFonts w:ascii="Arial" w:hAnsi="Arial" w:cs="Arial"/>
                <w:rtl/>
                <w:lang w:eastAsia="x-none"/>
              </w:rPr>
              <w:t>للمدارس الثانوية التابعة لوزارة التربية والتعليم و</w:t>
            </w:r>
            <w:r w:rsidRPr="0001772F">
              <w:rPr>
                <w:rFonts w:ascii="Arial" w:hAnsi="Arial" w:cs="Arial"/>
                <w:lang w:eastAsia="x-none"/>
              </w:rPr>
              <w:t xml:space="preserve"> </w:t>
            </w:r>
            <w:r w:rsidRPr="0001772F">
              <w:rPr>
                <w:rFonts w:ascii="Arial" w:hAnsi="Arial" w:cs="Arial"/>
                <w:rtl/>
                <w:lang w:eastAsia="x-none"/>
              </w:rPr>
              <w:t>ومؤسسة التدري بالمهني</w:t>
            </w:r>
            <w:r w:rsidRPr="0001772F">
              <w:rPr>
                <w:rFonts w:ascii="Arial" w:hAnsi="Arial" w:cs="Arial"/>
                <w:lang w:eastAsia="x-none"/>
              </w:rPr>
              <w:t xml:space="preserve"> </w:t>
            </w:r>
            <w:r w:rsidRPr="0001772F">
              <w:rPr>
                <w:rFonts w:ascii="Arial" w:hAnsi="Arial" w:cs="Arial"/>
                <w:rtl/>
                <w:lang w:eastAsia="x-none"/>
              </w:rPr>
              <w:t>سهلت بالاشتراك مع</w:t>
            </w:r>
            <w:r w:rsidRPr="0001772F">
              <w:rPr>
                <w:rFonts w:ascii="Arial" w:hAnsi="Arial" w:cs="Arial"/>
                <w:lang w:eastAsia="x-none"/>
              </w:rPr>
              <w:t xml:space="preserve"> </w:t>
            </w:r>
            <w:r w:rsidRPr="0001772F">
              <w:rPr>
                <w:rFonts w:ascii="Arial" w:hAnsi="Arial" w:cs="Arial"/>
                <w:rtl/>
                <w:lang w:eastAsia="x-none"/>
              </w:rPr>
              <w:t>مركز الأعتماد وضبط الجودة</w:t>
            </w:r>
          </w:p>
          <w:p w14:paraId="09D6BE65" w14:textId="203398D1" w:rsidR="00135128" w:rsidRPr="0001772F" w:rsidRDefault="00135128" w:rsidP="00E15DB6">
            <w:pPr>
              <w:bidi/>
              <w:spacing w:line="240" w:lineRule="auto"/>
              <w:rPr>
                <w:rFonts w:ascii="Arial" w:hAnsi="Arial" w:cs="Arial"/>
                <w:lang w:eastAsia="x-none"/>
              </w:rPr>
            </w:pPr>
          </w:p>
        </w:tc>
        <w:tc>
          <w:tcPr>
            <w:tcW w:w="2550" w:type="dxa"/>
          </w:tcPr>
          <w:p w14:paraId="0E52EC0F" w14:textId="3BEA13E1" w:rsidR="00135128" w:rsidRPr="0001772F" w:rsidRDefault="002656D1" w:rsidP="00E15DB6">
            <w:pPr>
              <w:bidi/>
              <w:rPr>
                <w:rFonts w:ascii="Arial" w:hAnsi="Arial" w:cs="Arial"/>
                <w:lang w:eastAsia="x-none"/>
              </w:rPr>
            </w:pPr>
            <w:r w:rsidRPr="0001772F">
              <w:rPr>
                <w:rFonts w:ascii="Arial" w:hAnsi="Arial" w:cs="Arial"/>
                <w:rtl/>
                <w:lang w:eastAsia="x-none"/>
              </w:rPr>
              <w:t>وحدة التدريب (دمج الإجراءات / الأرشادات المتعلقة بالنقطة (3) أعلاه ، وما لا يقل عن 25 خبيرا مدربين ومؤهلين لتنفيذ</w:t>
            </w:r>
            <w:r w:rsidRPr="0001772F">
              <w:rPr>
                <w:rFonts w:ascii="Arial" w:hAnsi="Arial" w:cs="Arial"/>
                <w:lang w:eastAsia="x-none"/>
              </w:rPr>
              <w:t xml:space="preserve"> </w:t>
            </w:r>
            <w:r w:rsidRPr="0001772F">
              <w:rPr>
                <w:rFonts w:ascii="Arial" w:hAnsi="Arial" w:cs="Arial"/>
                <w:rtl/>
                <w:lang w:eastAsia="x-none"/>
              </w:rPr>
              <w:t>التقييم القائم على الكفاية</w:t>
            </w:r>
            <w:r w:rsidRPr="0001772F">
              <w:rPr>
                <w:rFonts w:ascii="Arial" w:hAnsi="Arial" w:cs="Arial"/>
                <w:lang w:eastAsia="x-none"/>
              </w:rPr>
              <w:t xml:space="preserve"> </w:t>
            </w:r>
            <w:r w:rsidRPr="0001772F">
              <w:rPr>
                <w:rFonts w:ascii="Arial" w:hAnsi="Arial" w:cs="Arial"/>
                <w:rtl/>
                <w:lang w:eastAsia="x-none"/>
              </w:rPr>
              <w:t>من خلال تجريب مهنتين (يتم اختيارهم بالتشاور مع</w:t>
            </w:r>
            <w:r w:rsidRPr="0001772F">
              <w:rPr>
                <w:rFonts w:ascii="Arial" w:hAnsi="Arial" w:cs="Arial"/>
                <w:lang w:eastAsia="x-none"/>
              </w:rPr>
              <w:t xml:space="preserve"> </w:t>
            </w:r>
            <w:r w:rsidRPr="0001772F">
              <w:rPr>
                <w:rFonts w:ascii="Arial" w:hAnsi="Arial" w:cs="Arial"/>
                <w:rtl/>
                <w:lang w:eastAsia="x-none"/>
              </w:rPr>
              <w:t>مع</w:t>
            </w:r>
            <w:r w:rsidRPr="0001772F">
              <w:rPr>
                <w:rFonts w:ascii="Arial" w:hAnsi="Arial" w:cs="Arial"/>
                <w:lang w:eastAsia="x-none"/>
              </w:rPr>
              <w:t xml:space="preserve"> </w:t>
            </w:r>
            <w:r w:rsidRPr="0001772F">
              <w:rPr>
                <w:rFonts w:ascii="Arial" w:hAnsi="Arial" w:cs="Arial"/>
                <w:rtl/>
                <w:lang w:eastAsia="x-none"/>
              </w:rPr>
              <w:t>هيئة الأعتماد</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جامعة البلقاء التطبيقية.</w:t>
            </w:r>
          </w:p>
        </w:tc>
        <w:tc>
          <w:tcPr>
            <w:tcW w:w="3261" w:type="dxa"/>
          </w:tcPr>
          <w:p w14:paraId="1E36A189" w14:textId="2F9D0039" w:rsidR="00135128" w:rsidRPr="0001772F" w:rsidRDefault="00E15DB6" w:rsidP="00E15DB6">
            <w:pPr>
              <w:bidi/>
              <w:spacing w:line="240" w:lineRule="auto"/>
              <w:rPr>
                <w:rFonts w:ascii="Arial" w:hAnsi="Arial" w:cs="Arial"/>
                <w:lang w:eastAsia="x-none"/>
              </w:rPr>
            </w:pPr>
            <w:r w:rsidRPr="0001772F">
              <w:rPr>
                <w:rFonts w:ascii="Arial" w:hAnsi="Arial" w:cs="Arial"/>
                <w:rtl/>
                <w:lang w:eastAsia="x-none"/>
              </w:rPr>
              <w:t>ورشتان عمل لتطوير القدرات لمدة 3 أيام ويومان ، عقدتا في إطار عملية تطوير وتنفيذ التدخلات التعليمية القائمة على الكفاية مع أصحاب المصلحة من</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 </w:t>
            </w:r>
            <w:r w:rsidRPr="0001772F">
              <w:rPr>
                <w:rFonts w:ascii="Arial" w:hAnsi="Arial" w:cs="Arial"/>
                <w:rtl/>
                <w:lang w:eastAsia="x-none"/>
              </w:rPr>
              <w:t>هيئة أعتماد مؤسسات التعليم العالي</w:t>
            </w:r>
            <w:r w:rsidRPr="0001772F">
              <w:rPr>
                <w:rFonts w:ascii="Arial" w:hAnsi="Arial" w:cs="Arial"/>
                <w:lang w:eastAsia="x-none"/>
              </w:rPr>
              <w:t xml:space="preserve"> </w:t>
            </w:r>
            <w:r w:rsidRPr="0001772F">
              <w:rPr>
                <w:rFonts w:ascii="Arial" w:hAnsi="Arial" w:cs="Arial"/>
                <w:rtl/>
                <w:lang w:eastAsia="x-none"/>
              </w:rPr>
              <w:t>و</w:t>
            </w:r>
            <w:r w:rsidRPr="0001772F">
              <w:rPr>
                <w:rFonts w:ascii="Arial" w:hAnsi="Arial" w:cs="Arial"/>
                <w:lang w:eastAsia="x-none"/>
              </w:rPr>
              <w:t xml:space="preserve"> </w:t>
            </w:r>
            <w:r w:rsidRPr="0001772F">
              <w:rPr>
                <w:rFonts w:ascii="Arial" w:hAnsi="Arial" w:cs="Arial"/>
                <w:rtl/>
                <w:lang w:eastAsia="x-none"/>
              </w:rPr>
              <w:t>جامعة البلقاء التطبيقية</w:t>
            </w:r>
            <w:r w:rsidRPr="0001772F">
              <w:rPr>
                <w:rFonts w:ascii="Arial" w:hAnsi="Arial" w:cs="Arial"/>
                <w:lang w:eastAsia="x-none"/>
              </w:rPr>
              <w:t xml:space="preserve"> </w:t>
            </w:r>
            <w:r w:rsidRPr="0001772F">
              <w:rPr>
                <w:rFonts w:ascii="Arial" w:hAnsi="Arial" w:cs="Arial"/>
                <w:rtl/>
                <w:lang w:eastAsia="x-none"/>
              </w:rPr>
              <w:t>ومزودين التدريب</w:t>
            </w:r>
            <w:r w:rsidRPr="0001772F">
              <w:rPr>
                <w:rFonts w:ascii="Arial" w:hAnsi="Arial" w:cs="Arial"/>
                <w:lang w:eastAsia="x-none"/>
              </w:rPr>
              <w:t xml:space="preserve"> </w:t>
            </w:r>
            <w:r w:rsidRPr="0001772F">
              <w:rPr>
                <w:rFonts w:ascii="Arial" w:hAnsi="Arial" w:cs="Arial"/>
                <w:rtl/>
                <w:lang w:eastAsia="x-none"/>
              </w:rPr>
              <w:t>والمشاركين الآخرين الذين تم ترشيحهم من قبل أمانة سر مجلس هيئة تنمية وتطوير المهارات المهنية والتقنية</w:t>
            </w:r>
            <w:r w:rsidRPr="0001772F">
              <w:rPr>
                <w:rFonts w:ascii="Arial" w:hAnsi="Arial" w:cs="Arial"/>
                <w:lang w:eastAsia="x-none"/>
              </w:rPr>
              <w:t>.</w:t>
            </w:r>
            <w:r w:rsidRPr="0001772F">
              <w:rPr>
                <w:rFonts w:ascii="Arial" w:hAnsi="Arial" w:cs="Arial"/>
                <w:rtl/>
                <w:lang w:eastAsia="x-none"/>
              </w:rPr>
              <w:t xml:space="preserve"> </w:t>
            </w:r>
          </w:p>
        </w:tc>
      </w:tr>
      <w:tr w:rsidR="00135128" w:rsidRPr="0001772F" w14:paraId="1541324F" w14:textId="77777777" w:rsidTr="00E15DB6">
        <w:tc>
          <w:tcPr>
            <w:tcW w:w="3682" w:type="dxa"/>
          </w:tcPr>
          <w:p w14:paraId="19CA7211" w14:textId="44CEBE5E" w:rsidR="00135128" w:rsidRPr="0001772F" w:rsidRDefault="00E15DB6" w:rsidP="00E15DB6">
            <w:pPr>
              <w:bidi/>
              <w:spacing w:line="240" w:lineRule="auto"/>
              <w:rPr>
                <w:rFonts w:ascii="Arial" w:hAnsi="Arial" w:cs="Arial"/>
                <w:lang w:eastAsia="x-none"/>
              </w:rPr>
            </w:pPr>
            <w:r w:rsidRPr="0001772F">
              <w:rPr>
                <w:rFonts w:ascii="Arial" w:hAnsi="Arial" w:cs="Arial"/>
                <w:rtl/>
                <w:lang w:eastAsia="x-none"/>
              </w:rPr>
              <w:lastRenderedPageBreak/>
              <w:t xml:space="preserve">تجريب ، من خلال التدريب أثناء العمل للمقيمين المدربين (20-25 خبيرًا)  التقييم القائم على الكفاية في قطاع التعليم العالي ، </w:t>
            </w:r>
            <w:r w:rsidRPr="0001772F">
              <w:rPr>
                <w:rFonts w:ascii="Arial" w:hAnsi="Arial" w:cs="Arial"/>
                <w:lang w:eastAsia="x-none"/>
              </w:rPr>
              <w:t xml:space="preserve"> </w:t>
            </w:r>
            <w:r w:rsidRPr="0001772F">
              <w:rPr>
                <w:rFonts w:ascii="Arial" w:hAnsi="Arial" w:cs="Arial"/>
                <w:rtl/>
                <w:lang w:eastAsia="x-none"/>
              </w:rPr>
              <w:t>لما لا يقل عن مهنتين تم اختيارهما (على سبيل المثال ، قطاع الأنشاءات ، الضيافة ، دبلوم التطبيقات الكهربائية وغيرها)</w:t>
            </w:r>
          </w:p>
        </w:tc>
        <w:tc>
          <w:tcPr>
            <w:tcW w:w="2550" w:type="dxa"/>
          </w:tcPr>
          <w:p w14:paraId="0686C4DB" w14:textId="6FA0B6C8" w:rsidR="00135128" w:rsidRPr="0001772F" w:rsidRDefault="00E15DB6" w:rsidP="00E15DB6">
            <w:pPr>
              <w:bidi/>
              <w:rPr>
                <w:rFonts w:ascii="Arial" w:hAnsi="Arial" w:cs="Arial"/>
                <w:lang w:eastAsia="x-none"/>
              </w:rPr>
            </w:pPr>
            <w:r w:rsidRPr="0001772F">
              <w:rPr>
                <w:rFonts w:ascii="Arial" w:hAnsi="Arial" w:cs="Arial"/>
                <w:rtl/>
                <w:lang w:eastAsia="x-none"/>
              </w:rPr>
              <w:t>مواد / عروض برنامج ورشة العمل المناسبة (مدخلات لتنمية القدرات)</w:t>
            </w:r>
          </w:p>
        </w:tc>
        <w:tc>
          <w:tcPr>
            <w:tcW w:w="3261" w:type="dxa"/>
          </w:tcPr>
          <w:p w14:paraId="7B3AAE64" w14:textId="42B87532" w:rsidR="00135128" w:rsidRPr="0001772F" w:rsidRDefault="00E15DB6" w:rsidP="00E15DB6">
            <w:pPr>
              <w:bidi/>
              <w:spacing w:line="240" w:lineRule="auto"/>
              <w:rPr>
                <w:rFonts w:ascii="Arial" w:hAnsi="Arial" w:cs="Arial"/>
                <w:lang w:eastAsia="x-none"/>
              </w:rPr>
            </w:pPr>
            <w:r w:rsidRPr="0001772F">
              <w:rPr>
                <w:rFonts w:ascii="Arial" w:hAnsi="Arial" w:cs="Arial"/>
                <w:rtl/>
                <w:lang w:eastAsia="x-none"/>
              </w:rPr>
              <w:t>نظرًا لأن التدريب أثناء العمل لم يكن ممكنًا ، فقد تم إجراء تدريب على بيئة المحاكاة كجزء من تنمية القدرات في النشاط السابق. تم تطوير مثال عام عن ضبط جودة التعليم والتدريب المهني والتقني من قبل المشاركين واستخدم لهذا الغرض</w:t>
            </w:r>
            <w:r w:rsidRPr="0001772F">
              <w:rPr>
                <w:rFonts w:ascii="Arial" w:hAnsi="Arial" w:cs="Arial"/>
                <w:lang w:eastAsia="x-none"/>
              </w:rPr>
              <w:t>.</w:t>
            </w:r>
          </w:p>
        </w:tc>
      </w:tr>
    </w:tbl>
    <w:p w14:paraId="0A304BED" w14:textId="77777777" w:rsidR="000A063D" w:rsidRPr="0001772F" w:rsidRDefault="000A063D">
      <w:pPr>
        <w:rPr>
          <w:rFonts w:ascii="Arial" w:hAnsi="Arial" w:cs="Arial"/>
        </w:rPr>
      </w:pPr>
      <w:r w:rsidRPr="0001772F">
        <w:rPr>
          <w:rFonts w:ascii="Arial" w:hAnsi="Arial" w:cs="Arial"/>
        </w:rPr>
        <w:br w:type="page"/>
      </w:r>
    </w:p>
    <w:tbl>
      <w:tblPr>
        <w:tblStyle w:val="TableGrid"/>
        <w:bidiVisual/>
        <w:tblW w:w="9493" w:type="dxa"/>
        <w:tblLook w:val="04A0" w:firstRow="1" w:lastRow="0" w:firstColumn="1" w:lastColumn="0" w:noHBand="0" w:noVBand="1"/>
      </w:tblPr>
      <w:tblGrid>
        <w:gridCol w:w="3682"/>
        <w:gridCol w:w="2550"/>
        <w:gridCol w:w="3261"/>
      </w:tblGrid>
      <w:tr w:rsidR="00E15DB6" w:rsidRPr="0001772F" w14:paraId="58F11F2D" w14:textId="77777777" w:rsidTr="00D52951">
        <w:tc>
          <w:tcPr>
            <w:tcW w:w="3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9C8B9B" w14:textId="5B10A6DA" w:rsidR="00E15DB6" w:rsidRPr="0001772F" w:rsidRDefault="00E15DB6" w:rsidP="00E15DB6">
            <w:pPr>
              <w:bidi/>
              <w:spacing w:before="120" w:after="120"/>
              <w:jc w:val="center"/>
              <w:rPr>
                <w:rFonts w:ascii="Arial" w:hAnsi="Arial" w:cs="Arial"/>
                <w:b/>
                <w:bCs/>
                <w:lang w:eastAsia="x-none"/>
              </w:rPr>
            </w:pPr>
            <w:r w:rsidRPr="0001772F">
              <w:rPr>
                <w:rFonts w:ascii="Arial" w:hAnsi="Arial" w:cs="Arial"/>
                <w:b/>
                <w:bCs/>
                <w:rtl/>
                <w:lang w:eastAsia="x-none"/>
              </w:rPr>
              <w:lastRenderedPageBreak/>
              <w:t>النشاط</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A49BD6" w14:textId="61BC2904" w:rsidR="00E15DB6" w:rsidRPr="0001772F" w:rsidRDefault="00E15DB6" w:rsidP="00E15DB6">
            <w:pPr>
              <w:bidi/>
              <w:spacing w:before="120" w:after="120"/>
              <w:jc w:val="center"/>
              <w:rPr>
                <w:rFonts w:ascii="Arial" w:hAnsi="Arial" w:cs="Arial"/>
                <w:b/>
                <w:bCs/>
                <w:lang w:eastAsia="x-none"/>
              </w:rPr>
            </w:pPr>
            <w:r w:rsidRPr="0001772F">
              <w:rPr>
                <w:rFonts w:ascii="Arial" w:hAnsi="Arial" w:cs="Arial"/>
                <w:b/>
                <w:bCs/>
                <w:rtl/>
                <w:lang w:eastAsia="x-none"/>
              </w:rPr>
              <w:t>التسليم</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FB5B7A" w14:textId="2F5E00C5" w:rsidR="00E15DB6" w:rsidRPr="0001772F" w:rsidRDefault="00E15DB6" w:rsidP="00E15DB6">
            <w:pPr>
              <w:bidi/>
              <w:spacing w:before="120" w:after="120"/>
              <w:jc w:val="center"/>
              <w:rPr>
                <w:rFonts w:ascii="Arial" w:hAnsi="Arial" w:cs="Arial"/>
                <w:b/>
                <w:bCs/>
                <w:lang w:eastAsia="x-none"/>
              </w:rPr>
            </w:pPr>
            <w:r w:rsidRPr="0001772F">
              <w:rPr>
                <w:rFonts w:ascii="Arial" w:hAnsi="Arial" w:cs="Arial"/>
                <w:b/>
                <w:bCs/>
                <w:rtl/>
                <w:lang w:eastAsia="x-none"/>
              </w:rPr>
              <w:t>النهج</w:t>
            </w:r>
          </w:p>
        </w:tc>
      </w:tr>
      <w:tr w:rsidR="00135128" w:rsidRPr="0001772F" w14:paraId="7700CD15" w14:textId="77777777" w:rsidTr="00D52951">
        <w:tc>
          <w:tcPr>
            <w:tcW w:w="3682" w:type="dxa"/>
          </w:tcPr>
          <w:p w14:paraId="3AC16137" w14:textId="40D6417E" w:rsidR="00E15DB6" w:rsidRPr="0001772F" w:rsidRDefault="00E15DB6" w:rsidP="00E15DB6">
            <w:pPr>
              <w:bidi/>
              <w:spacing w:line="240" w:lineRule="auto"/>
              <w:rPr>
                <w:rFonts w:ascii="Arial" w:hAnsi="Arial" w:cs="Arial"/>
                <w:lang w:eastAsia="x-none"/>
              </w:rPr>
            </w:pPr>
            <w:r w:rsidRPr="0001772F">
              <w:rPr>
                <w:rFonts w:ascii="Arial" w:hAnsi="Arial" w:cs="Arial"/>
                <w:rtl/>
                <w:lang w:eastAsia="x-none"/>
              </w:rPr>
              <w:t>وضع خارطة طريق لتنفيذ التقييم القائم على الكفاية، التحقق، ومنح الشهادات في قطاع التدريب والتعليم المهني والتقني في الأردن (خطة التنفيذ لمدة 3 سنوات)</w:t>
            </w:r>
          </w:p>
          <w:p w14:paraId="0133BD78" w14:textId="29314CA7" w:rsidR="00135128" w:rsidRPr="0001772F" w:rsidRDefault="00E15DB6" w:rsidP="00E15DB6">
            <w:pPr>
              <w:bidi/>
              <w:spacing w:line="240" w:lineRule="auto"/>
              <w:rPr>
                <w:rFonts w:ascii="Arial" w:hAnsi="Arial" w:cs="Arial"/>
                <w:lang w:eastAsia="x-none"/>
              </w:rPr>
            </w:pPr>
            <w:r w:rsidRPr="0001772F">
              <w:rPr>
                <w:rFonts w:ascii="Arial" w:hAnsi="Arial" w:cs="Arial"/>
                <w:rtl/>
                <w:lang w:eastAsia="x-none"/>
              </w:rPr>
              <w:t>يمكن مناقشة خطة التنفيذ هذه والتحقق من صحتها بواسطة</w:t>
            </w:r>
            <w:r w:rsidRPr="0001772F">
              <w:rPr>
                <w:rFonts w:ascii="Arial" w:hAnsi="Arial" w:cs="Arial"/>
                <w:lang w:eastAsia="x-none"/>
              </w:rPr>
              <w:t xml:space="preserve"> </w:t>
            </w:r>
            <w:r w:rsidRPr="0001772F">
              <w:rPr>
                <w:rFonts w:ascii="Arial" w:hAnsi="Arial" w:cs="Arial"/>
                <w:rtl/>
                <w:lang w:eastAsia="x-none"/>
              </w:rPr>
              <w:t>مجموعة العمل 3 في جلسة لمدة نصف يوم</w:t>
            </w:r>
          </w:p>
        </w:tc>
        <w:tc>
          <w:tcPr>
            <w:tcW w:w="2550" w:type="dxa"/>
          </w:tcPr>
          <w:p w14:paraId="38F863FC" w14:textId="2E6A14C3" w:rsidR="00135128" w:rsidRPr="0001772F" w:rsidRDefault="00E15DB6" w:rsidP="00E15DB6">
            <w:pPr>
              <w:bidi/>
              <w:spacing w:line="240" w:lineRule="auto"/>
              <w:rPr>
                <w:rFonts w:ascii="Arial" w:hAnsi="Arial" w:cs="Arial"/>
                <w:lang w:eastAsia="x-none"/>
              </w:rPr>
            </w:pPr>
            <w:r w:rsidRPr="0001772F">
              <w:rPr>
                <w:rFonts w:ascii="Arial" w:hAnsi="Arial" w:cs="Arial"/>
                <w:rtl/>
                <w:lang w:eastAsia="x-none"/>
              </w:rPr>
              <w:t>خريطة طريق / خطة تنفيذ للتنفيذ التدريجي لـلتقيم القائم على الكفاية</w:t>
            </w:r>
            <w:r w:rsidRPr="0001772F">
              <w:rPr>
                <w:rFonts w:ascii="Arial" w:hAnsi="Arial" w:cs="Arial"/>
                <w:lang w:eastAsia="x-none"/>
              </w:rPr>
              <w:t xml:space="preserve"> </w:t>
            </w:r>
            <w:r w:rsidRPr="0001772F">
              <w:rPr>
                <w:rFonts w:ascii="Arial" w:hAnsi="Arial" w:cs="Arial"/>
                <w:rtl/>
                <w:lang w:eastAsia="x-none"/>
              </w:rPr>
              <w:t>في الأردن (خطة تنفيذ مدتها 3 سنوات)</w:t>
            </w:r>
          </w:p>
        </w:tc>
        <w:tc>
          <w:tcPr>
            <w:tcW w:w="3261" w:type="dxa"/>
          </w:tcPr>
          <w:p w14:paraId="2C2087A7" w14:textId="26EB425B" w:rsidR="00135128" w:rsidRPr="0001772F" w:rsidRDefault="00E15DB6" w:rsidP="00E15DB6">
            <w:pPr>
              <w:bidi/>
              <w:spacing w:line="240" w:lineRule="auto"/>
              <w:rPr>
                <w:rFonts w:ascii="Arial" w:hAnsi="Arial" w:cs="Arial"/>
                <w:lang w:eastAsia="x-none"/>
              </w:rPr>
            </w:pPr>
            <w:r w:rsidRPr="0001772F">
              <w:rPr>
                <w:rFonts w:ascii="Arial" w:hAnsi="Arial" w:cs="Arial"/>
                <w:rtl/>
                <w:lang w:eastAsia="x-none"/>
              </w:rPr>
              <w:t>غير منجز. بالاتفاق مع</w:t>
            </w:r>
            <w:r w:rsidRPr="0001772F">
              <w:rPr>
                <w:rFonts w:ascii="Arial" w:hAnsi="Arial" w:cs="Arial"/>
                <w:lang w:eastAsia="x-none"/>
              </w:rPr>
              <w:t xml:space="preserve"> </w:t>
            </w:r>
            <w:r w:rsidRPr="0001772F">
              <w:rPr>
                <w:rFonts w:ascii="Arial" w:hAnsi="Arial" w:cs="Arial"/>
                <w:rtl/>
                <w:lang w:eastAsia="x-none"/>
              </w:rPr>
              <w:t>الخبير الرئيسي 3</w:t>
            </w:r>
            <w:r w:rsidRPr="0001772F">
              <w:rPr>
                <w:rFonts w:ascii="Arial" w:hAnsi="Arial" w:cs="Arial"/>
                <w:lang w:eastAsia="x-none"/>
              </w:rPr>
              <w:t xml:space="preserve"> </w:t>
            </w:r>
            <w:r w:rsidRPr="0001772F">
              <w:rPr>
                <w:rFonts w:ascii="Arial" w:hAnsi="Arial" w:cs="Arial"/>
                <w:rtl/>
                <w:lang w:eastAsia="x-none"/>
              </w:rPr>
              <w:t xml:space="preserve">وبالنظر إلى البيئة المتغيرة وإعادة الهيكلة داخل قطاع التدريب والتعليم المهني والتقني  في الأردن ، تم الاتفاق على أن هذا النشاط سيكون سابق لأوانه. تم اتخاذ قرار بتطوير ملفات ومعايير مهنية إضافية للقطاعات المحددة حيث سيكون ذلك أكثر جدوى. يتضح هذا في حقيقة أن الخبير الاستشاري قام بتسليم 8 معايير مهنية وليس 3 معايير كما هو مطلوب في العقد </w:t>
            </w:r>
            <w:r w:rsidRPr="0001772F">
              <w:rPr>
                <w:rFonts w:ascii="Arial" w:hAnsi="Arial" w:cs="Arial"/>
                <w:lang w:eastAsia="x-none"/>
              </w:rPr>
              <w:t>.</w:t>
            </w:r>
          </w:p>
        </w:tc>
      </w:tr>
      <w:tr w:rsidR="00135128" w:rsidRPr="0001772F" w14:paraId="1147B122" w14:textId="77777777" w:rsidTr="00D52951">
        <w:tc>
          <w:tcPr>
            <w:tcW w:w="3682" w:type="dxa"/>
          </w:tcPr>
          <w:p w14:paraId="42ED310E" w14:textId="6B280102" w:rsidR="00135128" w:rsidRPr="0001772F" w:rsidRDefault="00E15DB6" w:rsidP="00D52951">
            <w:pPr>
              <w:bidi/>
              <w:spacing w:line="240" w:lineRule="auto"/>
              <w:rPr>
                <w:rFonts w:ascii="Arial" w:hAnsi="Arial" w:cs="Arial"/>
                <w:lang w:eastAsia="x-none"/>
              </w:rPr>
            </w:pPr>
            <w:r w:rsidRPr="0001772F">
              <w:rPr>
                <w:rFonts w:ascii="Arial" w:hAnsi="Arial" w:cs="Arial"/>
                <w:rtl/>
                <w:lang w:eastAsia="x-none"/>
              </w:rPr>
              <w:t>التلخيص والتقرير (في الشكل المحدد)</w:t>
            </w:r>
            <w:r w:rsidRPr="0001772F">
              <w:rPr>
                <w:rFonts w:ascii="Arial" w:hAnsi="Arial" w:cs="Arial"/>
                <w:lang w:eastAsia="x-none"/>
              </w:rPr>
              <w:t>.</w:t>
            </w:r>
          </w:p>
        </w:tc>
        <w:tc>
          <w:tcPr>
            <w:tcW w:w="2550" w:type="dxa"/>
          </w:tcPr>
          <w:p w14:paraId="207FC28D" w14:textId="1844E349" w:rsidR="00135128" w:rsidRPr="0001772F" w:rsidRDefault="00D52951" w:rsidP="00D52951">
            <w:pPr>
              <w:bidi/>
              <w:spacing w:line="240" w:lineRule="auto"/>
              <w:jc w:val="left"/>
              <w:rPr>
                <w:rFonts w:ascii="Arial" w:hAnsi="Arial" w:cs="Arial"/>
                <w:lang w:eastAsia="x-none"/>
              </w:rPr>
            </w:pPr>
            <w:r w:rsidRPr="0001772F">
              <w:rPr>
                <w:rFonts w:ascii="Arial" w:hAnsi="Arial" w:cs="Arial"/>
                <w:rtl/>
                <w:lang w:eastAsia="x-none"/>
              </w:rPr>
              <w:t>التقارير الفنية (في الشكل المعطى)</w:t>
            </w:r>
            <w:r w:rsidRPr="0001772F">
              <w:rPr>
                <w:rFonts w:ascii="Arial" w:hAnsi="Arial" w:cs="Arial"/>
                <w:lang w:eastAsia="x-none"/>
              </w:rPr>
              <w:t>.</w:t>
            </w:r>
          </w:p>
        </w:tc>
        <w:tc>
          <w:tcPr>
            <w:tcW w:w="3261" w:type="dxa"/>
          </w:tcPr>
          <w:p w14:paraId="6057543E" w14:textId="77FE3F68" w:rsidR="00135128" w:rsidRPr="0001772F" w:rsidRDefault="00D52951" w:rsidP="00D52951">
            <w:pPr>
              <w:bidi/>
              <w:spacing w:line="240" w:lineRule="auto"/>
              <w:jc w:val="left"/>
              <w:rPr>
                <w:rFonts w:ascii="Arial" w:hAnsi="Arial" w:cs="Arial"/>
                <w:lang w:eastAsia="x-none"/>
              </w:rPr>
            </w:pPr>
            <w:r w:rsidRPr="0001772F">
              <w:rPr>
                <w:rFonts w:ascii="Arial" w:hAnsi="Arial" w:cs="Arial"/>
                <w:rtl/>
                <w:lang w:eastAsia="x-none"/>
              </w:rPr>
              <w:t>تقرير تجميعي لجميع الأنشطة المقدمة</w:t>
            </w:r>
            <w:r w:rsidRPr="0001772F">
              <w:rPr>
                <w:rFonts w:ascii="Arial" w:hAnsi="Arial" w:cs="Arial"/>
                <w:lang w:eastAsia="x-none"/>
              </w:rPr>
              <w:t>.</w:t>
            </w:r>
          </w:p>
        </w:tc>
      </w:tr>
    </w:tbl>
    <w:p w14:paraId="6FB570D9" w14:textId="77777777" w:rsidR="0045568C" w:rsidRPr="0001772F" w:rsidRDefault="0045568C" w:rsidP="00866992">
      <w:pPr>
        <w:rPr>
          <w:rFonts w:ascii="Arial" w:hAnsi="Arial" w:cs="Arial"/>
          <w:lang w:eastAsia="x-none"/>
        </w:rPr>
      </w:pPr>
    </w:p>
    <w:p w14:paraId="4BA1F165" w14:textId="5F02E561" w:rsidR="00FA317D" w:rsidRPr="0001772F" w:rsidRDefault="00D52951" w:rsidP="00D52951">
      <w:pPr>
        <w:pStyle w:val="Heading1"/>
        <w:bidi/>
        <w:spacing w:before="120" w:after="120"/>
        <w:rPr>
          <w:rFonts w:ascii="Arial" w:hAnsi="Arial" w:cs="Arial"/>
          <w:color w:val="1F4E79" w:themeColor="accent1" w:themeShade="80"/>
          <w:lang w:val="en-GB"/>
        </w:rPr>
      </w:pPr>
      <w:bookmarkStart w:id="8" w:name="_Toc24630280"/>
      <w:r w:rsidRPr="0001772F">
        <w:rPr>
          <w:rFonts w:ascii="Arial" w:hAnsi="Arial" w:cs="Arial"/>
          <w:color w:val="1F4E79" w:themeColor="accent1" w:themeShade="80"/>
          <w:rtl/>
          <w:lang w:val="en-GB"/>
        </w:rPr>
        <w:t>وصف للمخرجات التي تم أنتاجها من خلال المهمات</w:t>
      </w:r>
      <w:bookmarkEnd w:id="8"/>
    </w:p>
    <w:p w14:paraId="229D7458" w14:textId="44E1EC3E" w:rsidR="001268AE" w:rsidRPr="0001772F" w:rsidRDefault="00D52951" w:rsidP="00D52951">
      <w:pPr>
        <w:bidi/>
        <w:rPr>
          <w:rFonts w:ascii="Arial" w:hAnsi="Arial" w:cs="Arial"/>
          <w:lang w:eastAsia="x-none"/>
        </w:rPr>
      </w:pPr>
      <w:r w:rsidRPr="0001772F">
        <w:rPr>
          <w:rFonts w:ascii="Arial" w:hAnsi="Arial" w:cs="Arial"/>
          <w:rtl/>
          <w:lang w:eastAsia="x-none"/>
        </w:rPr>
        <w:t>أثناء التنفيذ ، تم إنتاج عدد من الوثائق وأقرها أصحاب المصلحة المعنيين. تم سردها مع وصف موجز في الجدول التالي</w:t>
      </w:r>
      <w:r w:rsidRPr="0001772F">
        <w:rPr>
          <w:rFonts w:ascii="Arial" w:hAnsi="Arial" w:cs="Arial"/>
          <w:lang w:eastAsia="x-none"/>
        </w:rPr>
        <w:t>:</w:t>
      </w:r>
    </w:p>
    <w:tbl>
      <w:tblPr>
        <w:tblStyle w:val="TableGrid"/>
        <w:bidiVisual/>
        <w:tblW w:w="0" w:type="auto"/>
        <w:tblLook w:val="04A0" w:firstRow="1" w:lastRow="0" w:firstColumn="1" w:lastColumn="0" w:noHBand="0" w:noVBand="1"/>
      </w:tblPr>
      <w:tblGrid>
        <w:gridCol w:w="3681"/>
        <w:gridCol w:w="5521"/>
      </w:tblGrid>
      <w:tr w:rsidR="001E77AA" w:rsidRPr="0001772F" w14:paraId="4DEB2416" w14:textId="77777777" w:rsidTr="00D52951">
        <w:tc>
          <w:tcPr>
            <w:tcW w:w="3681" w:type="dxa"/>
            <w:shd w:val="clear" w:color="auto" w:fill="BFBFBF" w:themeFill="background1" w:themeFillShade="BF"/>
          </w:tcPr>
          <w:p w14:paraId="42D5A2AE" w14:textId="3637056A" w:rsidR="001E77AA" w:rsidRPr="0001772F" w:rsidRDefault="00D52951" w:rsidP="00D52951">
            <w:pPr>
              <w:bidi/>
              <w:spacing w:before="120" w:after="120"/>
              <w:jc w:val="center"/>
              <w:rPr>
                <w:rFonts w:ascii="Arial" w:hAnsi="Arial" w:cs="Arial"/>
                <w:b/>
                <w:bCs/>
                <w:lang w:eastAsia="x-none"/>
              </w:rPr>
            </w:pPr>
            <w:r w:rsidRPr="0001772F">
              <w:rPr>
                <w:rFonts w:ascii="Arial" w:hAnsi="Arial" w:cs="Arial"/>
                <w:b/>
                <w:bCs/>
                <w:rtl/>
                <w:lang w:eastAsia="x-none"/>
              </w:rPr>
              <w:t>المُخرج</w:t>
            </w:r>
          </w:p>
        </w:tc>
        <w:tc>
          <w:tcPr>
            <w:tcW w:w="5521" w:type="dxa"/>
            <w:shd w:val="clear" w:color="auto" w:fill="BFBFBF" w:themeFill="background1" w:themeFillShade="BF"/>
          </w:tcPr>
          <w:p w14:paraId="18CEBB10" w14:textId="0BCEFDA9" w:rsidR="001E77AA" w:rsidRPr="0001772F" w:rsidRDefault="00D52951" w:rsidP="00D52951">
            <w:pPr>
              <w:bidi/>
              <w:spacing w:before="120" w:after="120"/>
              <w:jc w:val="center"/>
              <w:rPr>
                <w:rFonts w:ascii="Arial" w:hAnsi="Arial" w:cs="Arial"/>
                <w:b/>
                <w:bCs/>
                <w:lang w:eastAsia="x-none"/>
              </w:rPr>
            </w:pPr>
            <w:r w:rsidRPr="0001772F">
              <w:rPr>
                <w:rFonts w:ascii="Arial" w:hAnsi="Arial" w:cs="Arial"/>
                <w:b/>
                <w:bCs/>
                <w:rtl/>
                <w:lang w:eastAsia="x-none"/>
              </w:rPr>
              <w:t>الوصف</w:t>
            </w:r>
          </w:p>
        </w:tc>
      </w:tr>
      <w:tr w:rsidR="00D52951" w:rsidRPr="0001772F" w14:paraId="0ED47046" w14:textId="77777777" w:rsidTr="00D52951">
        <w:tc>
          <w:tcPr>
            <w:tcW w:w="3681" w:type="dxa"/>
          </w:tcPr>
          <w:p w14:paraId="50D44093" w14:textId="1F24776D" w:rsidR="00D52951" w:rsidRPr="0001772F" w:rsidRDefault="00D52951" w:rsidP="00D52951">
            <w:pPr>
              <w:pStyle w:val="ListParagraph"/>
              <w:numPr>
                <w:ilvl w:val="0"/>
                <w:numId w:val="49"/>
              </w:numPr>
              <w:bidi/>
              <w:spacing w:line="240" w:lineRule="auto"/>
              <w:rPr>
                <w:rFonts w:ascii="Arial" w:hAnsi="Arial" w:cs="Arial"/>
                <w:lang w:eastAsia="x-none"/>
              </w:rPr>
            </w:pPr>
            <w:r w:rsidRPr="0001772F">
              <w:rPr>
                <w:rFonts w:ascii="Arial" w:hAnsi="Arial" w:cs="Arial"/>
                <w:rtl/>
              </w:rPr>
              <w:t>إجراءات تطوير المعايير المهنية</w:t>
            </w:r>
          </w:p>
        </w:tc>
        <w:tc>
          <w:tcPr>
            <w:tcW w:w="5521" w:type="dxa"/>
          </w:tcPr>
          <w:p w14:paraId="79BE2669" w14:textId="34ACB822" w:rsidR="00D52951" w:rsidRPr="0001772F" w:rsidRDefault="00D52951" w:rsidP="00D52951">
            <w:pPr>
              <w:bidi/>
              <w:rPr>
                <w:rFonts w:ascii="Arial" w:hAnsi="Arial" w:cs="Arial"/>
                <w:lang w:eastAsia="x-none"/>
              </w:rPr>
            </w:pPr>
            <w:r w:rsidRPr="0001772F">
              <w:rPr>
                <w:rFonts w:ascii="Arial" w:hAnsi="Arial" w:cs="Arial"/>
                <w:rtl/>
              </w:rPr>
              <w:t>الإجراء الذي يحدد العملية والخطوات الواجب اتباعها لتطوير معيار مهني قائم على الطلب</w:t>
            </w:r>
          </w:p>
        </w:tc>
      </w:tr>
      <w:tr w:rsidR="00D52951" w:rsidRPr="0001772F" w14:paraId="524DDAAA" w14:textId="77777777" w:rsidTr="00D52951">
        <w:tc>
          <w:tcPr>
            <w:tcW w:w="3681" w:type="dxa"/>
          </w:tcPr>
          <w:p w14:paraId="06E3F717" w14:textId="5D223813" w:rsidR="00D52951" w:rsidRPr="0001772F" w:rsidRDefault="00D52951" w:rsidP="00D52951">
            <w:pPr>
              <w:pStyle w:val="ListParagraph"/>
              <w:numPr>
                <w:ilvl w:val="0"/>
                <w:numId w:val="49"/>
              </w:numPr>
              <w:bidi/>
              <w:spacing w:line="240" w:lineRule="auto"/>
              <w:rPr>
                <w:rFonts w:ascii="Arial" w:hAnsi="Arial" w:cs="Arial"/>
                <w:snapToGrid w:val="0"/>
                <w:color w:val="000000"/>
              </w:rPr>
            </w:pPr>
            <w:r w:rsidRPr="0001772F">
              <w:rPr>
                <w:rFonts w:ascii="Arial" w:hAnsi="Arial" w:cs="Arial"/>
                <w:rtl/>
              </w:rPr>
              <w:t>إجراءات تطوير مواد التعليم،التعلم، والتقييم</w:t>
            </w:r>
          </w:p>
        </w:tc>
        <w:tc>
          <w:tcPr>
            <w:tcW w:w="5521" w:type="dxa"/>
          </w:tcPr>
          <w:p w14:paraId="728ACFAB" w14:textId="3D565B86" w:rsidR="00D52951" w:rsidRPr="0001772F" w:rsidRDefault="00D52951" w:rsidP="00D52951">
            <w:pPr>
              <w:bidi/>
              <w:rPr>
                <w:rFonts w:ascii="Arial" w:hAnsi="Arial" w:cs="Arial"/>
                <w:lang w:eastAsia="x-none"/>
              </w:rPr>
            </w:pPr>
            <w:r w:rsidRPr="0001772F">
              <w:rPr>
                <w:rFonts w:ascii="Arial" w:hAnsi="Arial" w:cs="Arial"/>
                <w:rtl/>
              </w:rPr>
              <w:t>الإجراء الذي يحدد العملية الواجب اتباعها لتطوير مواد التعليم والتعلم والتقييم على أساس ملف مهني</w:t>
            </w:r>
          </w:p>
        </w:tc>
      </w:tr>
      <w:tr w:rsidR="00D52951" w:rsidRPr="0001772F" w14:paraId="01B151FD" w14:textId="77777777" w:rsidTr="00D52951">
        <w:tc>
          <w:tcPr>
            <w:tcW w:w="3681" w:type="dxa"/>
          </w:tcPr>
          <w:p w14:paraId="0FCA9C3A" w14:textId="2EEE9CB8" w:rsidR="00D52951" w:rsidRPr="0001772F" w:rsidRDefault="00845763" w:rsidP="00845763">
            <w:pPr>
              <w:pStyle w:val="ListParagraph"/>
              <w:numPr>
                <w:ilvl w:val="0"/>
                <w:numId w:val="49"/>
              </w:numPr>
              <w:bidi/>
              <w:spacing w:line="240" w:lineRule="auto"/>
              <w:rPr>
                <w:rFonts w:ascii="Arial" w:hAnsi="Arial" w:cs="Arial"/>
                <w:snapToGrid w:val="0"/>
                <w:color w:val="000000"/>
              </w:rPr>
            </w:pPr>
            <w:r w:rsidRPr="0001772F">
              <w:rPr>
                <w:rFonts w:ascii="Arial" w:hAnsi="Arial" w:cs="Arial"/>
                <w:rtl/>
              </w:rPr>
              <w:t>النموذج</w:t>
            </w:r>
            <w:r w:rsidR="00D52951" w:rsidRPr="0001772F">
              <w:rPr>
                <w:rFonts w:ascii="Arial" w:hAnsi="Arial" w:cs="Arial"/>
              </w:rPr>
              <w:t xml:space="preserve"> </w:t>
            </w:r>
            <w:r w:rsidRPr="0001772F">
              <w:rPr>
                <w:rFonts w:ascii="Arial" w:hAnsi="Arial" w:cs="Arial"/>
                <w:rtl/>
              </w:rPr>
              <w:t xml:space="preserve">1 </w:t>
            </w:r>
            <w:r w:rsidR="00D52951" w:rsidRPr="0001772F">
              <w:rPr>
                <w:rFonts w:ascii="Arial" w:hAnsi="Arial" w:cs="Arial"/>
                <w:rtl/>
              </w:rPr>
              <w:t>للملف المهني</w:t>
            </w:r>
          </w:p>
        </w:tc>
        <w:tc>
          <w:tcPr>
            <w:tcW w:w="5521" w:type="dxa"/>
          </w:tcPr>
          <w:p w14:paraId="6AD82932" w14:textId="6E121EF6" w:rsidR="00D52951" w:rsidRPr="0001772F" w:rsidRDefault="00D52951" w:rsidP="00D52951">
            <w:pPr>
              <w:bidi/>
              <w:rPr>
                <w:rFonts w:ascii="Arial" w:hAnsi="Arial" w:cs="Arial"/>
                <w:lang w:eastAsia="x-none"/>
              </w:rPr>
            </w:pPr>
            <w:r w:rsidRPr="0001772F">
              <w:rPr>
                <w:rFonts w:ascii="Arial" w:hAnsi="Arial" w:cs="Arial"/>
                <w:rtl/>
              </w:rPr>
              <w:t>نموذج للملف المهني</w:t>
            </w:r>
          </w:p>
        </w:tc>
      </w:tr>
      <w:tr w:rsidR="00D52951" w:rsidRPr="0001772F" w14:paraId="33DD6E48" w14:textId="77777777" w:rsidTr="00D52951">
        <w:tc>
          <w:tcPr>
            <w:tcW w:w="3681" w:type="dxa"/>
          </w:tcPr>
          <w:p w14:paraId="0AA2FCE7" w14:textId="2E0C21FC" w:rsidR="00D52951" w:rsidRPr="0001772F" w:rsidRDefault="00845763" w:rsidP="00845763">
            <w:pPr>
              <w:pStyle w:val="ListParagraph"/>
              <w:numPr>
                <w:ilvl w:val="0"/>
                <w:numId w:val="49"/>
              </w:numPr>
              <w:bidi/>
              <w:spacing w:line="240" w:lineRule="auto"/>
              <w:rPr>
                <w:rFonts w:ascii="Arial" w:hAnsi="Arial" w:cs="Arial"/>
                <w:snapToGrid w:val="0"/>
                <w:color w:val="000000"/>
              </w:rPr>
            </w:pPr>
            <w:r w:rsidRPr="0001772F">
              <w:rPr>
                <w:rFonts w:ascii="Arial" w:hAnsi="Arial" w:cs="Arial"/>
                <w:rtl/>
              </w:rPr>
              <w:t>النموذج</w:t>
            </w:r>
            <w:r w:rsidRPr="0001772F">
              <w:rPr>
                <w:rFonts w:ascii="Arial" w:hAnsi="Arial" w:cs="Arial"/>
              </w:rPr>
              <w:t xml:space="preserve"> </w:t>
            </w:r>
            <w:r w:rsidR="00D52951" w:rsidRPr="0001772F">
              <w:rPr>
                <w:rFonts w:ascii="Arial" w:hAnsi="Arial" w:cs="Arial"/>
              </w:rPr>
              <w:t xml:space="preserve">2 </w:t>
            </w:r>
            <w:r w:rsidR="00D52951" w:rsidRPr="0001772F">
              <w:rPr>
                <w:rFonts w:ascii="Arial" w:hAnsi="Arial" w:cs="Arial"/>
                <w:rtl/>
              </w:rPr>
              <w:t>الدعوة للملفات والمعايير المهنية</w:t>
            </w:r>
          </w:p>
        </w:tc>
        <w:tc>
          <w:tcPr>
            <w:tcW w:w="5521" w:type="dxa"/>
          </w:tcPr>
          <w:p w14:paraId="29CCE0EB" w14:textId="4A94FDB3" w:rsidR="00D52951" w:rsidRPr="0001772F" w:rsidRDefault="00D52951" w:rsidP="00D52951">
            <w:pPr>
              <w:bidi/>
              <w:rPr>
                <w:rFonts w:ascii="Arial" w:hAnsi="Arial" w:cs="Arial"/>
                <w:lang w:eastAsia="x-none"/>
              </w:rPr>
            </w:pPr>
            <w:r w:rsidRPr="0001772F">
              <w:rPr>
                <w:rFonts w:ascii="Arial" w:hAnsi="Arial" w:cs="Arial"/>
                <w:rtl/>
              </w:rPr>
              <w:t>نموذج لرسالة الدعوة إلى والتدخلات على المعايير والملفات المهنية</w:t>
            </w:r>
          </w:p>
        </w:tc>
      </w:tr>
      <w:tr w:rsidR="00D52951" w:rsidRPr="0001772F" w14:paraId="6E33ACFE" w14:textId="77777777" w:rsidTr="00D52951">
        <w:tc>
          <w:tcPr>
            <w:tcW w:w="3681" w:type="dxa"/>
          </w:tcPr>
          <w:p w14:paraId="50DC7F5C" w14:textId="2C053763" w:rsidR="00D52951" w:rsidRPr="0001772F" w:rsidRDefault="00845763" w:rsidP="00845763">
            <w:pPr>
              <w:pStyle w:val="ListParagraph"/>
              <w:numPr>
                <w:ilvl w:val="0"/>
                <w:numId w:val="49"/>
              </w:numPr>
              <w:bidi/>
              <w:spacing w:line="240" w:lineRule="auto"/>
              <w:rPr>
                <w:rFonts w:ascii="Arial" w:hAnsi="Arial" w:cs="Arial"/>
                <w:snapToGrid w:val="0"/>
                <w:color w:val="000000"/>
              </w:rPr>
            </w:pPr>
            <w:r w:rsidRPr="0001772F">
              <w:rPr>
                <w:rFonts w:ascii="Arial" w:hAnsi="Arial" w:cs="Arial"/>
                <w:rtl/>
              </w:rPr>
              <w:t>النموذج</w:t>
            </w:r>
            <w:r w:rsidRPr="0001772F">
              <w:rPr>
                <w:rFonts w:ascii="Arial" w:hAnsi="Arial" w:cs="Arial"/>
              </w:rPr>
              <w:t xml:space="preserve"> </w:t>
            </w:r>
            <w:r w:rsidRPr="0001772F">
              <w:rPr>
                <w:rFonts w:ascii="Arial" w:hAnsi="Arial" w:cs="Arial"/>
                <w:rtl/>
              </w:rPr>
              <w:t>3</w:t>
            </w:r>
            <w:r w:rsidR="00D52951" w:rsidRPr="0001772F">
              <w:rPr>
                <w:rFonts w:ascii="Arial" w:hAnsi="Arial" w:cs="Arial"/>
              </w:rPr>
              <w:t xml:space="preserve"> </w:t>
            </w:r>
            <w:r w:rsidR="00D52951" w:rsidRPr="0001772F">
              <w:rPr>
                <w:rFonts w:ascii="Arial" w:hAnsi="Arial" w:cs="Arial"/>
                <w:rtl/>
              </w:rPr>
              <w:t>لتسجيل الحضور</w:t>
            </w:r>
          </w:p>
        </w:tc>
        <w:tc>
          <w:tcPr>
            <w:tcW w:w="5521" w:type="dxa"/>
          </w:tcPr>
          <w:p w14:paraId="360EBB49" w14:textId="2C378DD8" w:rsidR="00D52951" w:rsidRPr="0001772F" w:rsidRDefault="00D52951" w:rsidP="00D52951">
            <w:pPr>
              <w:bidi/>
              <w:rPr>
                <w:rFonts w:ascii="Arial" w:hAnsi="Arial" w:cs="Arial"/>
                <w:lang w:eastAsia="x-none"/>
              </w:rPr>
            </w:pPr>
            <w:r w:rsidRPr="0001772F">
              <w:rPr>
                <w:rFonts w:ascii="Arial" w:hAnsi="Arial" w:cs="Arial"/>
                <w:rtl/>
              </w:rPr>
              <w:t>نموذج لسجل الحضور للتطوير وورش العمل الأخرى</w:t>
            </w:r>
          </w:p>
        </w:tc>
      </w:tr>
      <w:tr w:rsidR="00D52951" w:rsidRPr="0001772F" w14:paraId="5CA6E8CF" w14:textId="77777777" w:rsidTr="00D52951">
        <w:tc>
          <w:tcPr>
            <w:tcW w:w="3681" w:type="dxa"/>
          </w:tcPr>
          <w:p w14:paraId="4F80856F" w14:textId="286ED7AF" w:rsidR="00D52951" w:rsidRPr="0001772F" w:rsidRDefault="00845763" w:rsidP="00D52951">
            <w:pPr>
              <w:pStyle w:val="ListParagraph"/>
              <w:numPr>
                <w:ilvl w:val="0"/>
                <w:numId w:val="49"/>
              </w:numPr>
              <w:bidi/>
              <w:spacing w:line="240" w:lineRule="auto"/>
              <w:rPr>
                <w:rFonts w:ascii="Arial" w:hAnsi="Arial" w:cs="Arial"/>
                <w:snapToGrid w:val="0"/>
                <w:color w:val="000000"/>
              </w:rPr>
            </w:pPr>
            <w:r w:rsidRPr="0001772F">
              <w:rPr>
                <w:rFonts w:ascii="Arial" w:hAnsi="Arial" w:cs="Arial"/>
                <w:rtl/>
              </w:rPr>
              <w:t xml:space="preserve">النموذج 4 </w:t>
            </w:r>
            <w:r w:rsidR="00D52951" w:rsidRPr="0001772F">
              <w:rPr>
                <w:rFonts w:ascii="Arial" w:hAnsi="Arial" w:cs="Arial"/>
              </w:rPr>
              <w:t xml:space="preserve"> </w:t>
            </w:r>
            <w:r w:rsidR="00D52951" w:rsidRPr="0001772F">
              <w:rPr>
                <w:rFonts w:ascii="Arial" w:hAnsi="Arial" w:cs="Arial"/>
                <w:rtl/>
              </w:rPr>
              <w:t>للمعايير المهنية</w:t>
            </w:r>
          </w:p>
        </w:tc>
        <w:tc>
          <w:tcPr>
            <w:tcW w:w="5521" w:type="dxa"/>
          </w:tcPr>
          <w:p w14:paraId="108BC23A" w14:textId="12CF9BF3" w:rsidR="00D52951" w:rsidRPr="0001772F" w:rsidRDefault="00D52951" w:rsidP="00D52951">
            <w:pPr>
              <w:bidi/>
              <w:rPr>
                <w:rFonts w:ascii="Arial" w:hAnsi="Arial" w:cs="Arial"/>
                <w:lang w:eastAsia="x-none"/>
              </w:rPr>
            </w:pPr>
            <w:r w:rsidRPr="0001772F">
              <w:rPr>
                <w:rFonts w:ascii="Arial" w:hAnsi="Arial" w:cs="Arial"/>
                <w:rtl/>
              </w:rPr>
              <w:t>نموذج لمعيار مهني</w:t>
            </w:r>
          </w:p>
        </w:tc>
      </w:tr>
      <w:tr w:rsidR="00D52951" w:rsidRPr="0001772F" w14:paraId="4487E01D" w14:textId="77777777" w:rsidTr="00D52951">
        <w:tc>
          <w:tcPr>
            <w:tcW w:w="3681" w:type="dxa"/>
          </w:tcPr>
          <w:p w14:paraId="0A3E40D1" w14:textId="140CC836" w:rsidR="00D52951" w:rsidRPr="0001772F" w:rsidRDefault="00845763" w:rsidP="00D52951">
            <w:pPr>
              <w:pStyle w:val="ListParagraph"/>
              <w:numPr>
                <w:ilvl w:val="0"/>
                <w:numId w:val="49"/>
              </w:numPr>
              <w:bidi/>
              <w:spacing w:line="240" w:lineRule="auto"/>
              <w:rPr>
                <w:rFonts w:ascii="Arial" w:hAnsi="Arial" w:cs="Arial"/>
                <w:snapToGrid w:val="0"/>
                <w:color w:val="000000"/>
              </w:rPr>
            </w:pPr>
            <w:r w:rsidRPr="0001772F">
              <w:rPr>
                <w:rFonts w:ascii="Arial" w:hAnsi="Arial" w:cs="Arial"/>
                <w:rtl/>
              </w:rPr>
              <w:t>النموذج 5</w:t>
            </w:r>
            <w:r w:rsidR="00D52951" w:rsidRPr="0001772F">
              <w:rPr>
                <w:rFonts w:ascii="Arial" w:hAnsi="Arial" w:cs="Arial"/>
              </w:rPr>
              <w:t xml:space="preserve"> </w:t>
            </w:r>
            <w:r w:rsidR="00D52951" w:rsidRPr="0001772F">
              <w:rPr>
                <w:rFonts w:ascii="Arial" w:hAnsi="Arial" w:cs="Arial"/>
                <w:rtl/>
              </w:rPr>
              <w:t>لتقييم الدورة / ورشة العمل</w:t>
            </w:r>
            <w:r w:rsidRPr="0001772F">
              <w:rPr>
                <w:rFonts w:ascii="Arial" w:hAnsi="Arial" w:cs="Arial"/>
                <w:rtl/>
              </w:rPr>
              <w:t xml:space="preserve"> </w:t>
            </w:r>
          </w:p>
        </w:tc>
        <w:tc>
          <w:tcPr>
            <w:tcW w:w="5521" w:type="dxa"/>
          </w:tcPr>
          <w:p w14:paraId="11494FD2" w14:textId="01921BD7" w:rsidR="00D52951" w:rsidRPr="0001772F" w:rsidRDefault="00D52951" w:rsidP="00D52951">
            <w:pPr>
              <w:bidi/>
              <w:rPr>
                <w:rFonts w:ascii="Arial" w:hAnsi="Arial" w:cs="Arial"/>
                <w:lang w:eastAsia="x-none"/>
              </w:rPr>
            </w:pPr>
            <w:r w:rsidRPr="0001772F">
              <w:rPr>
                <w:rFonts w:ascii="Arial" w:hAnsi="Arial" w:cs="Arial"/>
                <w:rtl/>
              </w:rPr>
              <w:t>نموذج لدورة أو ورشة عمل التقييم</w:t>
            </w:r>
          </w:p>
        </w:tc>
      </w:tr>
      <w:tr w:rsidR="00D52951" w:rsidRPr="0001772F" w14:paraId="429FBC2A" w14:textId="77777777" w:rsidTr="00D52951">
        <w:tc>
          <w:tcPr>
            <w:tcW w:w="3681" w:type="dxa"/>
          </w:tcPr>
          <w:p w14:paraId="477A59E2" w14:textId="251EE05F" w:rsidR="00D52951" w:rsidRPr="0001772F" w:rsidRDefault="00845763" w:rsidP="00D52951">
            <w:pPr>
              <w:pStyle w:val="ListParagraph"/>
              <w:numPr>
                <w:ilvl w:val="0"/>
                <w:numId w:val="49"/>
              </w:numPr>
              <w:bidi/>
              <w:spacing w:line="240" w:lineRule="auto"/>
              <w:rPr>
                <w:rFonts w:ascii="Arial" w:hAnsi="Arial" w:cs="Arial"/>
                <w:snapToGrid w:val="0"/>
                <w:color w:val="000000"/>
              </w:rPr>
            </w:pPr>
            <w:r w:rsidRPr="0001772F">
              <w:rPr>
                <w:rFonts w:ascii="Arial" w:hAnsi="Arial" w:cs="Arial"/>
                <w:rtl/>
              </w:rPr>
              <w:t>النموذج</w:t>
            </w:r>
            <w:r w:rsidRPr="0001772F">
              <w:rPr>
                <w:rFonts w:ascii="Arial" w:hAnsi="Arial" w:cs="Arial"/>
              </w:rPr>
              <w:t xml:space="preserve"> </w:t>
            </w:r>
            <w:r w:rsidRPr="0001772F">
              <w:rPr>
                <w:rFonts w:ascii="Arial" w:hAnsi="Arial" w:cs="Arial"/>
                <w:rtl/>
              </w:rPr>
              <w:t xml:space="preserve"> 6 </w:t>
            </w:r>
            <w:r w:rsidR="00D52951" w:rsidRPr="0001772F">
              <w:rPr>
                <w:rFonts w:ascii="Arial" w:hAnsi="Arial" w:cs="Arial"/>
                <w:rtl/>
              </w:rPr>
              <w:t xml:space="preserve">تقرير ورشة عمل </w:t>
            </w:r>
          </w:p>
        </w:tc>
        <w:tc>
          <w:tcPr>
            <w:tcW w:w="5521" w:type="dxa"/>
          </w:tcPr>
          <w:p w14:paraId="3BD70320" w14:textId="586A3363" w:rsidR="00D52951" w:rsidRPr="0001772F" w:rsidRDefault="00D52951" w:rsidP="00D52951">
            <w:pPr>
              <w:bidi/>
              <w:rPr>
                <w:rFonts w:ascii="Arial" w:hAnsi="Arial" w:cs="Arial"/>
                <w:lang w:eastAsia="x-none"/>
              </w:rPr>
            </w:pPr>
            <w:r w:rsidRPr="0001772F">
              <w:rPr>
                <w:rFonts w:ascii="Arial" w:hAnsi="Arial" w:cs="Arial"/>
                <w:rtl/>
              </w:rPr>
              <w:t>نموذج لتقرير ورشة العمل</w:t>
            </w:r>
          </w:p>
        </w:tc>
      </w:tr>
      <w:tr w:rsidR="00D52951" w:rsidRPr="0001772F" w14:paraId="01E854E9" w14:textId="77777777" w:rsidTr="00D52951">
        <w:tc>
          <w:tcPr>
            <w:tcW w:w="3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57B497" w14:textId="56632FF8" w:rsidR="00D52951" w:rsidRPr="0001772F" w:rsidRDefault="00D52951" w:rsidP="00D52951">
            <w:pPr>
              <w:spacing w:before="120" w:after="120"/>
              <w:jc w:val="center"/>
              <w:rPr>
                <w:rFonts w:ascii="Arial" w:hAnsi="Arial" w:cs="Arial"/>
                <w:b/>
                <w:bCs/>
                <w:lang w:eastAsia="x-none"/>
              </w:rPr>
            </w:pPr>
            <w:r w:rsidRPr="0001772F">
              <w:rPr>
                <w:rFonts w:ascii="Arial" w:hAnsi="Arial" w:cs="Arial"/>
                <w:b/>
                <w:bCs/>
                <w:rtl/>
                <w:lang w:eastAsia="x-none"/>
              </w:rPr>
              <w:t>المُخرج</w:t>
            </w:r>
          </w:p>
        </w:tc>
        <w:tc>
          <w:tcPr>
            <w:tcW w:w="5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B7B003" w14:textId="09B6859A" w:rsidR="00D52951" w:rsidRPr="0001772F" w:rsidRDefault="00D52951" w:rsidP="00D52951">
            <w:pPr>
              <w:spacing w:before="120" w:after="120"/>
              <w:jc w:val="center"/>
              <w:rPr>
                <w:rFonts w:ascii="Arial" w:hAnsi="Arial" w:cs="Arial"/>
                <w:b/>
                <w:bCs/>
                <w:lang w:eastAsia="x-none"/>
              </w:rPr>
            </w:pPr>
            <w:r w:rsidRPr="0001772F">
              <w:rPr>
                <w:rFonts w:ascii="Arial" w:hAnsi="Arial" w:cs="Arial"/>
                <w:b/>
                <w:bCs/>
                <w:rtl/>
                <w:lang w:eastAsia="x-none"/>
              </w:rPr>
              <w:t>الوصف</w:t>
            </w:r>
          </w:p>
        </w:tc>
      </w:tr>
      <w:tr w:rsidR="00D52951" w:rsidRPr="0001772F" w14:paraId="07EDC78D" w14:textId="77777777" w:rsidTr="00D52951">
        <w:tc>
          <w:tcPr>
            <w:tcW w:w="3681" w:type="dxa"/>
          </w:tcPr>
          <w:p w14:paraId="4B6CA11D" w14:textId="345B2B31" w:rsidR="00D52951" w:rsidRPr="0001772F" w:rsidRDefault="00845763" w:rsidP="00D52951">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النموذج</w:t>
            </w:r>
            <w:r w:rsidRPr="0001772F">
              <w:rPr>
                <w:rFonts w:ascii="Arial" w:hAnsi="Arial" w:cs="Arial"/>
              </w:rPr>
              <w:t xml:space="preserve"> </w:t>
            </w:r>
            <w:r w:rsidRPr="0001772F">
              <w:rPr>
                <w:rFonts w:ascii="Arial" w:hAnsi="Arial" w:cs="Arial"/>
                <w:rtl/>
              </w:rPr>
              <w:t xml:space="preserve"> </w:t>
            </w:r>
            <w:r w:rsidR="00D52951" w:rsidRPr="0001772F">
              <w:rPr>
                <w:rFonts w:ascii="Arial" w:hAnsi="Arial" w:cs="Arial"/>
              </w:rPr>
              <w:t xml:space="preserve">7 </w:t>
            </w:r>
            <w:r w:rsidR="00D52951" w:rsidRPr="0001772F">
              <w:rPr>
                <w:rFonts w:ascii="Arial" w:hAnsi="Arial" w:cs="Arial"/>
                <w:rtl/>
              </w:rPr>
              <w:t>وحدة المناهج</w:t>
            </w:r>
          </w:p>
        </w:tc>
        <w:tc>
          <w:tcPr>
            <w:tcW w:w="5521" w:type="dxa"/>
          </w:tcPr>
          <w:p w14:paraId="216DAF60" w14:textId="04C19815" w:rsidR="00D52951" w:rsidRPr="0001772F" w:rsidRDefault="00D52951" w:rsidP="00D52951">
            <w:pPr>
              <w:bidi/>
              <w:rPr>
                <w:rFonts w:ascii="Arial" w:hAnsi="Arial" w:cs="Arial"/>
                <w:lang w:eastAsia="x-none"/>
              </w:rPr>
            </w:pPr>
            <w:r w:rsidRPr="0001772F">
              <w:rPr>
                <w:rFonts w:ascii="Arial" w:hAnsi="Arial" w:cs="Arial"/>
                <w:rtl/>
              </w:rPr>
              <w:t>نموذج لواصف وحدة المنهج</w:t>
            </w:r>
          </w:p>
        </w:tc>
      </w:tr>
      <w:tr w:rsidR="00D52951" w:rsidRPr="0001772F" w14:paraId="2AE7289F" w14:textId="77777777" w:rsidTr="00D52951">
        <w:tc>
          <w:tcPr>
            <w:tcW w:w="3681" w:type="dxa"/>
          </w:tcPr>
          <w:p w14:paraId="28701C13" w14:textId="713A32A9" w:rsidR="00D52951" w:rsidRPr="0001772F" w:rsidRDefault="00845763" w:rsidP="00D52951">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 xml:space="preserve">النموذج 8 </w:t>
            </w:r>
            <w:r w:rsidR="00D52951" w:rsidRPr="0001772F">
              <w:rPr>
                <w:rFonts w:ascii="Arial" w:hAnsi="Arial" w:cs="Arial"/>
              </w:rPr>
              <w:t xml:space="preserve"> </w:t>
            </w:r>
            <w:r w:rsidR="00D52951" w:rsidRPr="0001772F">
              <w:rPr>
                <w:rFonts w:ascii="Arial" w:hAnsi="Arial" w:cs="Arial"/>
                <w:rtl/>
              </w:rPr>
              <w:t>الأفعال الإجرائية لكتابة النتائج</w:t>
            </w:r>
          </w:p>
        </w:tc>
        <w:tc>
          <w:tcPr>
            <w:tcW w:w="5521" w:type="dxa"/>
          </w:tcPr>
          <w:p w14:paraId="6FF1D0E1" w14:textId="00A4A481" w:rsidR="00D52951" w:rsidRPr="0001772F" w:rsidRDefault="00D52951" w:rsidP="00D52951">
            <w:pPr>
              <w:bidi/>
              <w:rPr>
                <w:rFonts w:ascii="Arial" w:hAnsi="Arial" w:cs="Arial"/>
                <w:lang w:eastAsia="x-none"/>
              </w:rPr>
            </w:pPr>
            <w:r w:rsidRPr="0001772F">
              <w:rPr>
                <w:rFonts w:ascii="Arial" w:hAnsi="Arial" w:cs="Arial"/>
                <w:rtl/>
              </w:rPr>
              <w:t>قائمة الأفعال الإجرائية التي يمكن استخدامها لتوجيه تطوير بيانات الكفاية</w:t>
            </w:r>
          </w:p>
        </w:tc>
      </w:tr>
      <w:tr w:rsidR="00D52951" w:rsidRPr="0001772F" w14:paraId="00346072" w14:textId="77777777" w:rsidTr="00D52951">
        <w:tc>
          <w:tcPr>
            <w:tcW w:w="3681" w:type="dxa"/>
          </w:tcPr>
          <w:p w14:paraId="010E305C" w14:textId="6A6DF3B4" w:rsidR="00D52951" w:rsidRPr="0001772F" w:rsidRDefault="00845763" w:rsidP="00D52951">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النموذج</w:t>
            </w:r>
            <w:r w:rsidRPr="0001772F">
              <w:rPr>
                <w:rFonts w:ascii="Arial" w:hAnsi="Arial" w:cs="Arial"/>
              </w:rPr>
              <w:t xml:space="preserve"> </w:t>
            </w:r>
            <w:r w:rsidR="00D52951" w:rsidRPr="0001772F">
              <w:rPr>
                <w:rFonts w:ascii="Arial" w:hAnsi="Arial" w:cs="Arial"/>
              </w:rPr>
              <w:t xml:space="preserve">9 </w:t>
            </w:r>
            <w:r w:rsidR="00D52951" w:rsidRPr="0001772F">
              <w:rPr>
                <w:rFonts w:ascii="Arial" w:hAnsi="Arial" w:cs="Arial"/>
                <w:rtl/>
              </w:rPr>
              <w:t>أداة لتقييم مواد التعليم والتدريس والتقييم</w:t>
            </w:r>
          </w:p>
        </w:tc>
        <w:tc>
          <w:tcPr>
            <w:tcW w:w="5521" w:type="dxa"/>
          </w:tcPr>
          <w:p w14:paraId="1861EFAC" w14:textId="725B6A3E" w:rsidR="00D52951" w:rsidRPr="0001772F" w:rsidRDefault="00D52951" w:rsidP="00D52951">
            <w:pPr>
              <w:bidi/>
              <w:rPr>
                <w:rFonts w:ascii="Arial" w:hAnsi="Arial" w:cs="Arial"/>
                <w:lang w:eastAsia="x-none"/>
              </w:rPr>
            </w:pPr>
            <w:r w:rsidRPr="0001772F">
              <w:rPr>
                <w:rFonts w:ascii="Arial" w:hAnsi="Arial" w:cs="Arial"/>
                <w:rtl/>
              </w:rPr>
              <w:t>أداة شاملة تستخدم لتقييم مواد التعليم والتعلم والتقييم</w:t>
            </w:r>
          </w:p>
        </w:tc>
      </w:tr>
      <w:tr w:rsidR="00D52951" w:rsidRPr="0001772F" w14:paraId="1705FD69" w14:textId="77777777" w:rsidTr="00D52951">
        <w:tc>
          <w:tcPr>
            <w:tcW w:w="3681" w:type="dxa"/>
          </w:tcPr>
          <w:p w14:paraId="22CEEDD7" w14:textId="0669B292" w:rsidR="00D52951" w:rsidRPr="0001772F" w:rsidRDefault="00845763" w:rsidP="00C935B0">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النموذج</w:t>
            </w:r>
            <w:r w:rsidRPr="0001772F">
              <w:rPr>
                <w:rFonts w:ascii="Arial" w:hAnsi="Arial" w:cs="Arial"/>
              </w:rPr>
              <w:t xml:space="preserve"> </w:t>
            </w:r>
            <w:r w:rsidR="00D52951" w:rsidRPr="0001772F">
              <w:rPr>
                <w:rFonts w:ascii="Arial" w:hAnsi="Arial" w:cs="Arial"/>
              </w:rPr>
              <w:t xml:space="preserve">10 </w:t>
            </w:r>
            <w:r w:rsidR="00D52951" w:rsidRPr="0001772F">
              <w:rPr>
                <w:rFonts w:ascii="Arial" w:hAnsi="Arial" w:cs="Arial"/>
                <w:rtl/>
              </w:rPr>
              <w:t>للمواد التعليمية</w:t>
            </w:r>
          </w:p>
        </w:tc>
        <w:tc>
          <w:tcPr>
            <w:tcW w:w="5521" w:type="dxa"/>
          </w:tcPr>
          <w:p w14:paraId="77872792" w14:textId="5593719A" w:rsidR="00D52951" w:rsidRPr="0001772F" w:rsidRDefault="00D52951" w:rsidP="00D52951">
            <w:pPr>
              <w:bidi/>
              <w:rPr>
                <w:rFonts w:ascii="Arial" w:hAnsi="Arial" w:cs="Arial"/>
                <w:lang w:eastAsia="x-none"/>
              </w:rPr>
            </w:pPr>
            <w:r w:rsidRPr="0001772F">
              <w:rPr>
                <w:rFonts w:ascii="Arial" w:hAnsi="Arial" w:cs="Arial"/>
                <w:rtl/>
              </w:rPr>
              <w:t>نموذج ومخطط لدليل التعليم والتعلم والتقييم</w:t>
            </w:r>
          </w:p>
        </w:tc>
      </w:tr>
      <w:tr w:rsidR="001E77AA" w:rsidRPr="0001772F" w14:paraId="63364A8D" w14:textId="77777777" w:rsidTr="00D52951">
        <w:tc>
          <w:tcPr>
            <w:tcW w:w="3681" w:type="dxa"/>
          </w:tcPr>
          <w:p w14:paraId="5BD751E0" w14:textId="18E9A904" w:rsidR="001E77AA" w:rsidRPr="0001772F" w:rsidRDefault="00C935B0" w:rsidP="00C935B0">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تقديم ورشة عمل حول تطوير المعايير والملفات المهنية لتنمية القدرات في المهمة 2</w:t>
            </w:r>
          </w:p>
        </w:tc>
        <w:tc>
          <w:tcPr>
            <w:tcW w:w="5521" w:type="dxa"/>
          </w:tcPr>
          <w:p w14:paraId="6E6CE912" w14:textId="350781C4" w:rsidR="001E77AA" w:rsidRPr="0001772F" w:rsidRDefault="00C935B0" w:rsidP="00C935B0">
            <w:pPr>
              <w:bidi/>
              <w:rPr>
                <w:rFonts w:ascii="Arial" w:hAnsi="Arial" w:cs="Arial"/>
                <w:lang w:eastAsia="x-none"/>
              </w:rPr>
            </w:pPr>
            <w:r w:rsidRPr="0001772F">
              <w:rPr>
                <w:rFonts w:ascii="Arial" w:hAnsi="Arial" w:cs="Arial"/>
                <w:rtl/>
                <w:lang w:eastAsia="x-none"/>
              </w:rPr>
              <w:t>عرض تقديمي من ورشة عمل لتنمية القدرات والتوجيه عقدت في 21/04/2019 بحضور 18 مشاركًا من</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مجموعة العمل ،</w:t>
            </w:r>
            <w:r w:rsidRPr="0001772F">
              <w:rPr>
                <w:rFonts w:ascii="Arial" w:hAnsi="Arial" w:cs="Arial"/>
                <w:lang w:eastAsia="x-none"/>
              </w:rPr>
              <w:t xml:space="preserve"> </w:t>
            </w:r>
            <w:r w:rsidRPr="0001772F">
              <w:rPr>
                <w:rFonts w:ascii="Arial" w:hAnsi="Arial" w:cs="Arial"/>
                <w:rtl/>
                <w:lang w:eastAsia="x-none"/>
              </w:rPr>
              <w:t>الشركة الوطنية للتشغيل والتدريب،</w:t>
            </w:r>
            <w:r w:rsidRPr="0001772F">
              <w:rPr>
                <w:rFonts w:ascii="Arial" w:hAnsi="Arial" w:cs="Arial"/>
                <w:lang w:eastAsia="x-none"/>
              </w:rPr>
              <w:t xml:space="preserve"> </w:t>
            </w:r>
            <w:r w:rsidRPr="0001772F">
              <w:rPr>
                <w:rFonts w:ascii="Arial" w:hAnsi="Arial" w:cs="Arial"/>
                <w:rtl/>
                <w:lang w:eastAsia="x-none"/>
              </w:rPr>
              <w:t>وزارة العمل،</w:t>
            </w:r>
            <w:r w:rsidRPr="0001772F">
              <w:rPr>
                <w:rFonts w:ascii="Arial" w:hAnsi="Arial" w:cs="Arial"/>
                <w:lang w:eastAsia="x-none"/>
              </w:rPr>
              <w:t xml:space="preserve"> </w:t>
            </w:r>
            <w:r w:rsidRPr="0001772F">
              <w:rPr>
                <w:rFonts w:ascii="Arial" w:hAnsi="Arial" w:cs="Arial"/>
                <w:rtl/>
                <w:lang w:eastAsia="x-none"/>
              </w:rPr>
              <w:t>جامعة البلقاء</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w:t>
            </w:r>
            <w:r w:rsidRPr="0001772F">
              <w:rPr>
                <w:rFonts w:ascii="Arial" w:hAnsi="Arial" w:cs="Arial"/>
                <w:rtl/>
                <w:lang w:eastAsia="x-none"/>
              </w:rPr>
              <w:t>غرفة صناعة الأردن،</w:t>
            </w:r>
            <w:r w:rsidRPr="0001772F">
              <w:rPr>
                <w:rFonts w:ascii="Arial" w:hAnsi="Arial" w:cs="Arial"/>
                <w:lang w:eastAsia="x-none"/>
              </w:rPr>
              <w:t xml:space="preserve"> </w:t>
            </w:r>
            <w:r w:rsidRPr="0001772F">
              <w:rPr>
                <w:rFonts w:ascii="Arial" w:hAnsi="Arial" w:cs="Arial"/>
                <w:rtl/>
                <w:lang w:eastAsia="x-none"/>
              </w:rPr>
              <w:t>غرفة تجارة الأردن</w:t>
            </w:r>
            <w:r w:rsidRPr="0001772F">
              <w:rPr>
                <w:rFonts w:ascii="Arial" w:hAnsi="Arial" w:cs="Arial"/>
                <w:lang w:eastAsia="x-none"/>
              </w:rPr>
              <w:t xml:space="preserve"> </w:t>
            </w:r>
            <w:r w:rsidRPr="0001772F">
              <w:rPr>
                <w:rFonts w:ascii="Arial" w:hAnsi="Arial" w:cs="Arial"/>
                <w:rtl/>
                <w:lang w:eastAsia="x-none"/>
              </w:rPr>
              <w:t>،</w:t>
            </w:r>
            <w:r w:rsidRPr="0001772F">
              <w:rPr>
                <w:rFonts w:ascii="Arial" w:hAnsi="Arial" w:cs="Arial"/>
                <w:lang w:eastAsia="x-none"/>
              </w:rPr>
              <w:t xml:space="preserve"> </w:t>
            </w:r>
            <w:r w:rsidRPr="0001772F">
              <w:rPr>
                <w:rFonts w:ascii="Arial" w:hAnsi="Arial" w:cs="Arial"/>
                <w:rtl/>
                <w:lang w:eastAsia="x-none"/>
              </w:rPr>
              <w:t>وكالة الغوث،</w:t>
            </w:r>
            <w:r w:rsidRPr="0001772F">
              <w:rPr>
                <w:rFonts w:ascii="Arial" w:hAnsi="Arial" w:cs="Arial"/>
                <w:lang w:eastAsia="x-none"/>
              </w:rPr>
              <w:t xml:space="preserve"> </w:t>
            </w:r>
            <w:r w:rsidRPr="0001772F">
              <w:rPr>
                <w:rFonts w:ascii="Arial" w:hAnsi="Arial" w:cs="Arial"/>
                <w:rtl/>
                <w:lang w:eastAsia="x-none"/>
              </w:rPr>
              <w:t>مجلس تنمية وتطوير المهارات المهنية والتقنية،</w:t>
            </w:r>
            <w:r w:rsidRPr="0001772F">
              <w:rPr>
                <w:rFonts w:ascii="Arial" w:hAnsi="Arial" w:cs="Arial"/>
                <w:lang w:eastAsia="x-none"/>
              </w:rPr>
              <w:t xml:space="preserve"> </w:t>
            </w:r>
            <w:r w:rsidRPr="0001772F">
              <w:rPr>
                <w:rFonts w:ascii="Arial" w:hAnsi="Arial" w:cs="Arial"/>
                <w:rtl/>
                <w:lang w:eastAsia="x-none"/>
              </w:rPr>
              <w:t>ووزارة التربية والتعليم</w:t>
            </w:r>
            <w:r w:rsidRPr="0001772F">
              <w:rPr>
                <w:rFonts w:ascii="Arial" w:hAnsi="Arial" w:cs="Arial"/>
                <w:lang w:eastAsia="x-none"/>
              </w:rPr>
              <w:t>.</w:t>
            </w:r>
          </w:p>
        </w:tc>
      </w:tr>
      <w:tr w:rsidR="001E77AA" w:rsidRPr="0001772F" w14:paraId="1E32A884" w14:textId="77777777" w:rsidTr="00D52951">
        <w:tc>
          <w:tcPr>
            <w:tcW w:w="3681" w:type="dxa"/>
          </w:tcPr>
          <w:p w14:paraId="34D6FC88" w14:textId="3961F734" w:rsidR="001E77AA" w:rsidRPr="0001772F" w:rsidRDefault="00C935B0" w:rsidP="00C935B0">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عرض تقديمي لتطوير</w:t>
            </w:r>
            <w:r w:rsidRPr="0001772F">
              <w:rPr>
                <w:rFonts w:ascii="Arial" w:hAnsi="Arial" w:cs="Arial"/>
                <w:snapToGrid w:val="0"/>
                <w:color w:val="000000"/>
              </w:rPr>
              <w:t xml:space="preserve"> </w:t>
            </w:r>
            <w:r w:rsidRPr="0001772F">
              <w:rPr>
                <w:rFonts w:ascii="Arial" w:hAnsi="Arial" w:cs="Arial"/>
                <w:rtl/>
                <w:lang w:eastAsia="x-none"/>
              </w:rPr>
              <w:t>الملفات والمعايير المهنية</w:t>
            </w:r>
          </w:p>
        </w:tc>
        <w:tc>
          <w:tcPr>
            <w:tcW w:w="5521" w:type="dxa"/>
          </w:tcPr>
          <w:p w14:paraId="36A2CA2B" w14:textId="798156F4" w:rsidR="001E77AA" w:rsidRPr="0001772F" w:rsidRDefault="00C935B0" w:rsidP="00C935B0">
            <w:pPr>
              <w:bidi/>
              <w:rPr>
                <w:rFonts w:ascii="Arial" w:hAnsi="Arial" w:cs="Arial"/>
                <w:lang w:eastAsia="x-none"/>
              </w:rPr>
            </w:pPr>
            <w:r w:rsidRPr="0001772F">
              <w:rPr>
                <w:rFonts w:ascii="Arial" w:hAnsi="Arial" w:cs="Arial"/>
                <w:rtl/>
                <w:lang w:eastAsia="x-none"/>
              </w:rPr>
              <w:t>عرض تقديمي من ورشة تطوير</w:t>
            </w:r>
            <w:r w:rsidRPr="0001772F">
              <w:rPr>
                <w:rFonts w:ascii="Arial" w:hAnsi="Arial" w:cs="Arial"/>
                <w:lang w:eastAsia="x-none"/>
              </w:rPr>
              <w:t xml:space="preserve"> </w:t>
            </w:r>
            <w:r w:rsidRPr="0001772F">
              <w:rPr>
                <w:rFonts w:ascii="Arial" w:hAnsi="Arial" w:cs="Arial"/>
                <w:rtl/>
                <w:lang w:eastAsia="x-none"/>
              </w:rPr>
              <w:t>الملفات والمعايير المهنية</w:t>
            </w:r>
            <w:r w:rsidRPr="0001772F">
              <w:rPr>
                <w:rFonts w:ascii="Arial" w:hAnsi="Arial" w:cs="Arial"/>
                <w:lang w:eastAsia="x-none"/>
              </w:rPr>
              <w:t xml:space="preserve"> </w:t>
            </w:r>
            <w:r w:rsidRPr="0001772F">
              <w:rPr>
                <w:rFonts w:ascii="Arial" w:hAnsi="Arial" w:cs="Arial"/>
                <w:rtl/>
                <w:lang w:eastAsia="x-none"/>
              </w:rPr>
              <w:t>التي عقدت في 22 إلى 23/04/2019 بمشاركة 21 مشاركًا من</w:t>
            </w:r>
            <w:r w:rsidRPr="0001772F">
              <w:rPr>
                <w:rFonts w:ascii="Arial" w:hAnsi="Arial" w:cs="Arial"/>
                <w:lang w:eastAsia="x-none"/>
              </w:rPr>
              <w:t xml:space="preserve"> </w:t>
            </w:r>
            <w:r w:rsidRPr="0001772F">
              <w:rPr>
                <w:rFonts w:ascii="Arial" w:hAnsi="Arial" w:cs="Arial"/>
                <w:rtl/>
                <w:lang w:eastAsia="x-none"/>
              </w:rPr>
              <w:t>مجالس مهارات القطاع،</w:t>
            </w:r>
            <w:r w:rsidRPr="0001772F">
              <w:rPr>
                <w:rFonts w:ascii="Arial" w:hAnsi="Arial" w:cs="Arial"/>
                <w:lang w:eastAsia="x-none"/>
              </w:rPr>
              <w:t xml:space="preserve"> </w:t>
            </w:r>
            <w:r w:rsidRPr="0001772F">
              <w:rPr>
                <w:rFonts w:ascii="Arial" w:hAnsi="Arial" w:cs="Arial"/>
                <w:rtl/>
                <w:lang w:eastAsia="x-none"/>
              </w:rPr>
              <w:t>مجموعة العمل ،</w:t>
            </w:r>
            <w:r w:rsidRPr="0001772F">
              <w:rPr>
                <w:rFonts w:ascii="Arial" w:hAnsi="Arial" w:cs="Arial"/>
                <w:lang w:eastAsia="x-none"/>
              </w:rPr>
              <w:t xml:space="preserve"> </w:t>
            </w:r>
            <w:r w:rsidRPr="0001772F">
              <w:rPr>
                <w:rFonts w:ascii="Arial" w:hAnsi="Arial" w:cs="Arial"/>
                <w:rtl/>
                <w:lang w:eastAsia="x-none"/>
              </w:rPr>
              <w:t>الشركة الوطنية للتشغيل والتدريب،</w:t>
            </w:r>
            <w:r w:rsidRPr="0001772F">
              <w:rPr>
                <w:rFonts w:ascii="Arial" w:hAnsi="Arial" w:cs="Arial"/>
                <w:lang w:eastAsia="x-none"/>
              </w:rPr>
              <w:t xml:space="preserve"> </w:t>
            </w:r>
            <w:r w:rsidRPr="0001772F">
              <w:rPr>
                <w:rFonts w:ascii="Arial" w:hAnsi="Arial" w:cs="Arial"/>
                <w:rtl/>
                <w:lang w:eastAsia="x-none"/>
              </w:rPr>
              <w:t>وزارة العمل،</w:t>
            </w:r>
            <w:r w:rsidRPr="0001772F">
              <w:rPr>
                <w:rFonts w:ascii="Arial" w:hAnsi="Arial" w:cs="Arial"/>
                <w:lang w:eastAsia="x-none"/>
              </w:rPr>
              <w:t xml:space="preserve"> </w:t>
            </w:r>
            <w:r w:rsidRPr="0001772F">
              <w:rPr>
                <w:rFonts w:ascii="Arial" w:hAnsi="Arial" w:cs="Arial"/>
                <w:rtl/>
                <w:lang w:eastAsia="x-none"/>
              </w:rPr>
              <w:t>جامعة البلقاء</w:t>
            </w:r>
            <w:r w:rsidRPr="0001772F">
              <w:rPr>
                <w:rFonts w:ascii="Arial" w:hAnsi="Arial" w:cs="Arial"/>
                <w:lang w:eastAsia="x-none"/>
              </w:rPr>
              <w:t xml:space="preserve"> </w:t>
            </w:r>
            <w:r w:rsidRPr="0001772F">
              <w:rPr>
                <w:rFonts w:ascii="Arial" w:hAnsi="Arial" w:cs="Arial"/>
                <w:rtl/>
                <w:lang w:eastAsia="x-none"/>
              </w:rPr>
              <w:t>مركز الأعتماد وضبط الجودة،</w:t>
            </w:r>
            <w:r w:rsidRPr="0001772F">
              <w:rPr>
                <w:rFonts w:ascii="Arial" w:hAnsi="Arial" w:cs="Arial"/>
                <w:lang w:eastAsia="x-none"/>
              </w:rPr>
              <w:t xml:space="preserve"> </w:t>
            </w:r>
            <w:r w:rsidRPr="0001772F">
              <w:rPr>
                <w:rFonts w:ascii="Arial" w:hAnsi="Arial" w:cs="Arial"/>
                <w:rtl/>
                <w:lang w:eastAsia="x-none"/>
              </w:rPr>
              <w:t>غرفة صناعة الأردن،</w:t>
            </w:r>
            <w:r w:rsidRPr="0001772F">
              <w:rPr>
                <w:rFonts w:ascii="Arial" w:hAnsi="Arial" w:cs="Arial"/>
                <w:lang w:eastAsia="x-none"/>
              </w:rPr>
              <w:t xml:space="preserve"> </w:t>
            </w:r>
            <w:r w:rsidRPr="0001772F">
              <w:rPr>
                <w:rFonts w:ascii="Arial" w:hAnsi="Arial" w:cs="Arial"/>
                <w:rtl/>
                <w:lang w:eastAsia="x-none"/>
              </w:rPr>
              <w:t>غرفة تجارة الأردن</w:t>
            </w:r>
            <w:r w:rsidRPr="0001772F">
              <w:rPr>
                <w:rFonts w:ascii="Arial" w:hAnsi="Arial" w:cs="Arial"/>
                <w:lang w:eastAsia="x-none"/>
              </w:rPr>
              <w:t xml:space="preserve"> </w:t>
            </w:r>
            <w:r w:rsidRPr="0001772F">
              <w:rPr>
                <w:rFonts w:ascii="Arial" w:hAnsi="Arial" w:cs="Arial"/>
                <w:rtl/>
                <w:lang w:eastAsia="x-none"/>
              </w:rPr>
              <w:t>،</w:t>
            </w:r>
            <w:r w:rsidRPr="0001772F">
              <w:rPr>
                <w:rFonts w:ascii="Arial" w:hAnsi="Arial" w:cs="Arial"/>
                <w:lang w:eastAsia="x-none"/>
              </w:rPr>
              <w:t xml:space="preserve"> </w:t>
            </w:r>
            <w:r w:rsidRPr="0001772F">
              <w:rPr>
                <w:rFonts w:ascii="Arial" w:hAnsi="Arial" w:cs="Arial"/>
                <w:rtl/>
                <w:lang w:eastAsia="x-none"/>
              </w:rPr>
              <w:t>وكالة الغوث،</w:t>
            </w:r>
            <w:r w:rsidRPr="0001772F">
              <w:rPr>
                <w:rFonts w:ascii="Arial" w:hAnsi="Arial" w:cs="Arial"/>
                <w:lang w:eastAsia="x-none"/>
              </w:rPr>
              <w:t xml:space="preserve"> </w:t>
            </w:r>
            <w:r w:rsidRPr="0001772F">
              <w:rPr>
                <w:rFonts w:ascii="Arial" w:hAnsi="Arial" w:cs="Arial"/>
                <w:rtl/>
                <w:lang w:eastAsia="x-none"/>
              </w:rPr>
              <w:t>مجلس تنمية وتطوير المهارات المهنية والتقنية،</w:t>
            </w:r>
            <w:r w:rsidRPr="0001772F">
              <w:rPr>
                <w:rFonts w:ascii="Arial" w:hAnsi="Arial" w:cs="Arial"/>
                <w:lang w:eastAsia="x-none"/>
              </w:rPr>
              <w:t xml:space="preserve"> </w:t>
            </w:r>
            <w:r w:rsidRPr="0001772F">
              <w:rPr>
                <w:rFonts w:ascii="Arial" w:hAnsi="Arial" w:cs="Arial"/>
                <w:rtl/>
                <w:lang w:eastAsia="x-none"/>
              </w:rPr>
              <w:t>ووزارة التربية والتعليم</w:t>
            </w:r>
            <w:r w:rsidRPr="0001772F">
              <w:rPr>
                <w:rFonts w:ascii="Arial" w:hAnsi="Arial" w:cs="Arial"/>
                <w:lang w:eastAsia="x-none"/>
              </w:rPr>
              <w:t>.</w:t>
            </w:r>
          </w:p>
        </w:tc>
      </w:tr>
      <w:tr w:rsidR="001E77AA" w:rsidRPr="0001772F" w14:paraId="2B442186" w14:textId="77777777" w:rsidTr="00D52951">
        <w:tc>
          <w:tcPr>
            <w:tcW w:w="3681" w:type="dxa"/>
          </w:tcPr>
          <w:p w14:paraId="1877A214" w14:textId="781A9DC4" w:rsidR="001E77AA" w:rsidRPr="0001772F" w:rsidRDefault="00C935B0" w:rsidP="00C935B0">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عرض تقديمي إلى</w:t>
            </w:r>
            <w:r w:rsidRPr="0001772F">
              <w:rPr>
                <w:rFonts w:ascii="Arial" w:hAnsi="Arial" w:cs="Arial"/>
                <w:snapToGrid w:val="0"/>
                <w:color w:val="000000"/>
              </w:rPr>
              <w:t xml:space="preserve"> </w:t>
            </w:r>
            <w:r w:rsidRPr="0001772F">
              <w:rPr>
                <w:rFonts w:ascii="Arial" w:hAnsi="Arial" w:cs="Arial"/>
                <w:snapToGrid w:val="0"/>
                <w:color w:val="000000"/>
                <w:rtl/>
              </w:rPr>
              <w:t>مجالس مهارات القطاع</w:t>
            </w:r>
            <w:r w:rsidRPr="0001772F">
              <w:rPr>
                <w:rFonts w:ascii="Arial" w:hAnsi="Arial" w:cs="Arial"/>
                <w:snapToGrid w:val="0"/>
                <w:color w:val="000000"/>
              </w:rPr>
              <w:t xml:space="preserve"> </w:t>
            </w:r>
            <w:r w:rsidRPr="0001772F">
              <w:rPr>
                <w:rFonts w:ascii="Arial" w:hAnsi="Arial" w:cs="Arial"/>
                <w:snapToGrid w:val="0"/>
                <w:color w:val="000000"/>
                <w:rtl/>
              </w:rPr>
              <w:t>حول عملية تطوير المؤهلات 28 فبراير 2019</w:t>
            </w:r>
          </w:p>
        </w:tc>
        <w:tc>
          <w:tcPr>
            <w:tcW w:w="5521" w:type="dxa"/>
          </w:tcPr>
          <w:p w14:paraId="40918FBD" w14:textId="0D9E7197" w:rsidR="001E77AA" w:rsidRPr="0001772F" w:rsidRDefault="00C935B0" w:rsidP="00C935B0">
            <w:pPr>
              <w:bidi/>
              <w:rPr>
                <w:rFonts w:ascii="Arial" w:hAnsi="Arial" w:cs="Arial"/>
                <w:lang w:eastAsia="x-none"/>
              </w:rPr>
            </w:pPr>
            <w:r w:rsidRPr="0001772F">
              <w:rPr>
                <w:rFonts w:ascii="Arial" w:hAnsi="Arial" w:cs="Arial"/>
                <w:rtl/>
                <w:lang w:eastAsia="x-none"/>
              </w:rPr>
              <w:t>عرض تقديمي لتطوير إجراءات التدريب والتعليم المهني والتقني القائمةعلى الطلب، والتقييم القائم على الكفاية والتي عقدت في 24/04 بمشاركة 14 مشاركًا</w:t>
            </w:r>
          </w:p>
        </w:tc>
      </w:tr>
      <w:tr w:rsidR="001E77AA" w:rsidRPr="0001772F" w14:paraId="36AA4E93" w14:textId="77777777" w:rsidTr="00D52951">
        <w:tc>
          <w:tcPr>
            <w:tcW w:w="3681" w:type="dxa"/>
          </w:tcPr>
          <w:p w14:paraId="6FC6DFAD" w14:textId="2B00D7B8" w:rsidR="001E77AA" w:rsidRPr="0001772F" w:rsidRDefault="00063153" w:rsidP="00063153">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lastRenderedPageBreak/>
              <w:t xml:space="preserve">عرض تقديمي </w:t>
            </w:r>
            <w:r w:rsidRPr="0001772F">
              <w:rPr>
                <w:rFonts w:ascii="Arial" w:hAnsi="Arial" w:cs="Arial"/>
                <w:rtl/>
                <w:lang w:eastAsia="x-none"/>
              </w:rPr>
              <w:t>لمجلس مهارات قطاع تكنولوجيا المعلومات</w:t>
            </w:r>
          </w:p>
        </w:tc>
        <w:tc>
          <w:tcPr>
            <w:tcW w:w="5521" w:type="dxa"/>
          </w:tcPr>
          <w:p w14:paraId="3B7FF36C" w14:textId="5418D207" w:rsidR="001E77AA" w:rsidRPr="0001772F" w:rsidRDefault="00063153" w:rsidP="00063153">
            <w:pPr>
              <w:bidi/>
              <w:rPr>
                <w:rFonts w:ascii="Arial" w:hAnsi="Arial" w:cs="Arial"/>
                <w:lang w:eastAsia="x-none"/>
              </w:rPr>
            </w:pPr>
            <w:r w:rsidRPr="0001772F">
              <w:rPr>
                <w:rFonts w:ascii="Arial" w:hAnsi="Arial" w:cs="Arial"/>
                <w:rtl/>
                <w:lang w:eastAsia="x-none"/>
              </w:rPr>
              <w:t>عرض تقديمي توجيهي وبناء القدرات لمجلس مهارات قطاع تكنولوجيا المعلومات</w:t>
            </w:r>
            <w:r w:rsidRPr="0001772F">
              <w:rPr>
                <w:rFonts w:ascii="Arial" w:hAnsi="Arial" w:cs="Arial"/>
                <w:lang w:eastAsia="x-none"/>
              </w:rPr>
              <w:t xml:space="preserve"> </w:t>
            </w:r>
            <w:r w:rsidRPr="0001772F">
              <w:rPr>
                <w:rFonts w:ascii="Arial" w:hAnsi="Arial" w:cs="Arial"/>
                <w:rtl/>
                <w:lang w:eastAsia="x-none"/>
              </w:rPr>
              <w:t>حول تطوير</w:t>
            </w:r>
            <w:r w:rsidRPr="0001772F">
              <w:rPr>
                <w:rFonts w:ascii="Arial" w:hAnsi="Arial" w:cs="Arial"/>
                <w:lang w:eastAsia="x-none"/>
              </w:rPr>
              <w:t xml:space="preserve"> </w:t>
            </w:r>
            <w:r w:rsidRPr="0001772F">
              <w:rPr>
                <w:rFonts w:ascii="Arial" w:hAnsi="Arial" w:cs="Arial"/>
                <w:rtl/>
                <w:lang w:eastAsia="x-none"/>
              </w:rPr>
              <w:t>التقييم القائم على الكفاية</w:t>
            </w:r>
            <w:r w:rsidRPr="0001772F">
              <w:rPr>
                <w:rFonts w:ascii="Arial" w:hAnsi="Arial" w:cs="Arial"/>
                <w:lang w:eastAsia="x-none"/>
              </w:rPr>
              <w:t xml:space="preserve"> </w:t>
            </w:r>
            <w:r w:rsidRPr="0001772F">
              <w:rPr>
                <w:rFonts w:ascii="Arial" w:hAnsi="Arial" w:cs="Arial"/>
                <w:rtl/>
                <w:lang w:eastAsia="x-none"/>
              </w:rPr>
              <w:t>وتدخلات تعلم</w:t>
            </w:r>
            <w:r w:rsidRPr="0001772F">
              <w:rPr>
                <w:rFonts w:ascii="Arial" w:hAnsi="Arial" w:cs="Arial"/>
                <w:lang w:eastAsia="x-none"/>
              </w:rPr>
              <w:t xml:space="preserve"> </w:t>
            </w:r>
            <w:r w:rsidRPr="0001772F">
              <w:rPr>
                <w:rFonts w:ascii="Arial" w:hAnsi="Arial" w:cs="Arial"/>
                <w:rtl/>
                <w:lang w:eastAsia="x-none"/>
              </w:rPr>
              <w:t>المعايير والملفات المهنية القائمة على الطلب</w:t>
            </w:r>
          </w:p>
        </w:tc>
      </w:tr>
      <w:tr w:rsidR="001E77AA" w:rsidRPr="0001772F" w14:paraId="23C2D078" w14:textId="77777777" w:rsidTr="00D52951">
        <w:tc>
          <w:tcPr>
            <w:tcW w:w="3681" w:type="dxa"/>
          </w:tcPr>
          <w:p w14:paraId="17C25FEB" w14:textId="24CB71A4" w:rsidR="001E77AA" w:rsidRPr="0001772F" w:rsidRDefault="00063153" w:rsidP="00063153">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عرض حول أفضل الممارسات لتطوير المؤهلات</w:t>
            </w:r>
          </w:p>
        </w:tc>
        <w:tc>
          <w:tcPr>
            <w:tcW w:w="5521" w:type="dxa"/>
          </w:tcPr>
          <w:p w14:paraId="16E67FD5" w14:textId="7D2754CC" w:rsidR="001E77AA" w:rsidRPr="0001772F" w:rsidRDefault="00063153" w:rsidP="00063153">
            <w:pPr>
              <w:bidi/>
              <w:rPr>
                <w:rFonts w:ascii="Arial" w:hAnsi="Arial" w:cs="Arial"/>
                <w:lang w:eastAsia="x-none"/>
              </w:rPr>
            </w:pPr>
            <w:r w:rsidRPr="0001772F">
              <w:rPr>
                <w:rFonts w:ascii="Arial" w:hAnsi="Arial" w:cs="Arial"/>
                <w:rtl/>
                <w:lang w:eastAsia="x-none"/>
              </w:rPr>
              <w:t>عرض تقديمي لبناء قدرات</w:t>
            </w:r>
            <w:r w:rsidRPr="0001772F">
              <w:rPr>
                <w:rFonts w:ascii="Arial" w:hAnsi="Arial" w:cs="Arial"/>
                <w:lang w:eastAsia="x-none"/>
              </w:rPr>
              <w:t xml:space="preserve"> </w:t>
            </w:r>
            <w:r w:rsidRPr="0001772F">
              <w:rPr>
                <w:rFonts w:ascii="Arial" w:hAnsi="Arial" w:cs="Arial"/>
                <w:rtl/>
                <w:lang w:eastAsia="x-none"/>
              </w:rPr>
              <w:t>مجموعة العمل 3</w:t>
            </w:r>
            <w:r w:rsidRPr="0001772F">
              <w:rPr>
                <w:rFonts w:ascii="Arial" w:hAnsi="Arial" w:cs="Arial"/>
                <w:lang w:eastAsia="x-none"/>
              </w:rPr>
              <w:t xml:space="preserve"> </w:t>
            </w:r>
            <w:r w:rsidRPr="0001772F">
              <w:rPr>
                <w:rFonts w:ascii="Arial" w:hAnsi="Arial" w:cs="Arial"/>
                <w:rtl/>
                <w:lang w:eastAsia="x-none"/>
              </w:rPr>
              <w:t>في تطوير</w:t>
            </w:r>
            <w:r w:rsidRPr="0001772F">
              <w:rPr>
                <w:rFonts w:ascii="Arial" w:hAnsi="Arial" w:cs="Arial"/>
                <w:lang w:eastAsia="x-none"/>
              </w:rPr>
              <w:t xml:space="preserve"> </w:t>
            </w:r>
            <w:r w:rsidRPr="0001772F">
              <w:rPr>
                <w:rFonts w:ascii="Arial" w:hAnsi="Arial" w:cs="Arial"/>
                <w:rtl/>
                <w:lang w:eastAsia="x-none"/>
              </w:rPr>
              <w:t>المعايير والملفات المهنية والتقييم القائم على الكفاية</w:t>
            </w:r>
          </w:p>
        </w:tc>
      </w:tr>
      <w:tr w:rsidR="001E77AA" w:rsidRPr="0001772F" w14:paraId="3F10346B" w14:textId="77777777" w:rsidTr="00D52951">
        <w:tc>
          <w:tcPr>
            <w:tcW w:w="3681" w:type="dxa"/>
          </w:tcPr>
          <w:p w14:paraId="03C44704" w14:textId="3B8BA004" w:rsidR="001E77AA" w:rsidRPr="0001772F" w:rsidRDefault="00063153" w:rsidP="00063153">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المسودة الأولى للملف لمهني لمشرف الشحن</w:t>
            </w:r>
            <w:r w:rsidRPr="0001772F">
              <w:rPr>
                <w:rFonts w:ascii="Arial" w:hAnsi="Arial" w:cs="Arial"/>
                <w:snapToGrid w:val="0"/>
                <w:color w:val="000000"/>
              </w:rPr>
              <w:t>.</w:t>
            </w:r>
          </w:p>
        </w:tc>
        <w:tc>
          <w:tcPr>
            <w:tcW w:w="5521" w:type="dxa"/>
          </w:tcPr>
          <w:p w14:paraId="1BE51981" w14:textId="0D67018A" w:rsidR="001E77AA" w:rsidRPr="0001772F" w:rsidRDefault="00063153" w:rsidP="00063153">
            <w:pPr>
              <w:bidi/>
              <w:rPr>
                <w:rFonts w:ascii="Arial" w:hAnsi="Arial" w:cs="Arial"/>
                <w:lang w:eastAsia="x-none"/>
              </w:rPr>
            </w:pPr>
            <w:r w:rsidRPr="0001772F">
              <w:rPr>
                <w:rFonts w:ascii="Arial" w:hAnsi="Arial" w:cs="Arial"/>
                <w:rtl/>
                <w:lang w:eastAsia="x-none"/>
              </w:rPr>
              <w:t>صياغة ملف مهني لمهنة مشرف شحن في الأردن تم تطويره من قبل أعضاء معينين من</w:t>
            </w:r>
            <w:r w:rsidRPr="0001772F">
              <w:rPr>
                <w:rFonts w:ascii="Arial" w:hAnsi="Arial" w:cs="Arial"/>
                <w:lang w:eastAsia="x-none"/>
              </w:rPr>
              <w:t xml:space="preserve"> </w:t>
            </w:r>
            <w:r w:rsidRPr="0001772F">
              <w:rPr>
                <w:rFonts w:ascii="Arial" w:hAnsi="Arial" w:cs="Arial"/>
                <w:rtl/>
                <w:lang w:eastAsia="x-none"/>
              </w:rPr>
              <w:t>مجالس مهارات القطاع في مجال الشحن</w:t>
            </w:r>
          </w:p>
        </w:tc>
      </w:tr>
      <w:tr w:rsidR="00525E7A" w:rsidRPr="0001772F" w14:paraId="62EF44D3" w14:textId="77777777" w:rsidTr="00D52951">
        <w:tc>
          <w:tcPr>
            <w:tcW w:w="3681" w:type="dxa"/>
          </w:tcPr>
          <w:p w14:paraId="6BB7BC71" w14:textId="271668F8" w:rsidR="00525E7A" w:rsidRPr="0001772F" w:rsidRDefault="000B0A3C" w:rsidP="000B0A3C">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المسودة الأولى للمعيار المهني لمشرف الشحن</w:t>
            </w:r>
            <w:r w:rsidRPr="0001772F">
              <w:rPr>
                <w:rFonts w:ascii="Arial" w:hAnsi="Arial" w:cs="Arial"/>
                <w:snapToGrid w:val="0"/>
                <w:color w:val="000000"/>
              </w:rPr>
              <w:t>.</w:t>
            </w:r>
          </w:p>
        </w:tc>
        <w:tc>
          <w:tcPr>
            <w:tcW w:w="5521" w:type="dxa"/>
          </w:tcPr>
          <w:p w14:paraId="02C53783" w14:textId="49375C74" w:rsidR="00525E7A" w:rsidRPr="0001772F" w:rsidRDefault="000B0A3C" w:rsidP="000B0A3C">
            <w:pPr>
              <w:bidi/>
              <w:rPr>
                <w:rFonts w:ascii="Arial" w:hAnsi="Arial" w:cs="Arial"/>
                <w:lang w:eastAsia="x-none"/>
              </w:rPr>
            </w:pPr>
            <w:r w:rsidRPr="0001772F">
              <w:rPr>
                <w:rFonts w:ascii="Arial" w:hAnsi="Arial" w:cs="Arial"/>
                <w:rtl/>
                <w:lang w:eastAsia="x-none"/>
              </w:rPr>
              <w:t>صياغة المعيار المهني لمشرف الشحن في الأردن كما تم تطويره من قبل الأعضاء المرشحين من</w:t>
            </w:r>
            <w:r w:rsidRPr="0001772F">
              <w:rPr>
                <w:rFonts w:ascii="Arial" w:hAnsi="Arial" w:cs="Arial"/>
                <w:lang w:eastAsia="x-none"/>
              </w:rPr>
              <w:t xml:space="preserve"> </w:t>
            </w:r>
            <w:r w:rsidRPr="0001772F">
              <w:rPr>
                <w:rFonts w:ascii="Arial" w:hAnsi="Arial" w:cs="Arial"/>
                <w:rtl/>
                <w:lang w:eastAsia="x-none"/>
              </w:rPr>
              <w:t>مجلس المهارات.</w:t>
            </w:r>
          </w:p>
        </w:tc>
      </w:tr>
      <w:tr w:rsidR="00525E7A" w:rsidRPr="0001772F" w14:paraId="1A258DD1" w14:textId="77777777" w:rsidTr="00D52951">
        <w:tc>
          <w:tcPr>
            <w:tcW w:w="3681" w:type="dxa"/>
          </w:tcPr>
          <w:p w14:paraId="10304141" w14:textId="1C4D47D9" w:rsidR="00525E7A" w:rsidRPr="0001772F" w:rsidRDefault="000B0A3C" w:rsidP="000B0A3C">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عرض تقديمي لورشة عمل لتطوير الملف المهني التي عقدت في 10 يونيو 2019</w:t>
            </w:r>
          </w:p>
        </w:tc>
        <w:tc>
          <w:tcPr>
            <w:tcW w:w="5521" w:type="dxa"/>
          </w:tcPr>
          <w:p w14:paraId="264402A0" w14:textId="739490D2" w:rsidR="00525E7A" w:rsidRPr="0001772F" w:rsidRDefault="000B0A3C" w:rsidP="000B0A3C">
            <w:pPr>
              <w:bidi/>
              <w:rPr>
                <w:rFonts w:ascii="Arial" w:hAnsi="Arial" w:cs="Arial"/>
                <w:lang w:eastAsia="x-none"/>
              </w:rPr>
            </w:pPr>
            <w:r w:rsidRPr="0001772F">
              <w:rPr>
                <w:rFonts w:ascii="Arial" w:hAnsi="Arial" w:cs="Arial"/>
                <w:rtl/>
                <w:lang w:eastAsia="x-none"/>
              </w:rPr>
              <w:t>عرض تقديمي لتطوير</w:t>
            </w:r>
            <w:r w:rsidRPr="0001772F">
              <w:rPr>
                <w:rFonts w:ascii="Arial" w:hAnsi="Arial" w:cs="Arial"/>
                <w:lang w:eastAsia="x-none"/>
              </w:rPr>
              <w:t xml:space="preserve"> </w:t>
            </w:r>
            <w:r w:rsidRPr="0001772F">
              <w:rPr>
                <w:rFonts w:ascii="Arial" w:hAnsi="Arial" w:cs="Arial"/>
                <w:rtl/>
                <w:lang w:eastAsia="x-none"/>
              </w:rPr>
              <w:t>الملف المهني</w:t>
            </w:r>
            <w:r w:rsidRPr="0001772F">
              <w:rPr>
                <w:rFonts w:ascii="Arial" w:hAnsi="Arial" w:cs="Arial"/>
                <w:lang w:eastAsia="x-none"/>
              </w:rPr>
              <w:t xml:space="preserve"> </w:t>
            </w:r>
            <w:r w:rsidRPr="0001772F">
              <w:rPr>
                <w:rFonts w:ascii="Arial" w:hAnsi="Arial" w:cs="Arial"/>
                <w:rtl/>
                <w:lang w:eastAsia="x-none"/>
              </w:rPr>
              <w:t>للنادل</w:t>
            </w:r>
          </w:p>
        </w:tc>
      </w:tr>
      <w:tr w:rsidR="00525E7A" w:rsidRPr="0001772F" w14:paraId="3FCE5905" w14:textId="77777777" w:rsidTr="00D52951">
        <w:tc>
          <w:tcPr>
            <w:tcW w:w="3681" w:type="dxa"/>
          </w:tcPr>
          <w:p w14:paraId="2DBE4EAA" w14:textId="2B224A28" w:rsidR="00525E7A" w:rsidRPr="0001772F" w:rsidRDefault="000B0A3C" w:rsidP="000B0A3C">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عرض تقديمي لورشة تطوير المعايير المهنية التي عقدت في 11 يونيو 2019</w:t>
            </w:r>
          </w:p>
        </w:tc>
        <w:tc>
          <w:tcPr>
            <w:tcW w:w="5521" w:type="dxa"/>
          </w:tcPr>
          <w:p w14:paraId="78DC8B06" w14:textId="49DD880D" w:rsidR="00525E7A" w:rsidRPr="0001772F" w:rsidRDefault="000B0A3C" w:rsidP="000B0A3C">
            <w:pPr>
              <w:bidi/>
              <w:rPr>
                <w:rFonts w:ascii="Arial" w:hAnsi="Arial" w:cs="Arial"/>
                <w:lang w:eastAsia="x-none"/>
              </w:rPr>
            </w:pPr>
            <w:r w:rsidRPr="0001772F">
              <w:rPr>
                <w:rFonts w:ascii="Arial" w:hAnsi="Arial" w:cs="Arial"/>
                <w:rtl/>
                <w:lang w:eastAsia="x-none"/>
              </w:rPr>
              <w:t>عرض تقديم لتطوير المعيار المهني للنادل</w:t>
            </w:r>
          </w:p>
        </w:tc>
      </w:tr>
      <w:tr w:rsidR="00B527B7" w:rsidRPr="0001772F" w14:paraId="388CE8D7" w14:textId="77777777" w:rsidTr="00D52951">
        <w:tc>
          <w:tcPr>
            <w:tcW w:w="3681" w:type="dxa"/>
          </w:tcPr>
          <w:p w14:paraId="6A39E7C3" w14:textId="7452FDCA" w:rsidR="00B527B7" w:rsidRPr="0001772F" w:rsidRDefault="00B527B7" w:rsidP="00B527B7">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العرض التقديمي للمصادقة على الملف المهني في 13 يونيو 2019</w:t>
            </w:r>
          </w:p>
        </w:tc>
        <w:tc>
          <w:tcPr>
            <w:tcW w:w="5521" w:type="dxa"/>
          </w:tcPr>
          <w:p w14:paraId="4A7D009A" w14:textId="6F7839F7" w:rsidR="00B527B7" w:rsidRPr="0001772F" w:rsidRDefault="00B527B7" w:rsidP="00B527B7">
            <w:pPr>
              <w:bidi/>
              <w:rPr>
                <w:rFonts w:ascii="Arial" w:hAnsi="Arial" w:cs="Arial"/>
                <w:lang w:eastAsia="x-none"/>
              </w:rPr>
            </w:pPr>
            <w:r w:rsidRPr="0001772F">
              <w:rPr>
                <w:rFonts w:ascii="Arial" w:hAnsi="Arial" w:cs="Arial"/>
                <w:rtl/>
                <w:lang w:eastAsia="x-none"/>
              </w:rPr>
              <w:t>عرض تقديمي للتحقق من صحة</w:t>
            </w:r>
            <w:r w:rsidRPr="0001772F">
              <w:rPr>
                <w:rFonts w:ascii="Arial" w:hAnsi="Arial" w:cs="Arial"/>
                <w:lang w:eastAsia="x-none"/>
              </w:rPr>
              <w:t xml:space="preserve"> </w:t>
            </w:r>
            <w:r w:rsidRPr="0001772F">
              <w:rPr>
                <w:rFonts w:ascii="Arial" w:hAnsi="Arial" w:cs="Arial"/>
                <w:rtl/>
                <w:lang w:eastAsia="x-none"/>
              </w:rPr>
              <w:t>الملفات والمعايير المهنية</w:t>
            </w:r>
            <w:r w:rsidRPr="0001772F">
              <w:rPr>
                <w:rFonts w:ascii="Arial" w:hAnsi="Arial" w:cs="Arial"/>
                <w:lang w:eastAsia="x-none"/>
              </w:rPr>
              <w:t xml:space="preserve"> </w:t>
            </w:r>
            <w:r w:rsidRPr="0001772F">
              <w:rPr>
                <w:rFonts w:ascii="Arial" w:hAnsi="Arial" w:cs="Arial"/>
                <w:rtl/>
                <w:lang w:eastAsia="x-none"/>
              </w:rPr>
              <w:t>لمهنة مشرف الشحن</w:t>
            </w:r>
          </w:p>
        </w:tc>
      </w:tr>
      <w:tr w:rsidR="00B527B7" w:rsidRPr="0001772F" w14:paraId="19B13B25" w14:textId="77777777" w:rsidTr="00D52951">
        <w:tc>
          <w:tcPr>
            <w:tcW w:w="3681" w:type="dxa"/>
          </w:tcPr>
          <w:p w14:paraId="10CD523B" w14:textId="104610CE" w:rsidR="00B527B7" w:rsidRPr="0001772F" w:rsidRDefault="00B527B7" w:rsidP="00B527B7">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الموافقة على الملف المهني لمهنة مشرف الشحن</w:t>
            </w:r>
          </w:p>
        </w:tc>
        <w:tc>
          <w:tcPr>
            <w:tcW w:w="5521" w:type="dxa"/>
          </w:tcPr>
          <w:p w14:paraId="2FD857E8" w14:textId="7499CF14" w:rsidR="00B527B7" w:rsidRPr="0001772F" w:rsidRDefault="00B527B7" w:rsidP="00B527B7">
            <w:pPr>
              <w:bidi/>
              <w:rPr>
                <w:rFonts w:ascii="Arial" w:hAnsi="Arial" w:cs="Arial"/>
                <w:lang w:eastAsia="x-none"/>
              </w:rPr>
            </w:pPr>
            <w:r w:rsidRPr="0001772F">
              <w:rPr>
                <w:rFonts w:ascii="Arial" w:hAnsi="Arial" w:cs="Arial"/>
                <w:rtl/>
                <w:lang w:eastAsia="x-none"/>
              </w:rPr>
              <w:t>التحقق من صحة</w:t>
            </w:r>
            <w:r w:rsidRPr="0001772F">
              <w:rPr>
                <w:rFonts w:ascii="Arial" w:hAnsi="Arial" w:cs="Arial"/>
                <w:lang w:eastAsia="x-none"/>
              </w:rPr>
              <w:t xml:space="preserve"> </w:t>
            </w:r>
            <w:r w:rsidRPr="0001772F">
              <w:rPr>
                <w:rFonts w:ascii="Arial" w:hAnsi="Arial" w:cs="Arial"/>
                <w:rtl/>
                <w:lang w:eastAsia="x-none"/>
              </w:rPr>
              <w:t>الملف والمعيار المهني</w:t>
            </w:r>
            <w:r w:rsidRPr="0001772F">
              <w:rPr>
                <w:rFonts w:ascii="Arial" w:hAnsi="Arial" w:cs="Arial"/>
                <w:lang w:eastAsia="x-none"/>
              </w:rPr>
              <w:t xml:space="preserve"> </w:t>
            </w:r>
            <w:r w:rsidRPr="0001772F">
              <w:rPr>
                <w:rFonts w:ascii="Arial" w:hAnsi="Arial" w:cs="Arial"/>
                <w:rtl/>
                <w:lang w:eastAsia="x-none"/>
              </w:rPr>
              <w:t>النهائي لمشرف الشحن</w:t>
            </w:r>
          </w:p>
        </w:tc>
      </w:tr>
    </w:tbl>
    <w:p w14:paraId="37F31755" w14:textId="2F1B42AC" w:rsidR="000A063D" w:rsidRPr="0001772F" w:rsidRDefault="000A063D">
      <w:pPr>
        <w:rPr>
          <w:rFonts w:ascii="Arial" w:hAnsi="Arial" w:cs="Arial"/>
          <w:rtl/>
        </w:rPr>
      </w:pPr>
    </w:p>
    <w:p w14:paraId="43D98C76" w14:textId="713A5968" w:rsidR="00043F44" w:rsidRPr="0001772F" w:rsidRDefault="00043F44">
      <w:pPr>
        <w:rPr>
          <w:rFonts w:ascii="Arial" w:hAnsi="Arial" w:cs="Arial"/>
          <w:rtl/>
        </w:rPr>
      </w:pPr>
    </w:p>
    <w:p w14:paraId="6684E9C8" w14:textId="3383806E" w:rsidR="00043F44" w:rsidRPr="0001772F" w:rsidRDefault="00043F44">
      <w:pPr>
        <w:rPr>
          <w:rFonts w:ascii="Arial" w:hAnsi="Arial" w:cs="Arial"/>
          <w:rtl/>
        </w:rPr>
      </w:pPr>
    </w:p>
    <w:p w14:paraId="56E2DCFE" w14:textId="4FB90E2B" w:rsidR="00043F44" w:rsidRPr="0001772F" w:rsidRDefault="00043F44">
      <w:pPr>
        <w:rPr>
          <w:rFonts w:ascii="Arial" w:hAnsi="Arial" w:cs="Arial"/>
          <w:rtl/>
        </w:rPr>
      </w:pPr>
    </w:p>
    <w:p w14:paraId="0961595F" w14:textId="7D7857F8" w:rsidR="00043F44" w:rsidRPr="0001772F" w:rsidRDefault="00043F44">
      <w:pPr>
        <w:rPr>
          <w:rFonts w:ascii="Arial" w:hAnsi="Arial" w:cs="Arial"/>
          <w:rtl/>
        </w:rPr>
      </w:pPr>
    </w:p>
    <w:p w14:paraId="0CD3D064" w14:textId="2821758D" w:rsidR="00043F44" w:rsidRPr="0001772F" w:rsidRDefault="00043F44">
      <w:pPr>
        <w:rPr>
          <w:rFonts w:ascii="Arial" w:hAnsi="Arial" w:cs="Arial"/>
          <w:rtl/>
        </w:rPr>
      </w:pPr>
    </w:p>
    <w:p w14:paraId="26A76403" w14:textId="420A46CA" w:rsidR="00043F44" w:rsidRPr="0001772F" w:rsidRDefault="00043F44">
      <w:pPr>
        <w:rPr>
          <w:rFonts w:ascii="Arial" w:hAnsi="Arial" w:cs="Arial"/>
          <w:rtl/>
        </w:rPr>
      </w:pPr>
    </w:p>
    <w:p w14:paraId="1F4A8296" w14:textId="684E1B58" w:rsidR="00043F44" w:rsidRPr="0001772F" w:rsidRDefault="00043F44">
      <w:pPr>
        <w:rPr>
          <w:rFonts w:ascii="Arial" w:hAnsi="Arial" w:cs="Arial"/>
          <w:rtl/>
        </w:rPr>
      </w:pPr>
    </w:p>
    <w:p w14:paraId="177BE0AE" w14:textId="669DF7AB" w:rsidR="00043F44" w:rsidRPr="0001772F" w:rsidRDefault="00043F44">
      <w:pPr>
        <w:rPr>
          <w:rFonts w:ascii="Arial" w:hAnsi="Arial" w:cs="Arial"/>
          <w:rtl/>
        </w:rPr>
      </w:pPr>
    </w:p>
    <w:p w14:paraId="55333662" w14:textId="07E4A8DA" w:rsidR="00043F44" w:rsidRPr="0001772F" w:rsidRDefault="00043F44">
      <w:pPr>
        <w:rPr>
          <w:rFonts w:ascii="Arial" w:hAnsi="Arial" w:cs="Arial"/>
          <w:rtl/>
        </w:rPr>
      </w:pPr>
    </w:p>
    <w:p w14:paraId="6A2E6DC9" w14:textId="18B177D4" w:rsidR="00043F44" w:rsidRPr="0001772F" w:rsidRDefault="00043F44">
      <w:pPr>
        <w:rPr>
          <w:rFonts w:ascii="Arial" w:hAnsi="Arial" w:cs="Arial"/>
          <w:rtl/>
        </w:rPr>
      </w:pPr>
    </w:p>
    <w:p w14:paraId="6B4EB30A" w14:textId="65B2329F" w:rsidR="00043F44" w:rsidRPr="0001772F" w:rsidRDefault="00043F44">
      <w:pPr>
        <w:rPr>
          <w:rFonts w:ascii="Arial" w:hAnsi="Arial" w:cs="Arial"/>
          <w:rtl/>
        </w:rPr>
      </w:pPr>
    </w:p>
    <w:p w14:paraId="004CDFEC" w14:textId="59091434" w:rsidR="00043F44" w:rsidRPr="0001772F" w:rsidRDefault="00043F44">
      <w:pPr>
        <w:rPr>
          <w:rFonts w:ascii="Arial" w:hAnsi="Arial" w:cs="Arial"/>
          <w:rtl/>
        </w:rPr>
      </w:pPr>
    </w:p>
    <w:p w14:paraId="4C58F039" w14:textId="06BDD166" w:rsidR="00043F44" w:rsidRPr="0001772F" w:rsidRDefault="00043F44">
      <w:pPr>
        <w:rPr>
          <w:rFonts w:ascii="Arial" w:hAnsi="Arial" w:cs="Arial"/>
          <w:rtl/>
        </w:rPr>
      </w:pPr>
    </w:p>
    <w:p w14:paraId="3B16DBF8" w14:textId="77777777" w:rsidR="00043F44" w:rsidRPr="0001772F" w:rsidRDefault="00043F44">
      <w:pPr>
        <w:rPr>
          <w:rFonts w:ascii="Arial" w:hAnsi="Arial" w:cs="Arial"/>
        </w:rPr>
      </w:pPr>
    </w:p>
    <w:tbl>
      <w:tblPr>
        <w:tblStyle w:val="TableGrid"/>
        <w:bidiVisual/>
        <w:tblW w:w="0" w:type="auto"/>
        <w:tblLook w:val="04A0" w:firstRow="1" w:lastRow="0" w:firstColumn="1" w:lastColumn="0" w:noHBand="0" w:noVBand="1"/>
      </w:tblPr>
      <w:tblGrid>
        <w:gridCol w:w="3681"/>
        <w:gridCol w:w="5521"/>
      </w:tblGrid>
      <w:tr w:rsidR="000A063D" w:rsidRPr="0001772F" w14:paraId="796CE384" w14:textId="77777777" w:rsidTr="00FF7190">
        <w:tc>
          <w:tcPr>
            <w:tcW w:w="3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B175BD" w14:textId="79051A50" w:rsidR="000A063D" w:rsidRPr="0001772F" w:rsidRDefault="00845763" w:rsidP="00845763">
            <w:pPr>
              <w:bidi/>
              <w:spacing w:before="120" w:after="120"/>
              <w:jc w:val="center"/>
              <w:rPr>
                <w:rFonts w:ascii="Arial" w:hAnsi="Arial" w:cs="Arial"/>
                <w:b/>
                <w:bCs/>
                <w:lang w:eastAsia="x-none"/>
              </w:rPr>
            </w:pPr>
            <w:r w:rsidRPr="0001772F">
              <w:rPr>
                <w:rFonts w:ascii="Arial" w:hAnsi="Arial" w:cs="Arial"/>
                <w:b/>
                <w:bCs/>
                <w:rtl/>
                <w:lang w:eastAsia="x-none"/>
              </w:rPr>
              <w:t>المُخرج</w:t>
            </w:r>
          </w:p>
        </w:tc>
        <w:tc>
          <w:tcPr>
            <w:tcW w:w="5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FEA781" w14:textId="65D5D423" w:rsidR="000A063D" w:rsidRPr="0001772F" w:rsidRDefault="00845763" w:rsidP="00845763">
            <w:pPr>
              <w:bidi/>
              <w:spacing w:before="120" w:after="120"/>
              <w:jc w:val="center"/>
              <w:rPr>
                <w:rFonts w:ascii="Arial" w:hAnsi="Arial" w:cs="Arial"/>
                <w:b/>
                <w:bCs/>
                <w:lang w:eastAsia="x-none"/>
              </w:rPr>
            </w:pPr>
            <w:r w:rsidRPr="0001772F">
              <w:rPr>
                <w:rFonts w:ascii="Arial" w:hAnsi="Arial" w:cs="Arial"/>
                <w:b/>
                <w:bCs/>
                <w:rtl/>
                <w:lang w:eastAsia="x-none"/>
              </w:rPr>
              <w:t>الوصف</w:t>
            </w:r>
          </w:p>
        </w:tc>
      </w:tr>
      <w:tr w:rsidR="000706FF" w:rsidRPr="0001772F" w14:paraId="2CDD06AF" w14:textId="77777777" w:rsidTr="00FF7190">
        <w:tc>
          <w:tcPr>
            <w:tcW w:w="3681" w:type="dxa"/>
          </w:tcPr>
          <w:p w14:paraId="3F36C871" w14:textId="2C95134D" w:rsidR="000706FF" w:rsidRPr="0001772F" w:rsidRDefault="000706FF" w:rsidP="000706FF">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المسودة الأولى للملف والمعيار المهني للنادل</w:t>
            </w:r>
          </w:p>
        </w:tc>
        <w:tc>
          <w:tcPr>
            <w:tcW w:w="5521" w:type="dxa"/>
          </w:tcPr>
          <w:p w14:paraId="33B47443" w14:textId="5B2CBA28" w:rsidR="000706FF" w:rsidRPr="0001772F" w:rsidRDefault="000706FF" w:rsidP="000706FF">
            <w:pPr>
              <w:bidi/>
              <w:rPr>
                <w:rFonts w:ascii="Arial" w:hAnsi="Arial" w:cs="Arial"/>
                <w:lang w:eastAsia="x-none"/>
              </w:rPr>
            </w:pPr>
            <w:r w:rsidRPr="0001772F">
              <w:rPr>
                <w:rFonts w:ascii="Arial" w:hAnsi="Arial" w:cs="Arial"/>
                <w:rtl/>
              </w:rPr>
              <w:t>المسودة الأولى للملف والمعيار المهني لمهنة النادل</w:t>
            </w:r>
          </w:p>
        </w:tc>
      </w:tr>
      <w:tr w:rsidR="000706FF" w:rsidRPr="0001772F" w14:paraId="08D61072" w14:textId="77777777" w:rsidTr="00FF7190">
        <w:tc>
          <w:tcPr>
            <w:tcW w:w="3681" w:type="dxa"/>
          </w:tcPr>
          <w:p w14:paraId="365620F8" w14:textId="5D62A924" w:rsidR="000706FF" w:rsidRPr="0001772F" w:rsidRDefault="000706FF" w:rsidP="000706FF">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عرض تقديمي لورشة عمل تطوير الملف المهني التي عقدت في 10 يونيو 2019</w:t>
            </w:r>
          </w:p>
        </w:tc>
        <w:tc>
          <w:tcPr>
            <w:tcW w:w="5521" w:type="dxa"/>
          </w:tcPr>
          <w:p w14:paraId="213BA92E" w14:textId="216EB7E6" w:rsidR="000706FF" w:rsidRPr="0001772F" w:rsidRDefault="000706FF" w:rsidP="000706FF">
            <w:pPr>
              <w:bidi/>
              <w:rPr>
                <w:rFonts w:ascii="Arial" w:hAnsi="Arial" w:cs="Arial"/>
                <w:lang w:eastAsia="x-none"/>
              </w:rPr>
            </w:pPr>
            <w:r w:rsidRPr="0001772F">
              <w:rPr>
                <w:rFonts w:ascii="Arial" w:hAnsi="Arial" w:cs="Arial"/>
                <w:rtl/>
              </w:rPr>
              <w:t>عرض الشرائح لبناء قدرات أصحاب المصلحة في عملية تطوير</w:t>
            </w:r>
            <w:r w:rsidRPr="0001772F">
              <w:rPr>
                <w:rFonts w:ascii="Arial" w:hAnsi="Arial" w:cs="Arial"/>
              </w:rPr>
              <w:t xml:space="preserve"> </w:t>
            </w:r>
            <w:r w:rsidRPr="0001772F">
              <w:rPr>
                <w:rFonts w:ascii="Arial" w:hAnsi="Arial" w:cs="Arial"/>
                <w:rtl/>
              </w:rPr>
              <w:t>الملفات والمعايير المهنية، والتقييم القائم على الكفاية</w:t>
            </w:r>
          </w:p>
        </w:tc>
      </w:tr>
      <w:tr w:rsidR="000706FF" w:rsidRPr="0001772F" w14:paraId="26AFC566" w14:textId="77777777" w:rsidTr="00FF7190">
        <w:tc>
          <w:tcPr>
            <w:tcW w:w="3681" w:type="dxa"/>
          </w:tcPr>
          <w:p w14:paraId="6E5531A5" w14:textId="4DCB532A" w:rsidR="000706FF" w:rsidRPr="0001772F" w:rsidRDefault="000706FF" w:rsidP="000706FF">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عرض تقديمي لورشة التطوير المهنية التي عقدت في الفترة من 11 إلى 12 يونيو 2019</w:t>
            </w:r>
          </w:p>
        </w:tc>
        <w:tc>
          <w:tcPr>
            <w:tcW w:w="5521" w:type="dxa"/>
          </w:tcPr>
          <w:p w14:paraId="555E88B7" w14:textId="6A4DA640" w:rsidR="000706FF" w:rsidRPr="0001772F" w:rsidRDefault="000706FF" w:rsidP="000706FF">
            <w:pPr>
              <w:bidi/>
              <w:rPr>
                <w:rFonts w:ascii="Arial" w:hAnsi="Arial" w:cs="Arial"/>
                <w:lang w:eastAsia="x-none"/>
              </w:rPr>
            </w:pPr>
            <w:r w:rsidRPr="0001772F">
              <w:rPr>
                <w:rFonts w:ascii="Arial" w:hAnsi="Arial" w:cs="Arial"/>
                <w:rtl/>
              </w:rPr>
              <w:t>عرض تقديمي لتطوير</w:t>
            </w:r>
            <w:r w:rsidRPr="0001772F">
              <w:rPr>
                <w:rFonts w:ascii="Arial" w:hAnsi="Arial" w:cs="Arial"/>
              </w:rPr>
              <w:t xml:space="preserve"> </w:t>
            </w:r>
            <w:r w:rsidRPr="0001772F">
              <w:rPr>
                <w:rFonts w:ascii="Arial" w:hAnsi="Arial" w:cs="Arial"/>
                <w:rtl/>
              </w:rPr>
              <w:t>تطوير</w:t>
            </w:r>
            <w:r w:rsidRPr="0001772F">
              <w:rPr>
                <w:rFonts w:ascii="Arial" w:hAnsi="Arial" w:cs="Arial"/>
              </w:rPr>
              <w:t xml:space="preserve"> </w:t>
            </w:r>
            <w:r w:rsidRPr="0001772F">
              <w:rPr>
                <w:rFonts w:ascii="Arial" w:hAnsi="Arial" w:cs="Arial"/>
                <w:rtl/>
              </w:rPr>
              <w:t>الملفات والمعايير المهنية لـمهنة الجرسون، النادل، مقدم الوجبات السريعة، ومساعد مطبخ</w:t>
            </w:r>
          </w:p>
        </w:tc>
      </w:tr>
      <w:tr w:rsidR="000706FF" w:rsidRPr="0001772F" w14:paraId="553231A7" w14:textId="77777777" w:rsidTr="00FF7190">
        <w:tc>
          <w:tcPr>
            <w:tcW w:w="3681" w:type="dxa"/>
          </w:tcPr>
          <w:p w14:paraId="4034A9A1" w14:textId="0B7D2280" w:rsidR="000706FF" w:rsidRPr="0001772F" w:rsidRDefault="000706FF" w:rsidP="000706FF">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عرض تقديمي لورشة التحقق من صحة الملف المهني التي عقدت في 13 يونيو 2019</w:t>
            </w:r>
            <w:r w:rsidRPr="0001772F">
              <w:rPr>
                <w:rFonts w:ascii="Arial" w:hAnsi="Arial" w:cs="Arial"/>
              </w:rPr>
              <w:t>.</w:t>
            </w:r>
          </w:p>
        </w:tc>
        <w:tc>
          <w:tcPr>
            <w:tcW w:w="5521" w:type="dxa"/>
          </w:tcPr>
          <w:p w14:paraId="3F5C5B95" w14:textId="64449AE5" w:rsidR="000706FF" w:rsidRPr="0001772F" w:rsidRDefault="000706FF" w:rsidP="000706FF">
            <w:pPr>
              <w:bidi/>
              <w:rPr>
                <w:rFonts w:ascii="Arial" w:hAnsi="Arial" w:cs="Arial"/>
                <w:lang w:eastAsia="x-none"/>
              </w:rPr>
            </w:pPr>
            <w:r w:rsidRPr="0001772F">
              <w:rPr>
                <w:rFonts w:ascii="Arial" w:hAnsi="Arial" w:cs="Arial"/>
                <w:rtl/>
              </w:rPr>
              <w:t>عرض تقديمي للتحقق من صحة</w:t>
            </w:r>
            <w:r w:rsidRPr="0001772F">
              <w:rPr>
                <w:rFonts w:ascii="Arial" w:hAnsi="Arial" w:cs="Arial"/>
              </w:rPr>
              <w:t xml:space="preserve"> </w:t>
            </w:r>
            <w:r w:rsidRPr="0001772F">
              <w:rPr>
                <w:rFonts w:ascii="Arial" w:hAnsi="Arial" w:cs="Arial"/>
                <w:rtl/>
              </w:rPr>
              <w:t>تطوير</w:t>
            </w:r>
            <w:r w:rsidRPr="0001772F">
              <w:rPr>
                <w:rFonts w:ascii="Arial" w:hAnsi="Arial" w:cs="Arial"/>
              </w:rPr>
              <w:t xml:space="preserve"> </w:t>
            </w:r>
            <w:r w:rsidRPr="0001772F">
              <w:rPr>
                <w:rFonts w:ascii="Arial" w:hAnsi="Arial" w:cs="Arial"/>
                <w:rtl/>
              </w:rPr>
              <w:t>الملفات والمعايير المهنية لمشرف الشحن</w:t>
            </w:r>
            <w:r w:rsidRPr="0001772F">
              <w:rPr>
                <w:rFonts w:ascii="Arial" w:hAnsi="Arial" w:cs="Arial"/>
              </w:rPr>
              <w:t>.</w:t>
            </w:r>
          </w:p>
        </w:tc>
      </w:tr>
      <w:tr w:rsidR="000706FF" w:rsidRPr="0001772F" w14:paraId="2E2EDDD4" w14:textId="77777777" w:rsidTr="00FF7190">
        <w:tc>
          <w:tcPr>
            <w:tcW w:w="3681" w:type="dxa"/>
          </w:tcPr>
          <w:p w14:paraId="01A7BB4C" w14:textId="24857DBE" w:rsidR="000706FF" w:rsidRPr="0001772F" w:rsidRDefault="000706FF" w:rsidP="000706FF">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نقاط عمل لقطاع مهارات الضيافة من اجتماع</w:t>
            </w:r>
            <w:r w:rsidRPr="0001772F">
              <w:rPr>
                <w:rFonts w:ascii="Arial" w:hAnsi="Arial" w:cs="Arial"/>
              </w:rPr>
              <w:t xml:space="preserve"> </w:t>
            </w:r>
            <w:r w:rsidRPr="0001772F">
              <w:rPr>
                <w:rFonts w:ascii="Arial" w:hAnsi="Arial" w:cs="Arial"/>
                <w:rtl/>
              </w:rPr>
              <w:t xml:space="preserve">مجلس المهارات </w:t>
            </w:r>
            <w:r w:rsidRPr="0001772F">
              <w:rPr>
                <w:rFonts w:ascii="Arial" w:hAnsi="Arial" w:cs="Arial"/>
              </w:rPr>
              <w:t xml:space="preserve"> </w:t>
            </w:r>
            <w:r w:rsidRPr="0001772F">
              <w:rPr>
                <w:rFonts w:ascii="Arial" w:hAnsi="Arial" w:cs="Arial"/>
                <w:rtl/>
              </w:rPr>
              <w:t>في 13 يونيو 2019</w:t>
            </w:r>
          </w:p>
        </w:tc>
        <w:tc>
          <w:tcPr>
            <w:tcW w:w="5521" w:type="dxa"/>
          </w:tcPr>
          <w:p w14:paraId="1AC90E1B" w14:textId="7A927DCB" w:rsidR="000706FF" w:rsidRPr="0001772F" w:rsidRDefault="000706FF" w:rsidP="000706FF">
            <w:pPr>
              <w:bidi/>
              <w:rPr>
                <w:rFonts w:ascii="Arial" w:hAnsi="Arial" w:cs="Arial"/>
                <w:lang w:eastAsia="x-none"/>
              </w:rPr>
            </w:pPr>
            <w:r w:rsidRPr="0001772F">
              <w:rPr>
                <w:rFonts w:ascii="Arial" w:hAnsi="Arial" w:cs="Arial"/>
                <w:rtl/>
              </w:rPr>
              <w:t>محضر اجتماع مع</w:t>
            </w:r>
            <w:r w:rsidRPr="0001772F">
              <w:rPr>
                <w:rFonts w:ascii="Arial" w:hAnsi="Arial" w:cs="Arial"/>
              </w:rPr>
              <w:t xml:space="preserve"> </w:t>
            </w:r>
            <w:r w:rsidRPr="0001772F">
              <w:rPr>
                <w:rFonts w:ascii="Arial" w:hAnsi="Arial" w:cs="Arial"/>
                <w:rtl/>
              </w:rPr>
              <w:t>مجلس مهارات قطاع الضيافة</w:t>
            </w:r>
          </w:p>
        </w:tc>
      </w:tr>
      <w:tr w:rsidR="00525E7A" w:rsidRPr="0001772F" w14:paraId="2217A366" w14:textId="77777777" w:rsidTr="00FF7190">
        <w:tc>
          <w:tcPr>
            <w:tcW w:w="3681" w:type="dxa"/>
          </w:tcPr>
          <w:p w14:paraId="5700DFF3" w14:textId="683F4026" w:rsidR="00525E7A" w:rsidRPr="0001772F" w:rsidRDefault="006F5BBC" w:rsidP="00FF7190">
            <w:pPr>
              <w:pStyle w:val="ListParagraph"/>
              <w:numPr>
                <w:ilvl w:val="0"/>
                <w:numId w:val="39"/>
              </w:numPr>
              <w:bidi/>
              <w:spacing w:line="240" w:lineRule="auto"/>
              <w:rPr>
                <w:rFonts w:ascii="Arial" w:hAnsi="Arial" w:cs="Arial"/>
                <w:snapToGrid w:val="0"/>
                <w:color w:val="000000"/>
              </w:rPr>
            </w:pPr>
            <w:r w:rsidRPr="0001772F">
              <w:rPr>
                <w:rFonts w:ascii="Arial" w:hAnsi="Arial" w:cs="Arial"/>
                <w:snapToGrid w:val="0"/>
                <w:color w:val="000000"/>
                <w:rtl/>
              </w:rPr>
              <w:t xml:space="preserve">المسودة الأولى للملف المهني </w:t>
            </w:r>
            <w:r w:rsidR="00FF7190" w:rsidRPr="0001772F">
              <w:rPr>
                <w:rFonts w:ascii="Arial" w:hAnsi="Arial" w:cs="Arial"/>
                <w:rtl/>
              </w:rPr>
              <w:t>لـمهنة الجرسون، النادل، مقدم الوجبات السريعة، ومساعد مطبخ</w:t>
            </w:r>
            <w:r w:rsidR="00FF7190" w:rsidRPr="0001772F">
              <w:rPr>
                <w:rFonts w:ascii="Arial" w:hAnsi="Arial" w:cs="Arial"/>
                <w:snapToGrid w:val="0"/>
                <w:color w:val="000000"/>
              </w:rPr>
              <w:t xml:space="preserve"> </w:t>
            </w:r>
          </w:p>
        </w:tc>
        <w:tc>
          <w:tcPr>
            <w:tcW w:w="5521" w:type="dxa"/>
          </w:tcPr>
          <w:p w14:paraId="579C4BE0" w14:textId="111B4CF7" w:rsidR="00525E7A" w:rsidRPr="0001772F" w:rsidRDefault="000706FF" w:rsidP="000706FF">
            <w:pPr>
              <w:bidi/>
              <w:rPr>
                <w:rFonts w:ascii="Arial" w:hAnsi="Arial" w:cs="Arial"/>
                <w:lang w:eastAsia="x-none"/>
              </w:rPr>
            </w:pPr>
            <w:r w:rsidRPr="0001772F">
              <w:rPr>
                <w:rFonts w:ascii="Arial" w:hAnsi="Arial" w:cs="Arial"/>
                <w:rtl/>
                <w:lang w:eastAsia="x-none"/>
              </w:rPr>
              <w:t>صياغة الملفات والمعايير المهنية لمدة 4 لمهن الضيافة</w:t>
            </w:r>
          </w:p>
        </w:tc>
      </w:tr>
      <w:tr w:rsidR="00043F44" w:rsidRPr="0001772F" w14:paraId="30D30460" w14:textId="77777777" w:rsidTr="00FF7190">
        <w:tc>
          <w:tcPr>
            <w:tcW w:w="3681" w:type="dxa"/>
          </w:tcPr>
          <w:p w14:paraId="7FE43D6B" w14:textId="791045F2"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عرض تقديمي للملف المهني وورشة عمل تطوير المعايير المهنية التي عقدت في الفترة من 26 إلى 27 أغسطس 2019</w:t>
            </w:r>
          </w:p>
        </w:tc>
        <w:tc>
          <w:tcPr>
            <w:tcW w:w="5521" w:type="dxa"/>
          </w:tcPr>
          <w:p w14:paraId="72152901" w14:textId="20E01C03" w:rsidR="00043F44" w:rsidRPr="0001772F" w:rsidRDefault="00043F44" w:rsidP="00043F44">
            <w:pPr>
              <w:bidi/>
              <w:rPr>
                <w:rFonts w:ascii="Arial" w:hAnsi="Arial" w:cs="Arial"/>
                <w:lang w:eastAsia="x-none"/>
              </w:rPr>
            </w:pPr>
            <w:r w:rsidRPr="0001772F">
              <w:rPr>
                <w:rFonts w:ascii="Arial" w:hAnsi="Arial" w:cs="Arial"/>
                <w:rtl/>
              </w:rPr>
              <w:t xml:space="preserve">عرض </w:t>
            </w:r>
            <w:r w:rsidRPr="0001772F">
              <w:rPr>
                <w:rFonts w:ascii="Arial" w:hAnsi="Arial" w:cs="Arial"/>
                <w:rtl/>
                <w:lang w:bidi="ar-JO"/>
              </w:rPr>
              <w:t>تقديمي</w:t>
            </w:r>
            <w:r w:rsidRPr="0001772F">
              <w:rPr>
                <w:rFonts w:ascii="Arial" w:hAnsi="Arial" w:cs="Arial"/>
                <w:rtl/>
              </w:rPr>
              <w:t xml:space="preserve"> لتطوير</w:t>
            </w:r>
            <w:r w:rsidRPr="0001772F">
              <w:rPr>
                <w:rFonts w:ascii="Arial" w:hAnsi="Arial" w:cs="Arial"/>
              </w:rPr>
              <w:t xml:space="preserve"> </w:t>
            </w:r>
            <w:r w:rsidRPr="0001772F">
              <w:rPr>
                <w:rFonts w:ascii="Arial" w:hAnsi="Arial" w:cs="Arial"/>
                <w:rtl/>
              </w:rPr>
              <w:t>الملفات والمعايير المهنية</w:t>
            </w:r>
            <w:r w:rsidRPr="0001772F">
              <w:rPr>
                <w:rFonts w:ascii="Arial" w:hAnsi="Arial" w:cs="Arial"/>
              </w:rPr>
              <w:t xml:space="preserve"> </w:t>
            </w:r>
            <w:r w:rsidRPr="0001772F">
              <w:rPr>
                <w:rFonts w:ascii="Arial" w:hAnsi="Arial" w:cs="Arial"/>
                <w:rtl/>
              </w:rPr>
              <w:t>لمشرف الإنتاج</w:t>
            </w:r>
          </w:p>
        </w:tc>
      </w:tr>
      <w:tr w:rsidR="00043F44" w:rsidRPr="0001772F" w14:paraId="318113DC" w14:textId="77777777" w:rsidTr="00FF7190">
        <w:tc>
          <w:tcPr>
            <w:tcW w:w="3681" w:type="dxa"/>
          </w:tcPr>
          <w:p w14:paraId="2A5B97D7" w14:textId="350A6849"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عرض تقديمي لمراجعة الملف المهني في 4 سبتمبر 2019</w:t>
            </w:r>
          </w:p>
        </w:tc>
        <w:tc>
          <w:tcPr>
            <w:tcW w:w="5521" w:type="dxa"/>
          </w:tcPr>
          <w:p w14:paraId="16DCD917" w14:textId="7A6FF902" w:rsidR="00043F44" w:rsidRPr="0001772F" w:rsidRDefault="00043F44" w:rsidP="00043F44">
            <w:pPr>
              <w:bidi/>
              <w:rPr>
                <w:rFonts w:ascii="Arial" w:hAnsi="Arial" w:cs="Arial"/>
                <w:lang w:eastAsia="x-none"/>
              </w:rPr>
            </w:pPr>
            <w:r w:rsidRPr="0001772F">
              <w:rPr>
                <w:rFonts w:ascii="Arial" w:hAnsi="Arial" w:cs="Arial"/>
                <w:rtl/>
              </w:rPr>
              <w:t>عرض تقديمي لمراجعة إجراء تطوير</w:t>
            </w:r>
            <w:r w:rsidRPr="0001772F">
              <w:rPr>
                <w:rFonts w:ascii="Arial" w:hAnsi="Arial" w:cs="Arial"/>
              </w:rPr>
              <w:t xml:space="preserve"> </w:t>
            </w:r>
            <w:r w:rsidRPr="0001772F">
              <w:rPr>
                <w:rFonts w:ascii="Arial" w:hAnsi="Arial" w:cs="Arial"/>
                <w:rtl/>
              </w:rPr>
              <w:t>الملفات والمعايير المهنية و</w:t>
            </w:r>
            <w:r w:rsidRPr="0001772F">
              <w:rPr>
                <w:rFonts w:ascii="Arial" w:hAnsi="Arial" w:cs="Arial"/>
              </w:rPr>
              <w:t xml:space="preserve"> </w:t>
            </w:r>
            <w:r w:rsidRPr="0001772F">
              <w:rPr>
                <w:rFonts w:ascii="Arial" w:hAnsi="Arial" w:cs="Arial"/>
                <w:rtl/>
              </w:rPr>
              <w:t>التقييم القائم على الكفاية</w:t>
            </w:r>
            <w:r w:rsidRPr="0001772F">
              <w:rPr>
                <w:rFonts w:ascii="Arial" w:hAnsi="Arial" w:cs="Arial"/>
              </w:rPr>
              <w:t xml:space="preserve"> </w:t>
            </w:r>
            <w:r w:rsidRPr="0001772F">
              <w:rPr>
                <w:rFonts w:ascii="Arial" w:hAnsi="Arial" w:cs="Arial"/>
                <w:rtl/>
              </w:rPr>
              <w:t>لمشرف الإنتاج</w:t>
            </w:r>
          </w:p>
        </w:tc>
      </w:tr>
      <w:tr w:rsidR="00043F44" w:rsidRPr="0001772F" w14:paraId="18C82D7D" w14:textId="77777777" w:rsidTr="00FF7190">
        <w:tc>
          <w:tcPr>
            <w:tcW w:w="3681" w:type="dxa"/>
          </w:tcPr>
          <w:p w14:paraId="3FE3A3DB" w14:textId="4224933A"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العرض التقديمي للمصادقة على الملف المهني في 17 سبتمبر 2019</w:t>
            </w:r>
          </w:p>
        </w:tc>
        <w:tc>
          <w:tcPr>
            <w:tcW w:w="5521" w:type="dxa"/>
          </w:tcPr>
          <w:p w14:paraId="1B11E699" w14:textId="18E193DC" w:rsidR="00043F44" w:rsidRPr="0001772F" w:rsidRDefault="00043F44" w:rsidP="00043F44">
            <w:pPr>
              <w:bidi/>
              <w:rPr>
                <w:rFonts w:ascii="Arial" w:hAnsi="Arial" w:cs="Arial"/>
                <w:lang w:eastAsia="x-none"/>
              </w:rPr>
            </w:pPr>
            <w:r w:rsidRPr="0001772F">
              <w:rPr>
                <w:rFonts w:ascii="Arial" w:hAnsi="Arial" w:cs="Arial"/>
                <w:rtl/>
              </w:rPr>
              <w:t xml:space="preserve">عرض تقديمي للموافقة على </w:t>
            </w:r>
            <w:r w:rsidRPr="0001772F">
              <w:rPr>
                <w:rFonts w:ascii="Arial" w:hAnsi="Arial" w:cs="Arial"/>
              </w:rPr>
              <w:t xml:space="preserve"> </w:t>
            </w:r>
            <w:r w:rsidRPr="0001772F">
              <w:rPr>
                <w:rFonts w:ascii="Arial" w:hAnsi="Arial" w:cs="Arial"/>
                <w:rtl/>
              </w:rPr>
              <w:t>تطوير</w:t>
            </w:r>
            <w:r w:rsidRPr="0001772F">
              <w:rPr>
                <w:rFonts w:ascii="Arial" w:hAnsi="Arial" w:cs="Arial"/>
              </w:rPr>
              <w:t xml:space="preserve"> </w:t>
            </w:r>
            <w:r w:rsidRPr="0001772F">
              <w:rPr>
                <w:rFonts w:ascii="Arial" w:hAnsi="Arial" w:cs="Arial"/>
                <w:rtl/>
              </w:rPr>
              <w:t xml:space="preserve">الملفات والمعايير المهنية لمشرف الإنتاج </w:t>
            </w:r>
          </w:p>
        </w:tc>
      </w:tr>
      <w:tr w:rsidR="00043F44" w:rsidRPr="0001772F" w14:paraId="5AEC0B96" w14:textId="77777777" w:rsidTr="00FF7190">
        <w:tc>
          <w:tcPr>
            <w:tcW w:w="3681" w:type="dxa"/>
          </w:tcPr>
          <w:p w14:paraId="519A4919" w14:textId="61C927CC"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lastRenderedPageBreak/>
              <w:t>التحقق من صحة المعايير المهنية لمشرف الشحن</w:t>
            </w:r>
          </w:p>
        </w:tc>
        <w:tc>
          <w:tcPr>
            <w:tcW w:w="5521" w:type="dxa"/>
          </w:tcPr>
          <w:p w14:paraId="26F332AE" w14:textId="733D3D4C" w:rsidR="00043F44" w:rsidRPr="0001772F" w:rsidRDefault="00043F44" w:rsidP="00043F44">
            <w:pPr>
              <w:bidi/>
              <w:rPr>
                <w:rFonts w:ascii="Arial" w:hAnsi="Arial" w:cs="Arial"/>
                <w:lang w:eastAsia="x-none"/>
              </w:rPr>
            </w:pPr>
            <w:r w:rsidRPr="0001772F">
              <w:rPr>
                <w:rFonts w:ascii="Arial" w:hAnsi="Arial" w:cs="Arial"/>
                <w:rtl/>
              </w:rPr>
              <w:t>التحقق من صحة</w:t>
            </w:r>
            <w:r w:rsidRPr="0001772F">
              <w:rPr>
                <w:rFonts w:ascii="Arial" w:hAnsi="Arial" w:cs="Arial"/>
              </w:rPr>
              <w:t xml:space="preserve"> </w:t>
            </w:r>
            <w:r w:rsidRPr="0001772F">
              <w:rPr>
                <w:rFonts w:ascii="Arial" w:hAnsi="Arial" w:cs="Arial"/>
                <w:rtl/>
              </w:rPr>
              <w:t>تطوير</w:t>
            </w:r>
            <w:r w:rsidRPr="0001772F">
              <w:rPr>
                <w:rFonts w:ascii="Arial" w:hAnsi="Arial" w:cs="Arial"/>
              </w:rPr>
              <w:t xml:space="preserve"> </w:t>
            </w:r>
            <w:r w:rsidRPr="0001772F">
              <w:rPr>
                <w:rFonts w:ascii="Arial" w:hAnsi="Arial" w:cs="Arial"/>
                <w:rtl/>
              </w:rPr>
              <w:t>الملفات والمعايير المهنية</w:t>
            </w:r>
          </w:p>
        </w:tc>
      </w:tr>
      <w:tr w:rsidR="00043F44" w:rsidRPr="0001772F" w14:paraId="6EF44AA2" w14:textId="77777777" w:rsidTr="00FF7190">
        <w:tc>
          <w:tcPr>
            <w:tcW w:w="3681" w:type="dxa"/>
          </w:tcPr>
          <w:p w14:paraId="5285C6D6" w14:textId="19FB3B7B"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العرض التقديمي للتحقق من صحة إجراءات التقييم ،والكفاية</w:t>
            </w:r>
          </w:p>
        </w:tc>
        <w:tc>
          <w:tcPr>
            <w:tcW w:w="5521" w:type="dxa"/>
          </w:tcPr>
          <w:p w14:paraId="7129E2F2" w14:textId="6EE4CC6F" w:rsidR="00043F44" w:rsidRPr="0001772F" w:rsidRDefault="00043F44" w:rsidP="00043F44">
            <w:pPr>
              <w:bidi/>
              <w:rPr>
                <w:rFonts w:ascii="Arial" w:hAnsi="Arial" w:cs="Arial"/>
                <w:lang w:eastAsia="x-none"/>
              </w:rPr>
            </w:pPr>
            <w:r w:rsidRPr="0001772F">
              <w:rPr>
                <w:rFonts w:ascii="Arial" w:hAnsi="Arial" w:cs="Arial"/>
                <w:rtl/>
              </w:rPr>
              <w:t>عرض تقديمي للتحقق من صحة إجراءات</w:t>
            </w:r>
            <w:r w:rsidRPr="0001772F">
              <w:rPr>
                <w:rFonts w:ascii="Arial" w:hAnsi="Arial" w:cs="Arial"/>
              </w:rPr>
              <w:t xml:space="preserve"> </w:t>
            </w:r>
            <w:r w:rsidRPr="0001772F">
              <w:rPr>
                <w:rFonts w:ascii="Arial" w:hAnsi="Arial" w:cs="Arial"/>
                <w:rtl/>
              </w:rPr>
              <w:t>التقييم القائم على الكفاية</w:t>
            </w:r>
          </w:p>
        </w:tc>
      </w:tr>
      <w:tr w:rsidR="00043F44" w:rsidRPr="0001772F" w14:paraId="79FC573A" w14:textId="77777777" w:rsidTr="00FF7190">
        <w:tc>
          <w:tcPr>
            <w:tcW w:w="3681" w:type="dxa"/>
          </w:tcPr>
          <w:p w14:paraId="2CE01845" w14:textId="5D0C0D0D"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مخططات العمل وإجراءات التقييم والكفاية</w:t>
            </w:r>
          </w:p>
        </w:tc>
        <w:tc>
          <w:tcPr>
            <w:tcW w:w="5521" w:type="dxa"/>
          </w:tcPr>
          <w:p w14:paraId="2C0FECCE" w14:textId="13CACC93" w:rsidR="00043F44" w:rsidRPr="0001772F" w:rsidRDefault="00043F44" w:rsidP="00043F44">
            <w:pPr>
              <w:bidi/>
              <w:rPr>
                <w:rFonts w:ascii="Arial" w:hAnsi="Arial" w:cs="Arial"/>
                <w:lang w:eastAsia="x-none"/>
              </w:rPr>
            </w:pPr>
            <w:r w:rsidRPr="0001772F">
              <w:rPr>
                <w:rFonts w:ascii="Arial" w:hAnsi="Arial" w:cs="Arial"/>
                <w:rtl/>
              </w:rPr>
              <w:t>إجراءات</w:t>
            </w:r>
            <w:r w:rsidRPr="0001772F">
              <w:rPr>
                <w:rFonts w:ascii="Arial" w:hAnsi="Arial" w:cs="Arial"/>
              </w:rPr>
              <w:t xml:space="preserve"> </w:t>
            </w:r>
            <w:r w:rsidRPr="0001772F">
              <w:rPr>
                <w:rFonts w:ascii="Arial" w:hAnsi="Arial" w:cs="Arial"/>
                <w:rtl/>
              </w:rPr>
              <w:t>التقييم القائم على الكفاية</w:t>
            </w:r>
            <w:r w:rsidRPr="0001772F">
              <w:rPr>
                <w:rFonts w:ascii="Arial" w:hAnsi="Arial" w:cs="Arial"/>
              </w:rPr>
              <w:t xml:space="preserve"> </w:t>
            </w:r>
            <w:r w:rsidRPr="0001772F">
              <w:rPr>
                <w:rFonts w:ascii="Arial" w:hAnsi="Arial" w:cs="Arial"/>
                <w:rtl/>
              </w:rPr>
              <w:t>المعتمدة ومخططات التدفق للتنفيذ</w:t>
            </w:r>
          </w:p>
        </w:tc>
      </w:tr>
      <w:tr w:rsidR="00043F44" w:rsidRPr="0001772F" w14:paraId="29B56B2A" w14:textId="77777777" w:rsidTr="00FF7190">
        <w:tc>
          <w:tcPr>
            <w:tcW w:w="3681" w:type="dxa"/>
          </w:tcPr>
          <w:p w14:paraId="60AB3558" w14:textId="53826DF1"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الصياغة النهائية للملف والمعيار المهني لمهنة مشغل</w:t>
            </w:r>
            <w:r w:rsidRPr="0001772F">
              <w:rPr>
                <w:rFonts w:ascii="Arial" w:hAnsi="Arial" w:cs="Arial"/>
              </w:rPr>
              <w:t>.</w:t>
            </w:r>
          </w:p>
        </w:tc>
        <w:tc>
          <w:tcPr>
            <w:tcW w:w="5521" w:type="dxa"/>
          </w:tcPr>
          <w:p w14:paraId="232A52C1" w14:textId="48CA45B8" w:rsidR="00043F44" w:rsidRPr="0001772F" w:rsidRDefault="00043F44" w:rsidP="00043F44">
            <w:pPr>
              <w:bidi/>
              <w:rPr>
                <w:rFonts w:ascii="Arial" w:hAnsi="Arial" w:cs="Arial"/>
                <w:lang w:eastAsia="x-none"/>
              </w:rPr>
            </w:pPr>
            <w:r w:rsidRPr="0001772F">
              <w:rPr>
                <w:rFonts w:ascii="Arial" w:hAnsi="Arial" w:cs="Arial"/>
                <w:rtl/>
              </w:rPr>
              <w:t>تطوير</w:t>
            </w:r>
            <w:r w:rsidRPr="0001772F">
              <w:rPr>
                <w:rFonts w:ascii="Arial" w:hAnsi="Arial" w:cs="Arial"/>
              </w:rPr>
              <w:t xml:space="preserve"> </w:t>
            </w:r>
            <w:r w:rsidRPr="0001772F">
              <w:rPr>
                <w:rFonts w:ascii="Arial" w:hAnsi="Arial" w:cs="Arial"/>
                <w:rtl/>
              </w:rPr>
              <w:t>الملفات والمعايير المهنية الإضافية كجزء من مشرف الإنتاج</w:t>
            </w:r>
          </w:p>
        </w:tc>
      </w:tr>
      <w:tr w:rsidR="00043F44" w:rsidRPr="0001772F" w14:paraId="41EDD7CF" w14:textId="77777777" w:rsidTr="00FF7190">
        <w:tc>
          <w:tcPr>
            <w:tcW w:w="3681" w:type="dxa"/>
          </w:tcPr>
          <w:p w14:paraId="2FDCF4D0" w14:textId="04241064" w:rsidR="00043F44" w:rsidRPr="0001772F" w:rsidRDefault="00043F44" w:rsidP="00043F44">
            <w:pPr>
              <w:pStyle w:val="ListParagraph"/>
              <w:numPr>
                <w:ilvl w:val="0"/>
                <w:numId w:val="39"/>
              </w:numPr>
              <w:bidi/>
              <w:spacing w:line="240" w:lineRule="auto"/>
              <w:rPr>
                <w:rFonts w:ascii="Arial" w:hAnsi="Arial" w:cs="Arial"/>
                <w:snapToGrid w:val="0"/>
                <w:color w:val="000000"/>
              </w:rPr>
            </w:pPr>
            <w:r w:rsidRPr="0001772F">
              <w:rPr>
                <w:rFonts w:ascii="Arial" w:hAnsi="Arial" w:cs="Arial"/>
                <w:rtl/>
              </w:rPr>
              <w:t>عرض تقديمي لبناء القدرات في استخدام وتطبيق إجراءات</w:t>
            </w:r>
            <w:r w:rsidRPr="0001772F">
              <w:rPr>
                <w:rFonts w:ascii="Arial" w:hAnsi="Arial" w:cs="Arial"/>
              </w:rPr>
              <w:t xml:space="preserve"> </w:t>
            </w:r>
            <w:r w:rsidRPr="0001772F">
              <w:rPr>
                <w:rFonts w:ascii="Arial" w:hAnsi="Arial" w:cs="Arial"/>
                <w:rtl/>
              </w:rPr>
              <w:t>التقييم القائم على الكفاية</w:t>
            </w:r>
            <w:r w:rsidRPr="0001772F">
              <w:rPr>
                <w:rFonts w:ascii="Arial" w:hAnsi="Arial" w:cs="Arial"/>
              </w:rPr>
              <w:t xml:space="preserve"> </w:t>
            </w:r>
            <w:r w:rsidRPr="0001772F">
              <w:rPr>
                <w:rFonts w:ascii="Arial" w:hAnsi="Arial" w:cs="Arial"/>
                <w:rtl/>
              </w:rPr>
              <w:t>وتطوير</w:t>
            </w:r>
            <w:r w:rsidRPr="0001772F">
              <w:rPr>
                <w:rFonts w:ascii="Arial" w:hAnsi="Arial" w:cs="Arial"/>
              </w:rPr>
              <w:t xml:space="preserve"> </w:t>
            </w:r>
            <w:r w:rsidRPr="0001772F">
              <w:rPr>
                <w:rFonts w:ascii="Arial" w:hAnsi="Arial" w:cs="Arial"/>
                <w:rtl/>
              </w:rPr>
              <w:t>المعايير والملفات المهنية لضابط الجودة</w:t>
            </w:r>
          </w:p>
        </w:tc>
        <w:tc>
          <w:tcPr>
            <w:tcW w:w="5521" w:type="dxa"/>
          </w:tcPr>
          <w:p w14:paraId="4AA89F23" w14:textId="5A7C82F3" w:rsidR="00043F44" w:rsidRPr="0001772F" w:rsidRDefault="00043F44" w:rsidP="00043F44">
            <w:pPr>
              <w:bidi/>
              <w:rPr>
                <w:rFonts w:ascii="Arial" w:hAnsi="Arial" w:cs="Arial"/>
                <w:lang w:eastAsia="x-none"/>
              </w:rPr>
            </w:pPr>
            <w:r w:rsidRPr="0001772F">
              <w:rPr>
                <w:rFonts w:ascii="Arial" w:hAnsi="Arial" w:cs="Arial"/>
                <w:rtl/>
              </w:rPr>
              <w:t>ورشة عمل مدة 5 أيام من  (28 إلى 30 أكتوبر 2019) و (4 و 5 نوفمبر 2019) عقدت مع 20 ممثل من أصحاب المصلحة من</w:t>
            </w:r>
            <w:r w:rsidRPr="0001772F">
              <w:rPr>
                <w:rFonts w:ascii="Arial" w:hAnsi="Arial" w:cs="Arial"/>
              </w:rPr>
              <w:t xml:space="preserve"> </w:t>
            </w:r>
            <w:r w:rsidRPr="0001772F">
              <w:rPr>
                <w:rFonts w:ascii="Arial" w:hAnsi="Arial" w:cs="Arial"/>
                <w:rtl/>
              </w:rPr>
              <w:t>مركز الأعتماد وضبط الجودة،</w:t>
            </w:r>
            <w:r w:rsidRPr="0001772F">
              <w:rPr>
                <w:rFonts w:ascii="Arial" w:hAnsi="Arial" w:cs="Arial"/>
              </w:rPr>
              <w:t xml:space="preserve"> </w:t>
            </w:r>
            <w:r w:rsidRPr="0001772F">
              <w:rPr>
                <w:rFonts w:ascii="Arial" w:hAnsi="Arial" w:cs="Arial"/>
                <w:rtl/>
              </w:rPr>
              <w:t>هيئة أعتماد مؤسسات التعليم العالي</w:t>
            </w:r>
            <w:r w:rsidRPr="0001772F">
              <w:rPr>
                <w:rFonts w:ascii="Arial" w:hAnsi="Arial" w:cs="Arial"/>
              </w:rPr>
              <w:t xml:space="preserve"> </w:t>
            </w:r>
            <w:r w:rsidRPr="0001772F">
              <w:rPr>
                <w:rFonts w:ascii="Arial" w:hAnsi="Arial" w:cs="Arial"/>
                <w:rtl/>
              </w:rPr>
              <w:t>،</w:t>
            </w:r>
            <w:r w:rsidRPr="0001772F">
              <w:rPr>
                <w:rFonts w:ascii="Arial" w:hAnsi="Arial" w:cs="Arial"/>
              </w:rPr>
              <w:t xml:space="preserve"> </w:t>
            </w:r>
            <w:r w:rsidRPr="0001772F">
              <w:rPr>
                <w:rFonts w:ascii="Arial" w:hAnsi="Arial" w:cs="Arial"/>
                <w:rtl/>
              </w:rPr>
              <w:t>مؤسسة التدريب المهني،وزارة التربية والتعليم ، جامعة البلقاء التطبيقية، ومشاركين آخرين تم ترشيحهم من قبل أمانة سر مجلس تنمية وتطوير المهارات المهنية والتقنية</w:t>
            </w:r>
            <w:r w:rsidRPr="0001772F">
              <w:rPr>
                <w:rFonts w:ascii="Arial" w:hAnsi="Arial" w:cs="Arial"/>
              </w:rPr>
              <w:t>.</w:t>
            </w:r>
          </w:p>
        </w:tc>
      </w:tr>
    </w:tbl>
    <w:p w14:paraId="18B3EB2E" w14:textId="77777777" w:rsidR="000A063D" w:rsidRPr="0001772F" w:rsidRDefault="000A063D">
      <w:pPr>
        <w:spacing w:line="240" w:lineRule="auto"/>
        <w:jc w:val="left"/>
        <w:rPr>
          <w:rFonts w:ascii="Arial" w:eastAsia="Times New Roman" w:hAnsi="Arial" w:cs="Arial"/>
          <w:b/>
          <w:bCs/>
          <w:color w:val="660033"/>
          <w:sz w:val="28"/>
          <w:szCs w:val="28"/>
          <w:lang w:eastAsia="x-none"/>
        </w:rPr>
      </w:pPr>
      <w:r w:rsidRPr="0001772F">
        <w:rPr>
          <w:rFonts w:ascii="Arial" w:hAnsi="Arial" w:cs="Arial"/>
        </w:rPr>
        <w:br w:type="page"/>
      </w:r>
    </w:p>
    <w:p w14:paraId="65F42B8C" w14:textId="3BA18987" w:rsidR="006257AA" w:rsidRPr="0001772F" w:rsidRDefault="00043F44" w:rsidP="00043F44">
      <w:pPr>
        <w:pStyle w:val="Heading1"/>
        <w:bidi/>
        <w:rPr>
          <w:rFonts w:ascii="Arial" w:hAnsi="Arial" w:cs="Arial"/>
          <w:color w:val="44546A" w:themeColor="text2"/>
          <w:lang w:val="en-GB"/>
        </w:rPr>
      </w:pPr>
      <w:bookmarkStart w:id="9" w:name="_Toc24630281"/>
      <w:r w:rsidRPr="0001772F">
        <w:rPr>
          <w:rFonts w:ascii="Arial" w:hAnsi="Arial" w:cs="Arial"/>
          <w:color w:val="44546A" w:themeColor="text2"/>
          <w:rtl/>
          <w:lang w:val="en-GB"/>
        </w:rPr>
        <w:lastRenderedPageBreak/>
        <w:t>المشاكل والتحديات التي تم مواجهتها، والحلول المحتملة</w:t>
      </w:r>
      <w:bookmarkEnd w:id="9"/>
    </w:p>
    <w:p w14:paraId="420E8B0F" w14:textId="4A3C78CA" w:rsidR="00B21DF2" w:rsidRPr="0001772F" w:rsidRDefault="00B21DF2" w:rsidP="00B21DF2">
      <w:pPr>
        <w:bidi/>
        <w:rPr>
          <w:rFonts w:ascii="Arial" w:hAnsi="Arial" w:cs="Arial"/>
          <w:lang w:eastAsia="x-none"/>
        </w:rPr>
      </w:pPr>
      <w:r w:rsidRPr="0001772F">
        <w:rPr>
          <w:rFonts w:ascii="Arial" w:hAnsi="Arial" w:cs="Arial"/>
          <w:rtl/>
          <w:lang w:eastAsia="x-none"/>
        </w:rPr>
        <w:t>تمثل ثقافة العمل والبيئة في الأردن تحديًا كبيرًا حيث يصل المشاركون كثيرًا في وقت متأخر لحضور الجلسات ونادراً ما يرغبون في البقاء ما بعد وقت الغداء. هذه الفترة المختصرة تعادل 4 ساعات في اليوم بدلاً من 8 أو 9 ساعات في اليوم وهو أمر شائع في معظم البلدان. إلى جانب حقيقة أن المشاركين ، سواء كانوا من القطاع الخاص أو العام ، متاحون أيضًا بشكل متقطع لحضور ورش العمل يعني أن التفاعلات محدودة وغالبًا ما تتطلب أساليب فريدة لمحاولة التغلب على قيود الوقت. الخطر هو أن تتأثر عملية نقل بسب ضيق الوقت</w:t>
      </w:r>
      <w:r w:rsidRPr="0001772F">
        <w:rPr>
          <w:rFonts w:ascii="Arial" w:hAnsi="Arial" w:cs="Arial"/>
          <w:lang w:eastAsia="x-none"/>
        </w:rPr>
        <w:t>.</w:t>
      </w:r>
    </w:p>
    <w:p w14:paraId="42F989D4" w14:textId="77777777" w:rsidR="00B21DF2" w:rsidRPr="0001772F" w:rsidRDefault="00B21DF2" w:rsidP="00B21DF2">
      <w:pPr>
        <w:bidi/>
        <w:rPr>
          <w:rFonts w:ascii="Arial" w:hAnsi="Arial" w:cs="Arial"/>
          <w:lang w:eastAsia="x-none"/>
        </w:rPr>
      </w:pPr>
    </w:p>
    <w:p w14:paraId="7A295983" w14:textId="3D41EB60" w:rsidR="00B21DF2" w:rsidRPr="0001772F" w:rsidRDefault="00B21DF2" w:rsidP="00B21DF2">
      <w:pPr>
        <w:bidi/>
        <w:rPr>
          <w:rFonts w:ascii="Arial" w:hAnsi="Arial" w:cs="Arial"/>
          <w:lang w:eastAsia="x-none"/>
        </w:rPr>
      </w:pPr>
      <w:r w:rsidRPr="0001772F">
        <w:rPr>
          <w:rFonts w:ascii="Arial" w:hAnsi="Arial" w:cs="Arial"/>
          <w:rtl/>
          <w:lang w:eastAsia="x-none"/>
        </w:rPr>
        <w:t>يجب أن تأخذ المشروعات المستقبلية هذا الأمر في الاعتبار عند تخطيط الأنشطة وتتيح ضعف الوقت اللازم عادة. بدلاً من ذلك ، يجب أن تعقد الجلسات في أماكن أكثر بعدًا حيث تكون المسافة بين العمل اليومي والحياة الشخصية أقل ، وعندئذٍ يمكن أن تكون أيام العمل العادية 8 ساعات متوافقة مع المعايير الدولية للتدريب لمدة 8 ساعات كاملة يوميًا</w:t>
      </w:r>
      <w:r w:rsidRPr="0001772F">
        <w:rPr>
          <w:rFonts w:ascii="Arial" w:hAnsi="Arial" w:cs="Arial"/>
          <w:lang w:eastAsia="x-none"/>
        </w:rPr>
        <w:t>.</w:t>
      </w:r>
    </w:p>
    <w:p w14:paraId="1F5BEC14" w14:textId="77777777" w:rsidR="00B21DF2" w:rsidRPr="0001772F" w:rsidRDefault="00B21DF2" w:rsidP="00B21DF2">
      <w:pPr>
        <w:bidi/>
        <w:rPr>
          <w:rFonts w:ascii="Arial" w:hAnsi="Arial" w:cs="Arial"/>
          <w:lang w:eastAsia="x-none"/>
        </w:rPr>
      </w:pPr>
    </w:p>
    <w:p w14:paraId="07677FDD" w14:textId="2A7F4926" w:rsidR="00B21DF2" w:rsidRPr="0001772F" w:rsidRDefault="00B21DF2" w:rsidP="00B21DF2">
      <w:pPr>
        <w:bidi/>
        <w:rPr>
          <w:rFonts w:ascii="Arial" w:hAnsi="Arial" w:cs="Arial"/>
          <w:lang w:eastAsia="x-none"/>
        </w:rPr>
      </w:pPr>
      <w:r w:rsidRPr="0001772F">
        <w:rPr>
          <w:rFonts w:ascii="Arial" w:hAnsi="Arial" w:cs="Arial"/>
          <w:rtl/>
          <w:lang w:eastAsia="x-none"/>
        </w:rPr>
        <w:t>يبدو أن أنشطة ما بعد التدريب مثل العمل في المنزل وبين ورش العمل تشكل مشكلة ، ونادراً ما يكملها المشاركون. يجب أن يكون هذا النوع من النشاط محدودًا قدر الإمكان كأسلوب منهجي لأنه لا يبدو أنه يناسب ثقافة العمل</w:t>
      </w:r>
      <w:r w:rsidRPr="0001772F">
        <w:rPr>
          <w:rFonts w:ascii="Arial" w:hAnsi="Arial" w:cs="Arial"/>
          <w:lang w:eastAsia="x-none"/>
        </w:rPr>
        <w:t>.</w:t>
      </w:r>
    </w:p>
    <w:p w14:paraId="6FAD87E2" w14:textId="3111A80D" w:rsidR="006257AA" w:rsidRPr="0001772F" w:rsidRDefault="00B21DF2" w:rsidP="00B21DF2">
      <w:pPr>
        <w:pStyle w:val="Heading1"/>
        <w:bidi/>
        <w:rPr>
          <w:rFonts w:ascii="Arial" w:hAnsi="Arial" w:cs="Arial"/>
          <w:color w:val="44546A" w:themeColor="text2"/>
          <w:lang w:val="en-NZ"/>
        </w:rPr>
      </w:pPr>
      <w:bookmarkStart w:id="10" w:name="_Toc24630282"/>
      <w:r w:rsidRPr="0001772F">
        <w:rPr>
          <w:rFonts w:ascii="Arial" w:hAnsi="Arial" w:cs="Arial"/>
          <w:color w:val="44546A" w:themeColor="text2"/>
          <w:rtl/>
          <w:lang w:val="en-NZ"/>
        </w:rPr>
        <w:t>توصيات للأنشطة المستقبلية  المحتملة</w:t>
      </w:r>
      <w:bookmarkEnd w:id="10"/>
    </w:p>
    <w:p w14:paraId="20A86196" w14:textId="6EA00A0C" w:rsidR="00B21DF2" w:rsidRPr="0001772F" w:rsidRDefault="00B21DF2" w:rsidP="00B21DF2">
      <w:pPr>
        <w:bidi/>
        <w:rPr>
          <w:rFonts w:ascii="Arial" w:hAnsi="Arial" w:cs="Arial"/>
          <w:lang w:val="en-NZ" w:eastAsia="x-none"/>
        </w:rPr>
      </w:pPr>
      <w:r w:rsidRPr="0001772F">
        <w:rPr>
          <w:rFonts w:ascii="Arial" w:hAnsi="Arial" w:cs="Arial"/>
          <w:rtl/>
          <w:lang w:val="en-NZ" w:eastAsia="x-none"/>
        </w:rPr>
        <w:t>بالنظر إلى تطوير نموذج بناء القدرات ، فإن رأي الخبير هو</w:t>
      </w:r>
      <w:r w:rsidRPr="0001772F">
        <w:rPr>
          <w:rFonts w:ascii="Arial" w:hAnsi="Arial" w:cs="Arial"/>
          <w:lang w:val="en-NZ" w:eastAsia="x-none"/>
        </w:rPr>
        <w:t>:</w:t>
      </w:r>
    </w:p>
    <w:p w14:paraId="4D35AE10" w14:textId="1D5B64CB" w:rsidR="00B21DF2" w:rsidRPr="0001772F" w:rsidRDefault="00B21DF2" w:rsidP="00B21DF2">
      <w:pPr>
        <w:pStyle w:val="ListParagraph"/>
        <w:numPr>
          <w:ilvl w:val="0"/>
          <w:numId w:val="32"/>
        </w:numPr>
        <w:bidi/>
        <w:rPr>
          <w:rFonts w:ascii="Arial" w:hAnsi="Arial" w:cs="Arial"/>
          <w:lang w:val="en-NZ" w:eastAsia="x-none"/>
        </w:rPr>
      </w:pPr>
      <w:r w:rsidRPr="0001772F">
        <w:rPr>
          <w:rFonts w:ascii="Arial" w:hAnsi="Arial" w:cs="Arial"/>
          <w:rtl/>
          <w:lang w:val="en-NZ" w:eastAsia="x-none"/>
        </w:rPr>
        <w:t>سوف تكون أنشطة تطوير القدرات الإضافية مفيدة للمشاركين خاصة بالنظر إلى التحديات التي تم إبرازها في الجزء 6 أعلاه</w:t>
      </w:r>
      <w:r w:rsidRPr="0001772F">
        <w:rPr>
          <w:rFonts w:ascii="Arial" w:hAnsi="Arial" w:cs="Arial"/>
          <w:lang w:val="en-NZ" w:eastAsia="x-none"/>
        </w:rPr>
        <w:t>.</w:t>
      </w:r>
    </w:p>
    <w:p w14:paraId="1F63834A" w14:textId="7BB5EE99" w:rsidR="00B21DF2" w:rsidRPr="0001772F" w:rsidRDefault="00B21DF2" w:rsidP="00B21DF2">
      <w:pPr>
        <w:pStyle w:val="ListParagraph"/>
        <w:numPr>
          <w:ilvl w:val="0"/>
          <w:numId w:val="32"/>
        </w:numPr>
        <w:bidi/>
        <w:rPr>
          <w:rFonts w:ascii="Arial" w:hAnsi="Arial" w:cs="Arial"/>
          <w:lang w:val="en-NZ" w:eastAsia="x-none"/>
        </w:rPr>
      </w:pPr>
      <w:r w:rsidRPr="0001772F">
        <w:rPr>
          <w:rFonts w:ascii="Arial" w:hAnsi="Arial" w:cs="Arial"/>
          <w:rtl/>
          <w:lang w:val="en-NZ" w:eastAsia="x-none"/>
        </w:rPr>
        <w:t>يمكن توسيع العمل المنجز في المجالات المهنية التي تم تطويرها حتى الآن ليشمل مناهج التعليم والتعلم والتقييم الكاملة والتي يمكن تسليمها بعد ذلك إلى المؤسسات للتنفيذ</w:t>
      </w:r>
      <w:r w:rsidRPr="0001772F">
        <w:rPr>
          <w:rFonts w:ascii="Arial" w:hAnsi="Arial" w:cs="Arial"/>
          <w:lang w:val="en-NZ" w:eastAsia="x-none"/>
        </w:rPr>
        <w:t>.</w:t>
      </w:r>
    </w:p>
    <w:p w14:paraId="47B081CD" w14:textId="187EDDAC" w:rsidR="00B21DF2" w:rsidRPr="0001772F" w:rsidRDefault="00B21DF2" w:rsidP="00B21DF2">
      <w:pPr>
        <w:pStyle w:val="ListParagraph"/>
        <w:numPr>
          <w:ilvl w:val="0"/>
          <w:numId w:val="32"/>
        </w:numPr>
        <w:bidi/>
        <w:rPr>
          <w:rFonts w:ascii="Arial" w:hAnsi="Arial" w:cs="Arial"/>
          <w:lang w:val="en-NZ" w:eastAsia="x-none"/>
        </w:rPr>
      </w:pPr>
      <w:r w:rsidRPr="0001772F">
        <w:rPr>
          <w:rFonts w:ascii="Arial" w:hAnsi="Arial" w:cs="Arial"/>
          <w:rtl/>
          <w:lang w:val="en-NZ" w:eastAsia="x-none"/>
        </w:rPr>
        <w:t>يمكن أن يقترن ذلك بتدريب المدربين من خلال أنشطة بناء القدرات في تطوير واستخدام هذه المواد</w:t>
      </w:r>
      <w:r w:rsidRPr="0001772F">
        <w:rPr>
          <w:rFonts w:ascii="Arial" w:hAnsi="Arial" w:cs="Arial"/>
          <w:lang w:val="en-NZ" w:eastAsia="x-none"/>
        </w:rPr>
        <w:t>.</w:t>
      </w:r>
    </w:p>
    <w:p w14:paraId="59708018" w14:textId="7191A719" w:rsidR="00B21DF2" w:rsidRPr="0001772F" w:rsidRDefault="00B21DF2" w:rsidP="00B21DF2">
      <w:pPr>
        <w:pStyle w:val="ListParagraph"/>
        <w:numPr>
          <w:ilvl w:val="0"/>
          <w:numId w:val="32"/>
        </w:numPr>
        <w:bidi/>
        <w:rPr>
          <w:rFonts w:ascii="Arial" w:hAnsi="Arial" w:cs="Arial"/>
          <w:lang w:val="en-NZ" w:eastAsia="x-none"/>
        </w:rPr>
      </w:pPr>
      <w:r w:rsidRPr="0001772F">
        <w:rPr>
          <w:rFonts w:ascii="Arial" w:hAnsi="Arial" w:cs="Arial"/>
          <w:rtl/>
          <w:lang w:val="en-NZ" w:eastAsia="x-none"/>
        </w:rPr>
        <w:t>يمكن أيضًا تطوير مهن أخرى في مجالات المهارات الرئيسية لتعزيز وإدراج الإجراءات والعمليات الجديدة التي تم تطويرها في إطار مكون</w:t>
      </w:r>
      <w:r w:rsidRPr="0001772F">
        <w:rPr>
          <w:rFonts w:ascii="Arial" w:hAnsi="Arial" w:cs="Arial"/>
          <w:lang w:val="en-NZ" w:eastAsia="x-none"/>
        </w:rPr>
        <w:t xml:space="preserve"> </w:t>
      </w:r>
      <w:r w:rsidRPr="0001772F">
        <w:rPr>
          <w:rFonts w:ascii="Arial" w:hAnsi="Arial" w:cs="Arial"/>
          <w:rtl/>
          <w:lang w:val="en-NZ" w:eastAsia="x-none"/>
        </w:rPr>
        <w:t>التقييم القائم على الكفاية</w:t>
      </w:r>
      <w:r w:rsidRPr="0001772F">
        <w:rPr>
          <w:rFonts w:ascii="Arial" w:hAnsi="Arial" w:cs="Arial"/>
          <w:lang w:val="en-NZ" w:eastAsia="x-none"/>
        </w:rPr>
        <w:t xml:space="preserve">. </w:t>
      </w:r>
      <w:r w:rsidRPr="0001772F">
        <w:rPr>
          <w:rFonts w:ascii="Arial" w:hAnsi="Arial" w:cs="Arial"/>
          <w:rtl/>
          <w:lang w:val="en-NZ" w:eastAsia="x-none"/>
        </w:rPr>
        <w:t>ويمكن أن تشمل هذه القطاعات مثل الأنشاءات بهدف إعادة توطين اللاجئين ومهارات الجماعات المهمشة. كما يمكن تطوير القطاعات الاقتصادية الرئيسية الأخرى مثل البيع بالتجزئة والزراعة والضيافة</w:t>
      </w:r>
      <w:r w:rsidRPr="0001772F">
        <w:rPr>
          <w:rFonts w:ascii="Arial" w:hAnsi="Arial" w:cs="Arial"/>
          <w:lang w:val="en-NZ" w:eastAsia="x-none"/>
        </w:rPr>
        <w:t>.</w:t>
      </w:r>
    </w:p>
    <w:p w14:paraId="4BEF04C4" w14:textId="5F9B8278" w:rsidR="00B21DF2" w:rsidRPr="0001772F" w:rsidRDefault="00B21DF2" w:rsidP="00B21DF2">
      <w:pPr>
        <w:pStyle w:val="ListParagraph"/>
        <w:numPr>
          <w:ilvl w:val="0"/>
          <w:numId w:val="32"/>
        </w:numPr>
        <w:bidi/>
        <w:rPr>
          <w:rFonts w:ascii="Arial" w:hAnsi="Arial" w:cs="Arial"/>
          <w:lang w:val="en-NZ" w:eastAsia="x-none"/>
        </w:rPr>
      </w:pPr>
      <w:r w:rsidRPr="0001772F">
        <w:rPr>
          <w:rFonts w:ascii="Arial" w:hAnsi="Arial" w:cs="Arial"/>
          <w:rtl/>
          <w:lang w:val="en-NZ" w:eastAsia="x-none"/>
        </w:rPr>
        <w:t>يمكن الحصول على مزيد من القيمة من العمل الإضافي في ملف ومعايير مهنة ضابط الجودة في مواد المناهج والتعلم والتعليم والتقييم</w:t>
      </w:r>
      <w:r w:rsidRPr="0001772F">
        <w:rPr>
          <w:rFonts w:ascii="Arial" w:hAnsi="Arial" w:cs="Arial"/>
          <w:lang w:val="en-NZ" w:eastAsia="x-none"/>
        </w:rPr>
        <w:t>.</w:t>
      </w:r>
    </w:p>
    <w:p w14:paraId="7BDA5062" w14:textId="076ADFD0" w:rsidR="00E54AFE" w:rsidRPr="0001772F" w:rsidRDefault="00B21DF2" w:rsidP="00B21DF2">
      <w:pPr>
        <w:pStyle w:val="ListParagraph"/>
        <w:numPr>
          <w:ilvl w:val="0"/>
          <w:numId w:val="32"/>
        </w:numPr>
        <w:bidi/>
        <w:rPr>
          <w:rFonts w:ascii="Arial" w:hAnsi="Arial" w:cs="Arial"/>
        </w:rPr>
      </w:pPr>
      <w:r w:rsidRPr="0001772F">
        <w:rPr>
          <w:rFonts w:ascii="Arial" w:hAnsi="Arial" w:cs="Arial"/>
          <w:rtl/>
          <w:lang w:val="en-NZ" w:eastAsia="x-none"/>
        </w:rPr>
        <w:t>يمكن بعد ذلك تدريب مجموعة أساسية من جهات ضبط الجودة والعمل كقادة محليين لتوسيع هذا التدريب ليشمل المؤسسات والمناطق الأخرى. يوفر العمل المنجز في تنفيذ التقييم الذاتي للعديد من المدارس خلال</w:t>
      </w:r>
      <w:r w:rsidRPr="0001772F">
        <w:rPr>
          <w:rFonts w:ascii="Arial" w:hAnsi="Arial" w:cs="Arial"/>
          <w:lang w:val="en-NZ" w:eastAsia="x-none"/>
        </w:rPr>
        <w:t xml:space="preserve"> </w:t>
      </w:r>
      <w:r w:rsidRPr="0001772F">
        <w:rPr>
          <w:rFonts w:ascii="Arial" w:hAnsi="Arial" w:cs="Arial"/>
          <w:rtl/>
          <w:lang w:val="en-NZ" w:eastAsia="x-none"/>
        </w:rPr>
        <w:t>مشروع الدعم الفني</w:t>
      </w:r>
      <w:r w:rsidRPr="0001772F">
        <w:rPr>
          <w:rFonts w:ascii="Arial" w:hAnsi="Arial" w:cs="Arial"/>
          <w:lang w:val="en-NZ" w:eastAsia="x-none"/>
        </w:rPr>
        <w:t xml:space="preserve"> </w:t>
      </w:r>
      <w:r w:rsidRPr="0001772F">
        <w:rPr>
          <w:rFonts w:ascii="Arial" w:hAnsi="Arial" w:cs="Arial"/>
          <w:rtl/>
          <w:lang w:val="en-NZ" w:eastAsia="x-none"/>
        </w:rPr>
        <w:t>مجموعة من المرشحين المحتملين الذين ينبغي ألاحقهم في هذا التدريب</w:t>
      </w:r>
      <w:r w:rsidRPr="0001772F">
        <w:rPr>
          <w:rFonts w:ascii="Arial" w:hAnsi="Arial" w:cs="Arial"/>
          <w:lang w:val="en-NZ" w:eastAsia="x-none"/>
        </w:rPr>
        <w:t>.</w:t>
      </w:r>
      <w:bookmarkEnd w:id="0"/>
    </w:p>
    <w:sectPr w:rsidR="00E54AFE" w:rsidRPr="0001772F" w:rsidSect="009C4E48">
      <w:footerReference w:type="first" r:id="rId19"/>
      <w:pgSz w:w="11906" w:h="16838"/>
      <w:pgMar w:top="0" w:right="1560" w:bottom="426" w:left="1134" w:header="70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9FD0D" w14:textId="77777777" w:rsidR="00BF5CC5" w:rsidRDefault="00BF5CC5" w:rsidP="006B414F">
      <w:pPr>
        <w:spacing w:line="240" w:lineRule="auto"/>
      </w:pPr>
      <w:r>
        <w:separator/>
      </w:r>
    </w:p>
  </w:endnote>
  <w:endnote w:type="continuationSeparator" w:id="0">
    <w:p w14:paraId="11E52B55" w14:textId="77777777" w:rsidR="00BF5CC5" w:rsidRDefault="00BF5CC5" w:rsidP="006B41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tima">
    <w:charset w:val="00"/>
    <w:family w:val="swiss"/>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DejaVu Sans">
    <w:altName w:val="MS Mincho"/>
    <w:charset w:val="00"/>
    <w:family w:val="swiss"/>
    <w:pitch w:val="variable"/>
    <w:sig w:usb0="E7002EFF" w:usb1="D200FDFF" w:usb2="0A246029" w:usb3="00000000" w:csb0="000001F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_GOPA TheSerif Light">
    <w:altName w:val="Times New Roman"/>
    <w:charset w:val="00"/>
    <w:family w:val="roman"/>
    <w:pitch w:val="variable"/>
    <w:sig w:usb0="00000003"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440120"/>
      <w:docPartObj>
        <w:docPartGallery w:val="Page Numbers (Bottom of Page)"/>
        <w:docPartUnique/>
      </w:docPartObj>
    </w:sdtPr>
    <w:sdtEndPr>
      <w:rPr>
        <w:noProof/>
      </w:rPr>
    </w:sdtEndPr>
    <w:sdtContent>
      <w:p w14:paraId="1B30173D" w14:textId="6BE9481B" w:rsidR="00043F44" w:rsidRDefault="00043F44">
        <w:pPr>
          <w:pStyle w:val="Footer"/>
          <w:jc w:val="right"/>
        </w:pPr>
        <w:r>
          <w:fldChar w:fldCharType="begin"/>
        </w:r>
        <w:r>
          <w:instrText xml:space="preserve"> PAGE   \* MERGEFORMAT </w:instrText>
        </w:r>
        <w:r>
          <w:fldChar w:fldCharType="separate"/>
        </w:r>
        <w:r w:rsidR="0001772F">
          <w:rPr>
            <w:noProof/>
          </w:rPr>
          <w:t>iii</w:t>
        </w:r>
        <w:r>
          <w:rPr>
            <w:noProof/>
          </w:rPr>
          <w:fldChar w:fldCharType="end"/>
        </w:r>
      </w:p>
    </w:sdtContent>
  </w:sdt>
  <w:p w14:paraId="6381C9B6" w14:textId="77777777" w:rsidR="00043F44" w:rsidRDefault="00043F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65072"/>
      <w:docPartObj>
        <w:docPartGallery w:val="Page Numbers (Bottom of Page)"/>
        <w:docPartUnique/>
      </w:docPartObj>
    </w:sdtPr>
    <w:sdtEndPr>
      <w:rPr>
        <w:noProof/>
      </w:rPr>
    </w:sdtEndPr>
    <w:sdtContent>
      <w:p w14:paraId="5E3ABFE4" w14:textId="530821A7" w:rsidR="00043F44" w:rsidRDefault="00043F44">
        <w:pPr>
          <w:pStyle w:val="Footer"/>
          <w:jc w:val="right"/>
        </w:pPr>
        <w:r>
          <w:fldChar w:fldCharType="begin"/>
        </w:r>
        <w:r>
          <w:instrText xml:space="preserve"> PAGE   \* MERGEFORMAT </w:instrText>
        </w:r>
        <w:r>
          <w:fldChar w:fldCharType="separate"/>
        </w:r>
        <w:r w:rsidR="0001772F">
          <w:rPr>
            <w:noProof/>
          </w:rPr>
          <w:t>i</w:t>
        </w:r>
        <w:r>
          <w:rPr>
            <w:noProof/>
          </w:rPr>
          <w:fldChar w:fldCharType="end"/>
        </w:r>
      </w:p>
    </w:sdtContent>
  </w:sdt>
  <w:p w14:paraId="759575C0" w14:textId="77777777" w:rsidR="00043F44" w:rsidRDefault="00043F44" w:rsidP="00615E2D">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44354"/>
      <w:docPartObj>
        <w:docPartGallery w:val="Page Numbers (Bottom of Page)"/>
        <w:docPartUnique/>
      </w:docPartObj>
    </w:sdtPr>
    <w:sdtEndPr>
      <w:rPr>
        <w:noProof/>
      </w:rPr>
    </w:sdtEndPr>
    <w:sdtContent>
      <w:p w14:paraId="1E239C51" w14:textId="65365894" w:rsidR="00043F44" w:rsidRDefault="00043F44">
        <w:pPr>
          <w:pStyle w:val="Footer"/>
          <w:jc w:val="right"/>
        </w:pPr>
        <w:r>
          <w:fldChar w:fldCharType="begin"/>
        </w:r>
        <w:r>
          <w:instrText xml:space="preserve"> PAGE   \* MERGEFORMAT </w:instrText>
        </w:r>
        <w:r>
          <w:fldChar w:fldCharType="separate"/>
        </w:r>
        <w:r w:rsidR="0001772F">
          <w:rPr>
            <w:noProof/>
          </w:rPr>
          <w:t>19</w:t>
        </w:r>
        <w:r>
          <w:rPr>
            <w:noProof/>
          </w:rPr>
          <w:fldChar w:fldCharType="end"/>
        </w:r>
      </w:p>
    </w:sdtContent>
  </w:sdt>
  <w:p w14:paraId="5730A429" w14:textId="77777777" w:rsidR="00043F44" w:rsidRDefault="00043F4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186138"/>
      <w:docPartObj>
        <w:docPartGallery w:val="Page Numbers (Bottom of Page)"/>
        <w:docPartUnique/>
      </w:docPartObj>
    </w:sdtPr>
    <w:sdtEndPr>
      <w:rPr>
        <w:noProof/>
      </w:rPr>
    </w:sdtEndPr>
    <w:sdtContent>
      <w:p w14:paraId="157A7764" w14:textId="65BDCFB3" w:rsidR="00043F44" w:rsidRDefault="00043F44">
        <w:pPr>
          <w:pStyle w:val="Footer"/>
          <w:jc w:val="right"/>
        </w:pPr>
        <w:r>
          <w:fldChar w:fldCharType="begin"/>
        </w:r>
        <w:r>
          <w:instrText xml:space="preserve"> PAGE   \* MERGEFORMAT </w:instrText>
        </w:r>
        <w:r>
          <w:fldChar w:fldCharType="separate"/>
        </w:r>
        <w:r w:rsidR="0001772F">
          <w:rPr>
            <w:noProof/>
          </w:rPr>
          <w:t>5</w:t>
        </w:r>
        <w:r>
          <w:rPr>
            <w:noProof/>
          </w:rPr>
          <w:fldChar w:fldCharType="end"/>
        </w:r>
      </w:p>
    </w:sdtContent>
  </w:sdt>
  <w:p w14:paraId="553CBDF4" w14:textId="77777777" w:rsidR="00043F44" w:rsidRDefault="00043F44" w:rsidP="00615E2D">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D2EE3" w14:textId="77777777" w:rsidR="00BF5CC5" w:rsidRDefault="00BF5CC5" w:rsidP="006B414F">
      <w:pPr>
        <w:spacing w:line="240" w:lineRule="auto"/>
      </w:pPr>
      <w:r>
        <w:separator/>
      </w:r>
    </w:p>
  </w:footnote>
  <w:footnote w:type="continuationSeparator" w:id="0">
    <w:p w14:paraId="75DC144A" w14:textId="77777777" w:rsidR="00BF5CC5" w:rsidRDefault="00BF5CC5" w:rsidP="006B41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B910F" w14:textId="0413E303" w:rsidR="00043F44" w:rsidRDefault="00043F44" w:rsidP="00445843">
    <w:pPr>
      <w:pStyle w:val="Header"/>
      <w:rPr>
        <w:szCs w:val="20"/>
        <w:lang w:val="de-DE" w:eastAsia="de-DE"/>
      </w:rPr>
    </w:pPr>
    <w:r>
      <w:rPr>
        <w:noProof/>
        <w:lang w:val="en-US"/>
      </w:rPr>
      <w:drawing>
        <wp:anchor distT="0" distB="0" distL="114300" distR="114300" simplePos="0" relativeHeight="251662336" behindDoc="0" locked="0" layoutInCell="1" allowOverlap="1" wp14:anchorId="199EEF35" wp14:editId="37DEBEA5">
          <wp:simplePos x="0" y="0"/>
          <wp:positionH relativeFrom="margin">
            <wp:posOffset>4899025</wp:posOffset>
          </wp:positionH>
          <wp:positionV relativeFrom="topMargin">
            <wp:posOffset>428625</wp:posOffset>
          </wp:positionV>
          <wp:extent cx="914400" cy="542925"/>
          <wp:effectExtent l="0" t="0" r="0" b="9525"/>
          <wp:wrapSquare wrapText="bothSides"/>
          <wp:docPr id="23" name="Picture 23"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upload.wikimedia.org/wikipedia/commons/thumb/c/c0/Flag_of_Jordan.svg/640px-Flag_of_Jorda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2386C49" wp14:editId="0780E67E">
          <wp:simplePos x="0" y="0"/>
          <wp:positionH relativeFrom="margin">
            <wp:posOffset>-60960</wp:posOffset>
          </wp:positionH>
          <wp:positionV relativeFrom="topMargin">
            <wp:posOffset>428625</wp:posOffset>
          </wp:positionV>
          <wp:extent cx="914400" cy="552450"/>
          <wp:effectExtent l="0" t="0" r="0" b="0"/>
          <wp:wrapSquare wrapText="bothSides"/>
          <wp:docPr id="25" name="Picture 25" descr="Description: http://www.aegis-itn.eu/fileadmin/user_upload/logo-EU.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aegis-itn.eu/fileadmin/user_upload/logo-EU.jp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page">
            <wp14:pctWidth>0</wp14:pctWidth>
          </wp14:sizeRelH>
          <wp14:sizeRelV relativeFrom="page">
            <wp14:pctHeight>0</wp14:pctHeight>
          </wp14:sizeRelV>
        </wp:anchor>
      </w:drawing>
    </w:r>
  </w:p>
  <w:p w14:paraId="4B08A6E5" w14:textId="77777777" w:rsidR="00043F44" w:rsidRDefault="00043F44" w:rsidP="00445843">
    <w:pPr>
      <w:pStyle w:val="Header"/>
    </w:pPr>
  </w:p>
  <w:p w14:paraId="25F76CBF" w14:textId="1F58546B" w:rsidR="00043F44" w:rsidRDefault="00043F44" w:rsidP="00445843">
    <w:pPr>
      <w:spacing w:after="40"/>
      <w:jc w:val="center"/>
      <w:rPr>
        <w:b/>
        <w:sz w:val="24"/>
        <w:szCs w:val="24"/>
      </w:rPr>
    </w:pPr>
    <w:r>
      <w:rPr>
        <w:b/>
        <w:sz w:val="24"/>
        <w:szCs w:val="24"/>
      </w:rPr>
      <w:t xml:space="preserve">EU Funded Project </w:t>
    </w:r>
  </w:p>
  <w:p w14:paraId="20139A41" w14:textId="77777777" w:rsidR="00043F44" w:rsidRDefault="00043F44" w:rsidP="00445843">
    <w:pPr>
      <w:spacing w:after="40"/>
      <w:ind w:right="-567" w:hanging="709"/>
      <w:jc w:val="center"/>
      <w:rPr>
        <w:b/>
        <w:sz w:val="24"/>
        <w:szCs w:val="24"/>
      </w:rPr>
    </w:pPr>
    <w:r>
      <w:rPr>
        <w:b/>
        <w:sz w:val="24"/>
        <w:szCs w:val="24"/>
      </w:rPr>
      <w:t>“Technical Assistance to the Skills for Employment and Social Inclusion Programme for Jordan”</w:t>
    </w:r>
  </w:p>
  <w:p w14:paraId="2B11724D" w14:textId="77777777" w:rsidR="00043F44" w:rsidRDefault="00043F44" w:rsidP="00445843">
    <w:pPr>
      <w:pStyle w:val="Header"/>
      <w:jc w:val="center"/>
      <w:rPr>
        <w:szCs w:val="20"/>
      </w:rPr>
    </w:pPr>
    <w:r>
      <w:rPr>
        <w:b/>
        <w:sz w:val="24"/>
        <w:szCs w:val="24"/>
        <w:rtl/>
        <w:lang w:bidi="ar-JO"/>
      </w:rPr>
      <w:t>المشروع الاوروبي " الدعم الفني لبرنامج مهارات العمل والاندماج الاجتماعي"</w:t>
    </w:r>
  </w:p>
  <w:p w14:paraId="32E302EC" w14:textId="0A28AC6B" w:rsidR="00043F44" w:rsidRPr="00445843" w:rsidRDefault="00043F44" w:rsidP="004458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PersonalInfo"/>
      <w:lvlText w:val="*"/>
      <w:lvlJc w:val="left"/>
    </w:lvl>
  </w:abstractNum>
  <w:abstractNum w:abstractNumId="1" w15:restartNumberingAfterBreak="0">
    <w:nsid w:val="026922DB"/>
    <w:multiLevelType w:val="hybridMultilevel"/>
    <w:tmpl w:val="68305608"/>
    <w:lvl w:ilvl="0" w:tplc="14090001">
      <w:start w:val="1"/>
      <w:numFmt w:val="bullet"/>
      <w:lvlText w:val=""/>
      <w:lvlJc w:val="left"/>
      <w:pPr>
        <w:ind w:left="720" w:hanging="360"/>
      </w:pPr>
      <w:rPr>
        <w:rFonts w:ascii="Symbol" w:hAnsi="Symbol" w:hint="default"/>
      </w:rPr>
    </w:lvl>
    <w:lvl w:ilvl="1" w:tplc="FFFC2D0C">
      <w:start w:val="8"/>
      <w:numFmt w:val="bullet"/>
      <w:lvlText w:val="•"/>
      <w:lvlJc w:val="left"/>
      <w:pPr>
        <w:ind w:left="1790" w:hanging="71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E94646"/>
    <w:multiLevelType w:val="multilevel"/>
    <w:tmpl w:val="13087312"/>
    <w:lvl w:ilvl="0">
      <w:start w:val="1"/>
      <w:numFmt w:val="decimal"/>
      <w:lvlText w:val="%1"/>
      <w:lvlJc w:val="left"/>
      <w:pPr>
        <w:ind w:left="360" w:hanging="360"/>
      </w:pPr>
      <w:rPr>
        <w:rFonts w:hint="default"/>
      </w:rPr>
    </w:lvl>
    <w:lvl w:ilvl="1">
      <w:start w:val="8"/>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3" w15:restartNumberingAfterBreak="0">
    <w:nsid w:val="0F6305F5"/>
    <w:multiLevelType w:val="hybridMultilevel"/>
    <w:tmpl w:val="4E70AB4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 w15:restartNumberingAfterBreak="0">
    <w:nsid w:val="115477E4"/>
    <w:multiLevelType w:val="multilevel"/>
    <w:tmpl w:val="7A463BDE"/>
    <w:lvl w:ilvl="0">
      <w:start w:val="1"/>
      <w:numFmt w:val="decimal"/>
      <w:lvlText w:val="%1"/>
      <w:lvlJc w:val="left"/>
      <w:pPr>
        <w:ind w:left="360" w:hanging="360"/>
      </w:pPr>
      <w:rPr>
        <w:rFonts w:hint="default"/>
      </w:rPr>
    </w:lvl>
    <w:lvl w:ilvl="1">
      <w:start w:val="8"/>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5" w15:restartNumberingAfterBreak="0">
    <w:nsid w:val="119662CF"/>
    <w:multiLevelType w:val="multilevel"/>
    <w:tmpl w:val="89D428BE"/>
    <w:lvl w:ilvl="0">
      <w:start w:val="1"/>
      <w:numFmt w:val="decimal"/>
      <w:pStyle w:val="IFADparagraphnumbering"/>
      <w:lvlText w:val="%1."/>
      <w:lvlJc w:val="left"/>
      <w:pPr>
        <w:tabs>
          <w:tab w:val="num" w:pos="567"/>
        </w:tabs>
        <w:ind w:left="567" w:hanging="567"/>
      </w:pPr>
      <w:rPr>
        <w:rFonts w:ascii="Verdana" w:hAnsi="Verdana" w:hint="default"/>
        <w:b w:val="0"/>
        <w:i w:val="0"/>
        <w:sz w:val="20"/>
      </w:rPr>
    </w:lvl>
    <w:lvl w:ilvl="1">
      <w:start w:val="1"/>
      <w:numFmt w:val="lowerLetter"/>
      <w:pStyle w:val="IFADparagraphno2ndlevel"/>
      <w:lvlText w:val="(%2)"/>
      <w:lvlJc w:val="left"/>
      <w:pPr>
        <w:tabs>
          <w:tab w:val="num" w:pos="1134"/>
        </w:tabs>
        <w:ind w:left="1134" w:hanging="567"/>
      </w:pPr>
      <w:rPr>
        <w:rFonts w:ascii="Verdana" w:hAnsi="Verdana" w:hint="default"/>
        <w:b w:val="0"/>
        <w:i w:val="0"/>
        <w:sz w:val="20"/>
      </w:rPr>
    </w:lvl>
    <w:lvl w:ilvl="2">
      <w:start w:val="1"/>
      <w:numFmt w:val="lowerRoman"/>
      <w:pStyle w:val="IFADparagraphno3rdlevel"/>
      <w:lvlText w:val="(%3)"/>
      <w:lvlJc w:val="left"/>
      <w:pPr>
        <w:tabs>
          <w:tab w:val="num" w:pos="1701"/>
        </w:tabs>
        <w:ind w:left="1701" w:hanging="567"/>
      </w:pPr>
      <w:rPr>
        <w:rFonts w:ascii="Verdana" w:hAnsi="Verdana" w:hint="default"/>
        <w:b w:val="0"/>
        <w:i w:val="0"/>
        <w:sz w:val="20"/>
      </w:rPr>
    </w:lvl>
    <w:lvl w:ilvl="3">
      <w:start w:val="1"/>
      <w:numFmt w:val="bullet"/>
      <w:pStyle w:val="IFADparagraphno4thlevel"/>
      <w:lvlText w:val="-"/>
      <w:lvlJc w:val="left"/>
      <w:pPr>
        <w:tabs>
          <w:tab w:val="num" w:pos="1985"/>
        </w:tabs>
        <w:ind w:left="1985" w:hanging="284"/>
      </w:pPr>
      <w:rPr>
        <w:rFonts w:ascii="Verdana" w:hAnsi="Verdana" w:cs="Times New Roman" w:hint="default"/>
        <w:b w:val="0"/>
        <w:i w:val="0"/>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042135"/>
    <w:multiLevelType w:val="multilevel"/>
    <w:tmpl w:val="6C243668"/>
    <w:lvl w:ilvl="0">
      <w:start w:val="1"/>
      <w:numFmt w:val="decimal"/>
      <w:pStyle w:val="Heading1"/>
      <w:lvlText w:val="%1"/>
      <w:lvlJc w:val="left"/>
      <w:pPr>
        <w:ind w:left="432" w:hanging="432"/>
      </w:pPr>
      <w:rPr>
        <w:rFonts w:hint="default"/>
        <w:color w:val="1F4E79" w:themeColor="accent1" w:themeShade="80"/>
        <w:sz w:val="26"/>
        <w:szCs w:val="26"/>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9B322B8"/>
    <w:multiLevelType w:val="hybridMultilevel"/>
    <w:tmpl w:val="A8DC7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B218FE"/>
    <w:multiLevelType w:val="hybridMultilevel"/>
    <w:tmpl w:val="3D24F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E5610"/>
    <w:multiLevelType w:val="singleLevel"/>
    <w:tmpl w:val="8CEE1360"/>
    <w:lvl w:ilvl="0">
      <w:start w:val="1"/>
      <w:numFmt w:val="bullet"/>
      <w:pStyle w:val="Tablebullet1"/>
      <w:lvlText w:val=""/>
      <w:lvlJc w:val="left"/>
      <w:pPr>
        <w:tabs>
          <w:tab w:val="num" w:pos="374"/>
        </w:tabs>
        <w:ind w:left="360" w:hanging="346"/>
      </w:pPr>
      <w:rPr>
        <w:rFonts w:ascii="Symbol" w:hAnsi="Symbol" w:hint="default"/>
        <w:sz w:val="20"/>
      </w:rPr>
    </w:lvl>
  </w:abstractNum>
  <w:abstractNum w:abstractNumId="10" w15:restartNumberingAfterBreak="0">
    <w:nsid w:val="231D4A60"/>
    <w:multiLevelType w:val="hybridMultilevel"/>
    <w:tmpl w:val="FC563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8856DA"/>
    <w:multiLevelType w:val="hybridMultilevel"/>
    <w:tmpl w:val="58C8659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BAC251A"/>
    <w:multiLevelType w:val="hybridMultilevel"/>
    <w:tmpl w:val="23362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D2361F5"/>
    <w:multiLevelType w:val="hybridMultilevel"/>
    <w:tmpl w:val="7068ACC0"/>
    <w:lvl w:ilvl="0" w:tplc="0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4" w15:restartNumberingAfterBreak="0">
    <w:nsid w:val="30667385"/>
    <w:multiLevelType w:val="hybridMultilevel"/>
    <w:tmpl w:val="7326E88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5" w15:restartNumberingAfterBreak="0">
    <w:nsid w:val="31B70801"/>
    <w:multiLevelType w:val="hybridMultilevel"/>
    <w:tmpl w:val="91B2F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428128F"/>
    <w:multiLevelType w:val="hybridMultilevel"/>
    <w:tmpl w:val="478AF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312AE"/>
    <w:multiLevelType w:val="hybridMultilevel"/>
    <w:tmpl w:val="62DA9C9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363B3CAF"/>
    <w:multiLevelType w:val="multilevel"/>
    <w:tmpl w:val="AD68F856"/>
    <w:lvl w:ilvl="0">
      <w:start w:val="1"/>
      <w:numFmt w:val="decimal"/>
      <w:pStyle w:val="ListContinue0NoSpace"/>
      <w:lvlText w:val="%1."/>
      <w:lvlJc w:val="left"/>
      <w:pPr>
        <w:ind w:left="720" w:hanging="360"/>
      </w:pPr>
      <w:rPr>
        <w:rFonts w:hint="default"/>
      </w:rPr>
    </w:lvl>
    <w:lvl w:ilvl="1">
      <w:start w:val="1"/>
      <w:numFmt w:val="decimal"/>
      <w:isLgl/>
      <w:lvlText w:val="%1.%2"/>
      <w:lvlJc w:val="left"/>
      <w:pPr>
        <w:ind w:left="502" w:hanging="360"/>
      </w:pPr>
      <w:rPr>
        <w:rFonts w:hint="default"/>
        <w:lang w:val="en-US"/>
      </w:rPr>
    </w:lvl>
    <w:lvl w:ilvl="2">
      <w:start w:val="1"/>
      <w:numFmt w:val="decimal"/>
      <w:isLgl/>
      <w:lvlText w:val="%1.%2.%3"/>
      <w:lvlJc w:val="left"/>
      <w:pPr>
        <w:ind w:left="341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A6F73C6"/>
    <w:multiLevelType w:val="multilevel"/>
    <w:tmpl w:val="71FC368E"/>
    <w:lvl w:ilvl="0">
      <w:start w:val="1"/>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20" w15:restartNumberingAfterBreak="0">
    <w:nsid w:val="3AC7320A"/>
    <w:multiLevelType w:val="multilevel"/>
    <w:tmpl w:val="DA2A22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DD95D4B"/>
    <w:multiLevelType w:val="hybridMultilevel"/>
    <w:tmpl w:val="C5AA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FF6863"/>
    <w:multiLevelType w:val="hybridMultilevel"/>
    <w:tmpl w:val="B14E7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DC1400"/>
    <w:multiLevelType w:val="hybridMultilevel"/>
    <w:tmpl w:val="056AEB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6C41983"/>
    <w:multiLevelType w:val="hybridMultilevel"/>
    <w:tmpl w:val="AC6A043E"/>
    <w:lvl w:ilvl="0" w:tplc="FCB42318">
      <w:numFmt w:val="bullet"/>
      <w:lvlText w:val=""/>
      <w:lvlJc w:val="left"/>
      <w:pPr>
        <w:ind w:left="720" w:hanging="360"/>
      </w:pPr>
      <w:rPr>
        <w:rFonts w:ascii="Symbol" w:eastAsia="Calibri" w:hAnsi="Symbol" w:cstheme="minorHAnsi" w:hint="default"/>
      </w:rPr>
    </w:lvl>
    <w:lvl w:ilvl="1" w:tplc="41B2D69A">
      <w:numFmt w:val="bullet"/>
      <w:lvlText w:val="•"/>
      <w:lvlJc w:val="left"/>
      <w:pPr>
        <w:ind w:left="1440" w:hanging="360"/>
      </w:pPr>
      <w:rPr>
        <w:rFonts w:ascii="Calibri" w:eastAsia="Calibr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77B102B"/>
    <w:multiLevelType w:val="multilevel"/>
    <w:tmpl w:val="F0F0DE18"/>
    <w:lvl w:ilvl="0">
      <w:start w:val="1"/>
      <w:numFmt w:val="decimal"/>
      <w:lvlText w:val="%1"/>
      <w:lvlJc w:val="left"/>
      <w:pPr>
        <w:ind w:left="360" w:hanging="360"/>
      </w:pPr>
      <w:rPr>
        <w:rFonts w:hint="default"/>
      </w:rPr>
    </w:lvl>
    <w:lvl w:ilvl="1">
      <w:start w:val="3"/>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26" w15:restartNumberingAfterBreak="0">
    <w:nsid w:val="486B72B9"/>
    <w:multiLevelType w:val="hybridMultilevel"/>
    <w:tmpl w:val="01602ABA"/>
    <w:lvl w:ilvl="0" w:tplc="FCB42318">
      <w:numFmt w:val="bullet"/>
      <w:lvlText w:val=""/>
      <w:lvlJc w:val="left"/>
      <w:pPr>
        <w:ind w:left="360" w:hanging="360"/>
      </w:pPr>
      <w:rPr>
        <w:rFonts w:ascii="Symbol" w:eastAsia="Calibri" w:hAnsi="Symbol" w:cstheme="minorHAns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4E1B200B"/>
    <w:multiLevelType w:val="hybridMultilevel"/>
    <w:tmpl w:val="DAD6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2075D"/>
    <w:multiLevelType w:val="hybridMultilevel"/>
    <w:tmpl w:val="764EF5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EC1781F"/>
    <w:multiLevelType w:val="hybridMultilevel"/>
    <w:tmpl w:val="13F636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2B115EC"/>
    <w:multiLevelType w:val="multilevel"/>
    <w:tmpl w:val="528E95D8"/>
    <w:lvl w:ilvl="0">
      <w:start w:val="1"/>
      <w:numFmt w:val="bullet"/>
      <w:lvlText w:val=""/>
      <w:lvlJc w:val="left"/>
      <w:pPr>
        <w:ind w:left="360" w:hanging="360"/>
      </w:pPr>
      <w:rPr>
        <w:rFonts w:ascii="Wingdings" w:hAnsi="Wingding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1" w15:restartNumberingAfterBreak="0">
    <w:nsid w:val="54A621B3"/>
    <w:multiLevelType w:val="multilevel"/>
    <w:tmpl w:val="91782B32"/>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2" w15:restartNumberingAfterBreak="0">
    <w:nsid w:val="56400F73"/>
    <w:multiLevelType w:val="multilevel"/>
    <w:tmpl w:val="FD1843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456B87"/>
    <w:multiLevelType w:val="hybridMultilevel"/>
    <w:tmpl w:val="E18C3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9E2678"/>
    <w:multiLevelType w:val="multilevel"/>
    <w:tmpl w:val="6B7CEA84"/>
    <w:lvl w:ilvl="0">
      <w:start w:val="2"/>
      <w:numFmt w:val="decimal"/>
      <w:lvlText w:val="%1"/>
      <w:lvlJc w:val="left"/>
      <w:pPr>
        <w:ind w:left="360" w:hanging="360"/>
      </w:pPr>
      <w:rPr>
        <w:rFonts w:hint="default"/>
        <w:b w:val="0"/>
      </w:rPr>
    </w:lvl>
    <w:lvl w:ilvl="1">
      <w:start w:val="3"/>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5" w15:restartNumberingAfterBreak="0">
    <w:nsid w:val="5AE255FC"/>
    <w:multiLevelType w:val="multilevel"/>
    <w:tmpl w:val="2B78150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D7C23CE"/>
    <w:multiLevelType w:val="multilevel"/>
    <w:tmpl w:val="712AC9B2"/>
    <w:lvl w:ilvl="0">
      <w:start w:val="2"/>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7" w15:restartNumberingAfterBreak="0">
    <w:nsid w:val="5DD3317E"/>
    <w:multiLevelType w:val="multilevel"/>
    <w:tmpl w:val="F4029DB4"/>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8" w15:restartNumberingAfterBreak="0">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Number2"/>
      <w:lvlText w:val="%1.%2"/>
      <w:lvlJc w:val="left"/>
      <w:pPr>
        <w:tabs>
          <w:tab w:val="num" w:pos="851"/>
        </w:tabs>
        <w:ind w:left="851" w:hanging="426"/>
      </w:pPr>
    </w:lvl>
    <w:lvl w:ilvl="2">
      <w:start w:val="1"/>
      <w:numFmt w:val="lowerLetter"/>
      <w:pStyle w:val="ListNumber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9" w15:restartNumberingAfterBreak="0">
    <w:nsid w:val="66B32A57"/>
    <w:multiLevelType w:val="hybridMultilevel"/>
    <w:tmpl w:val="EB18B9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698B5166"/>
    <w:multiLevelType w:val="multilevel"/>
    <w:tmpl w:val="08090025"/>
    <w:styleLink w:val="Style1"/>
    <w:lvl w:ilvl="0">
      <w:start w:val="1"/>
      <w:numFmt w:val="decimal"/>
      <w:lvlText w:val="%1"/>
      <w:lvlJc w:val="left"/>
      <w:pPr>
        <w:ind w:left="432" w:hanging="432"/>
      </w:pPr>
      <w:rPr>
        <w:rFonts w:hint="default"/>
        <w:color w:val="CA3625"/>
        <w:sz w:val="26"/>
        <w:szCs w:val="26"/>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D813F90"/>
    <w:multiLevelType w:val="hybridMultilevel"/>
    <w:tmpl w:val="84FC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9A2FA1"/>
    <w:multiLevelType w:val="multilevel"/>
    <w:tmpl w:val="71FC368E"/>
    <w:lvl w:ilvl="0">
      <w:start w:val="1"/>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43" w15:restartNumberingAfterBreak="0">
    <w:nsid w:val="70553532"/>
    <w:multiLevelType w:val="hybridMultilevel"/>
    <w:tmpl w:val="E6060D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9F33855"/>
    <w:multiLevelType w:val="multilevel"/>
    <w:tmpl w:val="BCEC26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B925E83"/>
    <w:multiLevelType w:val="hybridMultilevel"/>
    <w:tmpl w:val="23583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E0A17DD"/>
    <w:multiLevelType w:val="hybridMultilevel"/>
    <w:tmpl w:val="3D60F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38"/>
  </w:num>
  <w:num w:numId="4">
    <w:abstractNumId w:val="0"/>
    <w:lvlOverride w:ilvl="0">
      <w:lvl w:ilvl="0">
        <w:start w:val="1"/>
        <w:numFmt w:val="bullet"/>
        <w:pStyle w:val="PersonalInfo"/>
        <w:lvlText w:val=""/>
        <w:legacy w:legacy="1" w:legacySpace="0" w:legacyIndent="240"/>
        <w:lvlJc w:val="left"/>
        <w:pPr>
          <w:ind w:left="240" w:hanging="240"/>
        </w:pPr>
        <w:rPr>
          <w:rFonts w:ascii="Wingdings" w:hAnsi="Wingdings"/>
          <w:sz w:val="12"/>
        </w:rPr>
      </w:lvl>
    </w:lvlOverride>
  </w:num>
  <w:num w:numId="5">
    <w:abstractNumId w:val="5"/>
  </w:num>
  <w:num w:numId="6">
    <w:abstractNumId w:val="40"/>
  </w:num>
  <w:num w:numId="7">
    <w:abstractNumId w:val="6"/>
  </w:num>
  <w:num w:numId="8">
    <w:abstractNumId w:val="35"/>
  </w:num>
  <w:num w:numId="9">
    <w:abstractNumId w:val="30"/>
  </w:num>
  <w:num w:numId="10">
    <w:abstractNumId w:val="33"/>
  </w:num>
  <w:num w:numId="11">
    <w:abstractNumId w:val="19"/>
  </w:num>
  <w:num w:numId="12">
    <w:abstractNumId w:val="32"/>
  </w:num>
  <w:num w:numId="13">
    <w:abstractNumId w:val="37"/>
  </w:num>
  <w:num w:numId="14">
    <w:abstractNumId w:val="4"/>
  </w:num>
  <w:num w:numId="15">
    <w:abstractNumId w:val="34"/>
  </w:num>
  <w:num w:numId="16">
    <w:abstractNumId w:val="8"/>
  </w:num>
  <w:num w:numId="17">
    <w:abstractNumId w:val="25"/>
  </w:num>
  <w:num w:numId="18">
    <w:abstractNumId w:val="41"/>
  </w:num>
  <w:num w:numId="19">
    <w:abstractNumId w:val="1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6"/>
  </w:num>
  <w:num w:numId="23">
    <w:abstractNumId w:val="33"/>
  </w:num>
  <w:num w:numId="24">
    <w:abstractNumId w:val="2"/>
  </w:num>
  <w:num w:numId="25">
    <w:abstractNumId w:val="31"/>
  </w:num>
  <w:num w:numId="26">
    <w:abstractNumId w:val="10"/>
  </w:num>
  <w:num w:numId="27">
    <w:abstractNumId w:val="42"/>
  </w:num>
  <w:num w:numId="28">
    <w:abstractNumId w:val="36"/>
  </w:num>
  <w:num w:numId="29">
    <w:abstractNumId w:val="20"/>
  </w:num>
  <w:num w:numId="30">
    <w:abstractNumId w:val="44"/>
  </w:num>
  <w:num w:numId="31">
    <w:abstractNumId w:val="45"/>
  </w:num>
  <w:num w:numId="32">
    <w:abstractNumId w:val="24"/>
  </w:num>
  <w:num w:numId="33">
    <w:abstractNumId w:val="6"/>
  </w:num>
  <w:num w:numId="34">
    <w:abstractNumId w:val="17"/>
  </w:num>
  <w:num w:numId="35">
    <w:abstractNumId w:val="43"/>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4"/>
  </w:num>
  <w:num w:numId="40">
    <w:abstractNumId w:val="39"/>
  </w:num>
  <w:num w:numId="41">
    <w:abstractNumId w:val="1"/>
  </w:num>
  <w:num w:numId="42">
    <w:abstractNumId w:val="28"/>
  </w:num>
  <w:num w:numId="43">
    <w:abstractNumId w:val="29"/>
  </w:num>
  <w:num w:numId="44">
    <w:abstractNumId w:val="12"/>
  </w:num>
  <w:num w:numId="45">
    <w:abstractNumId w:val="16"/>
  </w:num>
  <w:num w:numId="46">
    <w:abstractNumId w:val="22"/>
  </w:num>
  <w:num w:numId="47">
    <w:abstractNumId w:val="21"/>
  </w:num>
  <w:num w:numId="48">
    <w:abstractNumId w:val="13"/>
  </w:num>
  <w:num w:numId="49">
    <w:abstractNumId w:val="7"/>
  </w:num>
  <w:num w:numId="50">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3B2"/>
    <w:rsid w:val="0000019F"/>
    <w:rsid w:val="00002F60"/>
    <w:rsid w:val="00003FB1"/>
    <w:rsid w:val="00006152"/>
    <w:rsid w:val="00007DA6"/>
    <w:rsid w:val="00011945"/>
    <w:rsid w:val="000127F5"/>
    <w:rsid w:val="0001287D"/>
    <w:rsid w:val="00013A19"/>
    <w:rsid w:val="0001486A"/>
    <w:rsid w:val="0001508E"/>
    <w:rsid w:val="0001772F"/>
    <w:rsid w:val="00022146"/>
    <w:rsid w:val="00023119"/>
    <w:rsid w:val="00024C61"/>
    <w:rsid w:val="00024CB3"/>
    <w:rsid w:val="00025361"/>
    <w:rsid w:val="0002705A"/>
    <w:rsid w:val="00027215"/>
    <w:rsid w:val="0003167C"/>
    <w:rsid w:val="00031EF7"/>
    <w:rsid w:val="00035309"/>
    <w:rsid w:val="00036C10"/>
    <w:rsid w:val="00037240"/>
    <w:rsid w:val="0003763B"/>
    <w:rsid w:val="00040126"/>
    <w:rsid w:val="000412F1"/>
    <w:rsid w:val="0004257F"/>
    <w:rsid w:val="000426BF"/>
    <w:rsid w:val="00042D67"/>
    <w:rsid w:val="000434B4"/>
    <w:rsid w:val="0004365B"/>
    <w:rsid w:val="000437F4"/>
    <w:rsid w:val="00043F44"/>
    <w:rsid w:val="0004470F"/>
    <w:rsid w:val="00050067"/>
    <w:rsid w:val="00052D40"/>
    <w:rsid w:val="00057946"/>
    <w:rsid w:val="00060BDF"/>
    <w:rsid w:val="00061AB3"/>
    <w:rsid w:val="000624C5"/>
    <w:rsid w:val="00063153"/>
    <w:rsid w:val="00063D0D"/>
    <w:rsid w:val="000651CE"/>
    <w:rsid w:val="000657E3"/>
    <w:rsid w:val="00065904"/>
    <w:rsid w:val="00066478"/>
    <w:rsid w:val="0006647C"/>
    <w:rsid w:val="00066772"/>
    <w:rsid w:val="00066A22"/>
    <w:rsid w:val="00067517"/>
    <w:rsid w:val="00067A2A"/>
    <w:rsid w:val="00067EEA"/>
    <w:rsid w:val="000706FF"/>
    <w:rsid w:val="000716CC"/>
    <w:rsid w:val="00071980"/>
    <w:rsid w:val="000724B1"/>
    <w:rsid w:val="00072506"/>
    <w:rsid w:val="00074EDD"/>
    <w:rsid w:val="00075524"/>
    <w:rsid w:val="00076034"/>
    <w:rsid w:val="00077565"/>
    <w:rsid w:val="00077A0F"/>
    <w:rsid w:val="00077BF3"/>
    <w:rsid w:val="000823D2"/>
    <w:rsid w:val="00082DBB"/>
    <w:rsid w:val="0008359B"/>
    <w:rsid w:val="000837E5"/>
    <w:rsid w:val="00086A5A"/>
    <w:rsid w:val="00090608"/>
    <w:rsid w:val="00090D2D"/>
    <w:rsid w:val="00091917"/>
    <w:rsid w:val="00092B26"/>
    <w:rsid w:val="0009316E"/>
    <w:rsid w:val="00093277"/>
    <w:rsid w:val="0009355A"/>
    <w:rsid w:val="000946A6"/>
    <w:rsid w:val="0009636F"/>
    <w:rsid w:val="000A063D"/>
    <w:rsid w:val="000A205C"/>
    <w:rsid w:val="000A2A9A"/>
    <w:rsid w:val="000A2BFF"/>
    <w:rsid w:val="000A3F06"/>
    <w:rsid w:val="000A430D"/>
    <w:rsid w:val="000A52DF"/>
    <w:rsid w:val="000B0A3C"/>
    <w:rsid w:val="000B22B4"/>
    <w:rsid w:val="000B3E4E"/>
    <w:rsid w:val="000B3ED5"/>
    <w:rsid w:val="000B4179"/>
    <w:rsid w:val="000B5A6E"/>
    <w:rsid w:val="000B5A91"/>
    <w:rsid w:val="000B5CB4"/>
    <w:rsid w:val="000B6FD5"/>
    <w:rsid w:val="000C1C41"/>
    <w:rsid w:val="000C26AD"/>
    <w:rsid w:val="000C413E"/>
    <w:rsid w:val="000C6002"/>
    <w:rsid w:val="000C6677"/>
    <w:rsid w:val="000C71B4"/>
    <w:rsid w:val="000C729D"/>
    <w:rsid w:val="000C7667"/>
    <w:rsid w:val="000C7C87"/>
    <w:rsid w:val="000D04C5"/>
    <w:rsid w:val="000D0958"/>
    <w:rsid w:val="000D0B4B"/>
    <w:rsid w:val="000D0D2E"/>
    <w:rsid w:val="000D1E15"/>
    <w:rsid w:val="000D2C05"/>
    <w:rsid w:val="000D2E68"/>
    <w:rsid w:val="000D3973"/>
    <w:rsid w:val="000D3F3E"/>
    <w:rsid w:val="000D50D4"/>
    <w:rsid w:val="000D5F5A"/>
    <w:rsid w:val="000D6EFA"/>
    <w:rsid w:val="000D74FE"/>
    <w:rsid w:val="000E045F"/>
    <w:rsid w:val="000E1070"/>
    <w:rsid w:val="000E118B"/>
    <w:rsid w:val="000E156B"/>
    <w:rsid w:val="000E1D6B"/>
    <w:rsid w:val="000E605D"/>
    <w:rsid w:val="000E6564"/>
    <w:rsid w:val="000F0B49"/>
    <w:rsid w:val="000F10FD"/>
    <w:rsid w:val="000F3377"/>
    <w:rsid w:val="000F361C"/>
    <w:rsid w:val="000F48B1"/>
    <w:rsid w:val="000F6973"/>
    <w:rsid w:val="000F71B2"/>
    <w:rsid w:val="000F7A8C"/>
    <w:rsid w:val="000F7AF7"/>
    <w:rsid w:val="001010C7"/>
    <w:rsid w:val="0010178C"/>
    <w:rsid w:val="001021DA"/>
    <w:rsid w:val="001028E4"/>
    <w:rsid w:val="001029A7"/>
    <w:rsid w:val="001030FD"/>
    <w:rsid w:val="00104DCB"/>
    <w:rsid w:val="001052D0"/>
    <w:rsid w:val="00106B76"/>
    <w:rsid w:val="001100E0"/>
    <w:rsid w:val="00111016"/>
    <w:rsid w:val="00112103"/>
    <w:rsid w:val="001129B6"/>
    <w:rsid w:val="00112B0E"/>
    <w:rsid w:val="00112B71"/>
    <w:rsid w:val="00112D16"/>
    <w:rsid w:val="001139B8"/>
    <w:rsid w:val="0011429F"/>
    <w:rsid w:val="00114E19"/>
    <w:rsid w:val="00115031"/>
    <w:rsid w:val="00115685"/>
    <w:rsid w:val="00115B67"/>
    <w:rsid w:val="00116CD6"/>
    <w:rsid w:val="00116D0E"/>
    <w:rsid w:val="00116F84"/>
    <w:rsid w:val="0011785D"/>
    <w:rsid w:val="00117EB4"/>
    <w:rsid w:val="001204DA"/>
    <w:rsid w:val="00122979"/>
    <w:rsid w:val="00123FB0"/>
    <w:rsid w:val="00124828"/>
    <w:rsid w:val="001255B9"/>
    <w:rsid w:val="00125853"/>
    <w:rsid w:val="00125E13"/>
    <w:rsid w:val="001268AE"/>
    <w:rsid w:val="00127ADC"/>
    <w:rsid w:val="0013067A"/>
    <w:rsid w:val="00130793"/>
    <w:rsid w:val="00130995"/>
    <w:rsid w:val="00130ACC"/>
    <w:rsid w:val="001321FA"/>
    <w:rsid w:val="001323C2"/>
    <w:rsid w:val="00133838"/>
    <w:rsid w:val="00133DA8"/>
    <w:rsid w:val="00135128"/>
    <w:rsid w:val="001351FF"/>
    <w:rsid w:val="001361D1"/>
    <w:rsid w:val="001371E9"/>
    <w:rsid w:val="00140A87"/>
    <w:rsid w:val="00141996"/>
    <w:rsid w:val="001423AB"/>
    <w:rsid w:val="0014309C"/>
    <w:rsid w:val="00143D66"/>
    <w:rsid w:val="00144FC9"/>
    <w:rsid w:val="001455F1"/>
    <w:rsid w:val="00146102"/>
    <w:rsid w:val="0014651F"/>
    <w:rsid w:val="00147920"/>
    <w:rsid w:val="00147A82"/>
    <w:rsid w:val="00147E3A"/>
    <w:rsid w:val="00151974"/>
    <w:rsid w:val="00152C83"/>
    <w:rsid w:val="0015338C"/>
    <w:rsid w:val="00153A39"/>
    <w:rsid w:val="0015481C"/>
    <w:rsid w:val="001551E7"/>
    <w:rsid w:val="001552D7"/>
    <w:rsid w:val="00155CA0"/>
    <w:rsid w:val="001573F3"/>
    <w:rsid w:val="001578D2"/>
    <w:rsid w:val="001604EC"/>
    <w:rsid w:val="001629C5"/>
    <w:rsid w:val="00162BEE"/>
    <w:rsid w:val="00162DD1"/>
    <w:rsid w:val="0016395E"/>
    <w:rsid w:val="001643F7"/>
    <w:rsid w:val="0016505B"/>
    <w:rsid w:val="001667FD"/>
    <w:rsid w:val="00166BD2"/>
    <w:rsid w:val="001670B0"/>
    <w:rsid w:val="00167B8B"/>
    <w:rsid w:val="00170A99"/>
    <w:rsid w:val="00171308"/>
    <w:rsid w:val="00171581"/>
    <w:rsid w:val="00171748"/>
    <w:rsid w:val="00171A8C"/>
    <w:rsid w:val="00172654"/>
    <w:rsid w:val="00172868"/>
    <w:rsid w:val="001744B5"/>
    <w:rsid w:val="00174A21"/>
    <w:rsid w:val="00176B24"/>
    <w:rsid w:val="00176BC5"/>
    <w:rsid w:val="00177318"/>
    <w:rsid w:val="00177732"/>
    <w:rsid w:val="00181327"/>
    <w:rsid w:val="00181330"/>
    <w:rsid w:val="0018221E"/>
    <w:rsid w:val="00183E70"/>
    <w:rsid w:val="00184859"/>
    <w:rsid w:val="00185038"/>
    <w:rsid w:val="00185284"/>
    <w:rsid w:val="001859A1"/>
    <w:rsid w:val="00185EE1"/>
    <w:rsid w:val="00186B5E"/>
    <w:rsid w:val="0018765E"/>
    <w:rsid w:val="001876B6"/>
    <w:rsid w:val="00187A28"/>
    <w:rsid w:val="00190F6F"/>
    <w:rsid w:val="001911E8"/>
    <w:rsid w:val="001912B7"/>
    <w:rsid w:val="0019211E"/>
    <w:rsid w:val="00193083"/>
    <w:rsid w:val="00193922"/>
    <w:rsid w:val="001958A1"/>
    <w:rsid w:val="00197225"/>
    <w:rsid w:val="001A17BB"/>
    <w:rsid w:val="001A1A6E"/>
    <w:rsid w:val="001A21F5"/>
    <w:rsid w:val="001A25BA"/>
    <w:rsid w:val="001A2A3F"/>
    <w:rsid w:val="001A3C68"/>
    <w:rsid w:val="001A45A1"/>
    <w:rsid w:val="001A465C"/>
    <w:rsid w:val="001A542E"/>
    <w:rsid w:val="001A6610"/>
    <w:rsid w:val="001A6BF7"/>
    <w:rsid w:val="001B01DD"/>
    <w:rsid w:val="001B0BDE"/>
    <w:rsid w:val="001B111F"/>
    <w:rsid w:val="001B1226"/>
    <w:rsid w:val="001B1420"/>
    <w:rsid w:val="001B1AFB"/>
    <w:rsid w:val="001B1FE0"/>
    <w:rsid w:val="001B2146"/>
    <w:rsid w:val="001B309C"/>
    <w:rsid w:val="001B373D"/>
    <w:rsid w:val="001B526E"/>
    <w:rsid w:val="001B59B8"/>
    <w:rsid w:val="001B7292"/>
    <w:rsid w:val="001C17C9"/>
    <w:rsid w:val="001C3089"/>
    <w:rsid w:val="001C4BD6"/>
    <w:rsid w:val="001C67F0"/>
    <w:rsid w:val="001C7113"/>
    <w:rsid w:val="001D02CE"/>
    <w:rsid w:val="001D0EE5"/>
    <w:rsid w:val="001D1954"/>
    <w:rsid w:val="001D2999"/>
    <w:rsid w:val="001D3524"/>
    <w:rsid w:val="001D4ADC"/>
    <w:rsid w:val="001D5D7B"/>
    <w:rsid w:val="001D731B"/>
    <w:rsid w:val="001D7B8C"/>
    <w:rsid w:val="001D7BB7"/>
    <w:rsid w:val="001E1631"/>
    <w:rsid w:val="001E16D5"/>
    <w:rsid w:val="001E26A7"/>
    <w:rsid w:val="001E2956"/>
    <w:rsid w:val="001E35BE"/>
    <w:rsid w:val="001E4E1C"/>
    <w:rsid w:val="001E5108"/>
    <w:rsid w:val="001E51A4"/>
    <w:rsid w:val="001E55F5"/>
    <w:rsid w:val="001E658C"/>
    <w:rsid w:val="001E672B"/>
    <w:rsid w:val="001E77AA"/>
    <w:rsid w:val="001E786D"/>
    <w:rsid w:val="001E7ACA"/>
    <w:rsid w:val="001F008A"/>
    <w:rsid w:val="001F08CB"/>
    <w:rsid w:val="001F0A7B"/>
    <w:rsid w:val="001F0D5D"/>
    <w:rsid w:val="001F3011"/>
    <w:rsid w:val="001F374E"/>
    <w:rsid w:val="001F380E"/>
    <w:rsid w:val="001F3A1C"/>
    <w:rsid w:val="001F3B1A"/>
    <w:rsid w:val="001F4CB7"/>
    <w:rsid w:val="001F6653"/>
    <w:rsid w:val="001F703C"/>
    <w:rsid w:val="001F73DA"/>
    <w:rsid w:val="00200EAC"/>
    <w:rsid w:val="00200EDF"/>
    <w:rsid w:val="00201F3D"/>
    <w:rsid w:val="00204104"/>
    <w:rsid w:val="00204866"/>
    <w:rsid w:val="00204AC2"/>
    <w:rsid w:val="002055C7"/>
    <w:rsid w:val="002068C4"/>
    <w:rsid w:val="002069F5"/>
    <w:rsid w:val="0020781B"/>
    <w:rsid w:val="00207D72"/>
    <w:rsid w:val="002102AE"/>
    <w:rsid w:val="00210458"/>
    <w:rsid w:val="002108D6"/>
    <w:rsid w:val="00210DDB"/>
    <w:rsid w:val="00210DFF"/>
    <w:rsid w:val="002133F9"/>
    <w:rsid w:val="00214A70"/>
    <w:rsid w:val="00215028"/>
    <w:rsid w:val="00216440"/>
    <w:rsid w:val="0021793A"/>
    <w:rsid w:val="00217BC5"/>
    <w:rsid w:val="0022005F"/>
    <w:rsid w:val="00221E2B"/>
    <w:rsid w:val="00222020"/>
    <w:rsid w:val="00222682"/>
    <w:rsid w:val="00223412"/>
    <w:rsid w:val="00223DC9"/>
    <w:rsid w:val="00226446"/>
    <w:rsid w:val="00231403"/>
    <w:rsid w:val="00231E7B"/>
    <w:rsid w:val="00232BDD"/>
    <w:rsid w:val="0023514D"/>
    <w:rsid w:val="00235711"/>
    <w:rsid w:val="0023676F"/>
    <w:rsid w:val="00240160"/>
    <w:rsid w:val="002402B0"/>
    <w:rsid w:val="00242176"/>
    <w:rsid w:val="00243037"/>
    <w:rsid w:val="00243538"/>
    <w:rsid w:val="00243DDD"/>
    <w:rsid w:val="00243F5C"/>
    <w:rsid w:val="00245DA8"/>
    <w:rsid w:val="00246160"/>
    <w:rsid w:val="00250498"/>
    <w:rsid w:val="002520F4"/>
    <w:rsid w:val="00252E13"/>
    <w:rsid w:val="00253449"/>
    <w:rsid w:val="00256533"/>
    <w:rsid w:val="0025699D"/>
    <w:rsid w:val="002573BA"/>
    <w:rsid w:val="00257562"/>
    <w:rsid w:val="00257F39"/>
    <w:rsid w:val="00260BA8"/>
    <w:rsid w:val="00260E2F"/>
    <w:rsid w:val="00262041"/>
    <w:rsid w:val="00263611"/>
    <w:rsid w:val="002656D1"/>
    <w:rsid w:val="00265919"/>
    <w:rsid w:val="002662AD"/>
    <w:rsid w:val="00266345"/>
    <w:rsid w:val="002671D6"/>
    <w:rsid w:val="00267804"/>
    <w:rsid w:val="00271749"/>
    <w:rsid w:val="00274B51"/>
    <w:rsid w:val="002758DC"/>
    <w:rsid w:val="0027593C"/>
    <w:rsid w:val="00275F55"/>
    <w:rsid w:val="002766FC"/>
    <w:rsid w:val="00277802"/>
    <w:rsid w:val="002802A0"/>
    <w:rsid w:val="002809AD"/>
    <w:rsid w:val="00280D2A"/>
    <w:rsid w:val="0028182A"/>
    <w:rsid w:val="00282842"/>
    <w:rsid w:val="00284114"/>
    <w:rsid w:val="002858AE"/>
    <w:rsid w:val="0028635D"/>
    <w:rsid w:val="00287355"/>
    <w:rsid w:val="00292342"/>
    <w:rsid w:val="00292BEA"/>
    <w:rsid w:val="00292DC1"/>
    <w:rsid w:val="00294A5E"/>
    <w:rsid w:val="00296549"/>
    <w:rsid w:val="002975A3"/>
    <w:rsid w:val="00297A28"/>
    <w:rsid w:val="002A168F"/>
    <w:rsid w:val="002A2359"/>
    <w:rsid w:val="002A2962"/>
    <w:rsid w:val="002A3479"/>
    <w:rsid w:val="002A399A"/>
    <w:rsid w:val="002A572D"/>
    <w:rsid w:val="002A6E62"/>
    <w:rsid w:val="002A70C5"/>
    <w:rsid w:val="002A7302"/>
    <w:rsid w:val="002B1A7F"/>
    <w:rsid w:val="002B2BEA"/>
    <w:rsid w:val="002B4354"/>
    <w:rsid w:val="002B49AC"/>
    <w:rsid w:val="002B5236"/>
    <w:rsid w:val="002B5FAC"/>
    <w:rsid w:val="002B6132"/>
    <w:rsid w:val="002B7185"/>
    <w:rsid w:val="002C084B"/>
    <w:rsid w:val="002C19BE"/>
    <w:rsid w:val="002C29BC"/>
    <w:rsid w:val="002C354C"/>
    <w:rsid w:val="002C701A"/>
    <w:rsid w:val="002C732F"/>
    <w:rsid w:val="002C7D52"/>
    <w:rsid w:val="002D205E"/>
    <w:rsid w:val="002D2A26"/>
    <w:rsid w:val="002D4C06"/>
    <w:rsid w:val="002D53E2"/>
    <w:rsid w:val="002D5552"/>
    <w:rsid w:val="002D68C0"/>
    <w:rsid w:val="002D73A2"/>
    <w:rsid w:val="002D771F"/>
    <w:rsid w:val="002E19A9"/>
    <w:rsid w:val="002E29CD"/>
    <w:rsid w:val="002E332B"/>
    <w:rsid w:val="002E341C"/>
    <w:rsid w:val="002E357B"/>
    <w:rsid w:val="002E54A6"/>
    <w:rsid w:val="002E62BB"/>
    <w:rsid w:val="002E6A1B"/>
    <w:rsid w:val="002E6E04"/>
    <w:rsid w:val="002E79E6"/>
    <w:rsid w:val="002F0AD0"/>
    <w:rsid w:val="002F0AD1"/>
    <w:rsid w:val="002F0AFE"/>
    <w:rsid w:val="002F3FD1"/>
    <w:rsid w:val="002F6D2C"/>
    <w:rsid w:val="002F7382"/>
    <w:rsid w:val="00303D2B"/>
    <w:rsid w:val="003049A9"/>
    <w:rsid w:val="00305336"/>
    <w:rsid w:val="00306601"/>
    <w:rsid w:val="00306B1E"/>
    <w:rsid w:val="003070D5"/>
    <w:rsid w:val="003075A1"/>
    <w:rsid w:val="003076B3"/>
    <w:rsid w:val="00310480"/>
    <w:rsid w:val="003108BA"/>
    <w:rsid w:val="003108F1"/>
    <w:rsid w:val="00310A28"/>
    <w:rsid w:val="00311361"/>
    <w:rsid w:val="003128A2"/>
    <w:rsid w:val="00312E36"/>
    <w:rsid w:val="0031410B"/>
    <w:rsid w:val="0031485C"/>
    <w:rsid w:val="00314D1E"/>
    <w:rsid w:val="00315642"/>
    <w:rsid w:val="00316BF4"/>
    <w:rsid w:val="00316C8F"/>
    <w:rsid w:val="00317456"/>
    <w:rsid w:val="00320BF9"/>
    <w:rsid w:val="00321D3D"/>
    <w:rsid w:val="00322EE0"/>
    <w:rsid w:val="00323684"/>
    <w:rsid w:val="003240C2"/>
    <w:rsid w:val="003252B8"/>
    <w:rsid w:val="003256E3"/>
    <w:rsid w:val="00325F52"/>
    <w:rsid w:val="00326412"/>
    <w:rsid w:val="003269E1"/>
    <w:rsid w:val="00326D17"/>
    <w:rsid w:val="00330F2F"/>
    <w:rsid w:val="003313AE"/>
    <w:rsid w:val="003320AA"/>
    <w:rsid w:val="003325D7"/>
    <w:rsid w:val="00333B74"/>
    <w:rsid w:val="00334E58"/>
    <w:rsid w:val="0033691F"/>
    <w:rsid w:val="003379CD"/>
    <w:rsid w:val="00340D33"/>
    <w:rsid w:val="00340F71"/>
    <w:rsid w:val="00341D20"/>
    <w:rsid w:val="0034431E"/>
    <w:rsid w:val="00345B9C"/>
    <w:rsid w:val="003469D2"/>
    <w:rsid w:val="0034739E"/>
    <w:rsid w:val="00351766"/>
    <w:rsid w:val="00351C10"/>
    <w:rsid w:val="00351FC1"/>
    <w:rsid w:val="0035230A"/>
    <w:rsid w:val="00352855"/>
    <w:rsid w:val="00352ED8"/>
    <w:rsid w:val="0035408B"/>
    <w:rsid w:val="00357277"/>
    <w:rsid w:val="003573D9"/>
    <w:rsid w:val="003610BB"/>
    <w:rsid w:val="00361536"/>
    <w:rsid w:val="003634EF"/>
    <w:rsid w:val="003642FC"/>
    <w:rsid w:val="00364F55"/>
    <w:rsid w:val="003661E2"/>
    <w:rsid w:val="0036636E"/>
    <w:rsid w:val="00367406"/>
    <w:rsid w:val="0037382D"/>
    <w:rsid w:val="00374580"/>
    <w:rsid w:val="00375D55"/>
    <w:rsid w:val="0037696A"/>
    <w:rsid w:val="00376E97"/>
    <w:rsid w:val="00377728"/>
    <w:rsid w:val="00377C77"/>
    <w:rsid w:val="003801AD"/>
    <w:rsid w:val="003821C3"/>
    <w:rsid w:val="00383695"/>
    <w:rsid w:val="00383813"/>
    <w:rsid w:val="003839B8"/>
    <w:rsid w:val="0038462C"/>
    <w:rsid w:val="003846C6"/>
    <w:rsid w:val="003847DE"/>
    <w:rsid w:val="0038483D"/>
    <w:rsid w:val="00385D47"/>
    <w:rsid w:val="00385FC0"/>
    <w:rsid w:val="0038794F"/>
    <w:rsid w:val="00387E89"/>
    <w:rsid w:val="00387F06"/>
    <w:rsid w:val="00387FB8"/>
    <w:rsid w:val="00391925"/>
    <w:rsid w:val="003940B8"/>
    <w:rsid w:val="003948AD"/>
    <w:rsid w:val="00396476"/>
    <w:rsid w:val="003964FF"/>
    <w:rsid w:val="00396799"/>
    <w:rsid w:val="00397F69"/>
    <w:rsid w:val="003A062F"/>
    <w:rsid w:val="003A196B"/>
    <w:rsid w:val="003A2213"/>
    <w:rsid w:val="003A2490"/>
    <w:rsid w:val="003A26B2"/>
    <w:rsid w:val="003A2D21"/>
    <w:rsid w:val="003A31CD"/>
    <w:rsid w:val="003A5A4D"/>
    <w:rsid w:val="003A63B2"/>
    <w:rsid w:val="003A6822"/>
    <w:rsid w:val="003A6CD6"/>
    <w:rsid w:val="003A6DE4"/>
    <w:rsid w:val="003A6E48"/>
    <w:rsid w:val="003B0783"/>
    <w:rsid w:val="003B2F1A"/>
    <w:rsid w:val="003B458D"/>
    <w:rsid w:val="003B55E9"/>
    <w:rsid w:val="003B6524"/>
    <w:rsid w:val="003B6892"/>
    <w:rsid w:val="003C07E0"/>
    <w:rsid w:val="003C12CE"/>
    <w:rsid w:val="003C3006"/>
    <w:rsid w:val="003C3E40"/>
    <w:rsid w:val="003C53CB"/>
    <w:rsid w:val="003C6059"/>
    <w:rsid w:val="003D0573"/>
    <w:rsid w:val="003D0A8A"/>
    <w:rsid w:val="003D0F06"/>
    <w:rsid w:val="003D171F"/>
    <w:rsid w:val="003D469D"/>
    <w:rsid w:val="003D5638"/>
    <w:rsid w:val="003D5818"/>
    <w:rsid w:val="003D5E4B"/>
    <w:rsid w:val="003D6698"/>
    <w:rsid w:val="003D6EE3"/>
    <w:rsid w:val="003E0D9B"/>
    <w:rsid w:val="003E18A2"/>
    <w:rsid w:val="003E28FD"/>
    <w:rsid w:val="003E555B"/>
    <w:rsid w:val="003E6EE6"/>
    <w:rsid w:val="003E711F"/>
    <w:rsid w:val="003E77C7"/>
    <w:rsid w:val="003F02B2"/>
    <w:rsid w:val="003F0CB5"/>
    <w:rsid w:val="003F193A"/>
    <w:rsid w:val="003F2906"/>
    <w:rsid w:val="003F369E"/>
    <w:rsid w:val="003F388F"/>
    <w:rsid w:val="003F3EB4"/>
    <w:rsid w:val="003F485D"/>
    <w:rsid w:val="003F73C8"/>
    <w:rsid w:val="003F79FD"/>
    <w:rsid w:val="004000B3"/>
    <w:rsid w:val="00400C1E"/>
    <w:rsid w:val="004035E6"/>
    <w:rsid w:val="00403799"/>
    <w:rsid w:val="004037D9"/>
    <w:rsid w:val="00406967"/>
    <w:rsid w:val="00407768"/>
    <w:rsid w:val="0041057F"/>
    <w:rsid w:val="00410BC5"/>
    <w:rsid w:val="004122CC"/>
    <w:rsid w:val="00412472"/>
    <w:rsid w:val="00412BCA"/>
    <w:rsid w:val="004140D9"/>
    <w:rsid w:val="004142BB"/>
    <w:rsid w:val="00415858"/>
    <w:rsid w:val="00415AC2"/>
    <w:rsid w:val="00417543"/>
    <w:rsid w:val="004202AD"/>
    <w:rsid w:val="004212C3"/>
    <w:rsid w:val="00421977"/>
    <w:rsid w:val="00422260"/>
    <w:rsid w:val="00422637"/>
    <w:rsid w:val="00423E2C"/>
    <w:rsid w:val="004245D3"/>
    <w:rsid w:val="004265FB"/>
    <w:rsid w:val="00430655"/>
    <w:rsid w:val="00430D5E"/>
    <w:rsid w:val="00431C87"/>
    <w:rsid w:val="00432181"/>
    <w:rsid w:val="00432950"/>
    <w:rsid w:val="00432CF7"/>
    <w:rsid w:val="00432ED6"/>
    <w:rsid w:val="00433BD0"/>
    <w:rsid w:val="004342A8"/>
    <w:rsid w:val="004343A1"/>
    <w:rsid w:val="004343CF"/>
    <w:rsid w:val="0043456B"/>
    <w:rsid w:val="0043488D"/>
    <w:rsid w:val="004352FA"/>
    <w:rsid w:val="0043750C"/>
    <w:rsid w:val="00437C2E"/>
    <w:rsid w:val="00440AE7"/>
    <w:rsid w:val="00441D26"/>
    <w:rsid w:val="00441DD9"/>
    <w:rsid w:val="00442A58"/>
    <w:rsid w:val="004444DB"/>
    <w:rsid w:val="00445843"/>
    <w:rsid w:val="00445EE6"/>
    <w:rsid w:val="004473A7"/>
    <w:rsid w:val="0044769D"/>
    <w:rsid w:val="00447CBF"/>
    <w:rsid w:val="00450A0F"/>
    <w:rsid w:val="0045245E"/>
    <w:rsid w:val="00452D36"/>
    <w:rsid w:val="0045307B"/>
    <w:rsid w:val="0045345C"/>
    <w:rsid w:val="004535D3"/>
    <w:rsid w:val="0045486A"/>
    <w:rsid w:val="00454E56"/>
    <w:rsid w:val="0045568C"/>
    <w:rsid w:val="00455CA6"/>
    <w:rsid w:val="00460F3F"/>
    <w:rsid w:val="0046123E"/>
    <w:rsid w:val="00461B3E"/>
    <w:rsid w:val="00461E62"/>
    <w:rsid w:val="004635C0"/>
    <w:rsid w:val="004645D2"/>
    <w:rsid w:val="00464991"/>
    <w:rsid w:val="0046547C"/>
    <w:rsid w:val="0046618B"/>
    <w:rsid w:val="00466395"/>
    <w:rsid w:val="00466443"/>
    <w:rsid w:val="00471F93"/>
    <w:rsid w:val="004735FE"/>
    <w:rsid w:val="004742D0"/>
    <w:rsid w:val="0047480C"/>
    <w:rsid w:val="00474C72"/>
    <w:rsid w:val="0048035A"/>
    <w:rsid w:val="004809D2"/>
    <w:rsid w:val="004834A3"/>
    <w:rsid w:val="00485120"/>
    <w:rsid w:val="00486995"/>
    <w:rsid w:val="004869A8"/>
    <w:rsid w:val="00487C13"/>
    <w:rsid w:val="00487F53"/>
    <w:rsid w:val="00490A21"/>
    <w:rsid w:val="004912CE"/>
    <w:rsid w:val="00491D88"/>
    <w:rsid w:val="0049234B"/>
    <w:rsid w:val="004925BC"/>
    <w:rsid w:val="00495488"/>
    <w:rsid w:val="004960C7"/>
    <w:rsid w:val="004A01BC"/>
    <w:rsid w:val="004A081E"/>
    <w:rsid w:val="004A1BC8"/>
    <w:rsid w:val="004A3DFB"/>
    <w:rsid w:val="004A4D88"/>
    <w:rsid w:val="004A4F3F"/>
    <w:rsid w:val="004A58E6"/>
    <w:rsid w:val="004A654D"/>
    <w:rsid w:val="004A69CF"/>
    <w:rsid w:val="004A7BF0"/>
    <w:rsid w:val="004B20A4"/>
    <w:rsid w:val="004B2AD3"/>
    <w:rsid w:val="004B2C34"/>
    <w:rsid w:val="004B2DA9"/>
    <w:rsid w:val="004B2E5B"/>
    <w:rsid w:val="004B34DE"/>
    <w:rsid w:val="004B3F3E"/>
    <w:rsid w:val="004B5584"/>
    <w:rsid w:val="004B62DC"/>
    <w:rsid w:val="004B7577"/>
    <w:rsid w:val="004C097A"/>
    <w:rsid w:val="004C11D3"/>
    <w:rsid w:val="004C194B"/>
    <w:rsid w:val="004C3E04"/>
    <w:rsid w:val="004C3EC9"/>
    <w:rsid w:val="004C4341"/>
    <w:rsid w:val="004C4379"/>
    <w:rsid w:val="004C4573"/>
    <w:rsid w:val="004C5038"/>
    <w:rsid w:val="004C5556"/>
    <w:rsid w:val="004C6161"/>
    <w:rsid w:val="004C7487"/>
    <w:rsid w:val="004C7992"/>
    <w:rsid w:val="004D01E3"/>
    <w:rsid w:val="004D0235"/>
    <w:rsid w:val="004D0B7B"/>
    <w:rsid w:val="004D380B"/>
    <w:rsid w:val="004D43F7"/>
    <w:rsid w:val="004D44C0"/>
    <w:rsid w:val="004D4B71"/>
    <w:rsid w:val="004D4DD8"/>
    <w:rsid w:val="004D52B1"/>
    <w:rsid w:val="004D5916"/>
    <w:rsid w:val="004D6320"/>
    <w:rsid w:val="004D63F3"/>
    <w:rsid w:val="004D71BA"/>
    <w:rsid w:val="004D7366"/>
    <w:rsid w:val="004D7A41"/>
    <w:rsid w:val="004E160E"/>
    <w:rsid w:val="004E1962"/>
    <w:rsid w:val="004E1E49"/>
    <w:rsid w:val="004E1EC9"/>
    <w:rsid w:val="004E5DAA"/>
    <w:rsid w:val="004E76B4"/>
    <w:rsid w:val="004E7B35"/>
    <w:rsid w:val="004F01A5"/>
    <w:rsid w:val="004F1881"/>
    <w:rsid w:val="004F1BB7"/>
    <w:rsid w:val="004F28F7"/>
    <w:rsid w:val="004F2A9E"/>
    <w:rsid w:val="004F2D05"/>
    <w:rsid w:val="004F3DF5"/>
    <w:rsid w:val="004F488E"/>
    <w:rsid w:val="004F4D14"/>
    <w:rsid w:val="004F7160"/>
    <w:rsid w:val="00500FE1"/>
    <w:rsid w:val="005011AF"/>
    <w:rsid w:val="005015F8"/>
    <w:rsid w:val="00501FDF"/>
    <w:rsid w:val="005022A6"/>
    <w:rsid w:val="00503032"/>
    <w:rsid w:val="00503471"/>
    <w:rsid w:val="005034E6"/>
    <w:rsid w:val="0050392C"/>
    <w:rsid w:val="00505B65"/>
    <w:rsid w:val="005064AE"/>
    <w:rsid w:val="00506A8B"/>
    <w:rsid w:val="005073BD"/>
    <w:rsid w:val="00507713"/>
    <w:rsid w:val="00507EE5"/>
    <w:rsid w:val="005125E1"/>
    <w:rsid w:val="005155E9"/>
    <w:rsid w:val="00515840"/>
    <w:rsid w:val="0051618F"/>
    <w:rsid w:val="00520F4C"/>
    <w:rsid w:val="005213C0"/>
    <w:rsid w:val="00521CB0"/>
    <w:rsid w:val="0052458D"/>
    <w:rsid w:val="00524AD2"/>
    <w:rsid w:val="00525BF5"/>
    <w:rsid w:val="00525DCB"/>
    <w:rsid w:val="00525E7A"/>
    <w:rsid w:val="00526F32"/>
    <w:rsid w:val="00527BBC"/>
    <w:rsid w:val="00530B24"/>
    <w:rsid w:val="00531504"/>
    <w:rsid w:val="00532A87"/>
    <w:rsid w:val="0053327D"/>
    <w:rsid w:val="0053362A"/>
    <w:rsid w:val="00533DC6"/>
    <w:rsid w:val="0053497C"/>
    <w:rsid w:val="005362E3"/>
    <w:rsid w:val="00537D22"/>
    <w:rsid w:val="00540729"/>
    <w:rsid w:val="0054075D"/>
    <w:rsid w:val="0054210D"/>
    <w:rsid w:val="00542F33"/>
    <w:rsid w:val="0054317F"/>
    <w:rsid w:val="00544791"/>
    <w:rsid w:val="0054483E"/>
    <w:rsid w:val="00544C1E"/>
    <w:rsid w:val="0054604B"/>
    <w:rsid w:val="005471B3"/>
    <w:rsid w:val="0054754B"/>
    <w:rsid w:val="00551E5A"/>
    <w:rsid w:val="005521FE"/>
    <w:rsid w:val="00552359"/>
    <w:rsid w:val="005525EA"/>
    <w:rsid w:val="00552706"/>
    <w:rsid w:val="0055403C"/>
    <w:rsid w:val="00554892"/>
    <w:rsid w:val="0055642F"/>
    <w:rsid w:val="005564E6"/>
    <w:rsid w:val="005602C9"/>
    <w:rsid w:val="00561B8A"/>
    <w:rsid w:val="00562D14"/>
    <w:rsid w:val="0056352E"/>
    <w:rsid w:val="00563C51"/>
    <w:rsid w:val="005645E7"/>
    <w:rsid w:val="005646FA"/>
    <w:rsid w:val="0056492A"/>
    <w:rsid w:val="00564FFD"/>
    <w:rsid w:val="00565522"/>
    <w:rsid w:val="005664B8"/>
    <w:rsid w:val="00566FED"/>
    <w:rsid w:val="00567361"/>
    <w:rsid w:val="00570E29"/>
    <w:rsid w:val="00573809"/>
    <w:rsid w:val="00573A70"/>
    <w:rsid w:val="0057442D"/>
    <w:rsid w:val="005744F2"/>
    <w:rsid w:val="005748C5"/>
    <w:rsid w:val="00574CAB"/>
    <w:rsid w:val="00576E01"/>
    <w:rsid w:val="0058133B"/>
    <w:rsid w:val="00581348"/>
    <w:rsid w:val="00582832"/>
    <w:rsid w:val="00583629"/>
    <w:rsid w:val="00584F3D"/>
    <w:rsid w:val="00585D94"/>
    <w:rsid w:val="005873E1"/>
    <w:rsid w:val="0058793A"/>
    <w:rsid w:val="00587BC2"/>
    <w:rsid w:val="00590188"/>
    <w:rsid w:val="00590C32"/>
    <w:rsid w:val="00590F40"/>
    <w:rsid w:val="00591685"/>
    <w:rsid w:val="00593563"/>
    <w:rsid w:val="005935A9"/>
    <w:rsid w:val="00593728"/>
    <w:rsid w:val="005937AC"/>
    <w:rsid w:val="005948C9"/>
    <w:rsid w:val="005952EA"/>
    <w:rsid w:val="00596EFA"/>
    <w:rsid w:val="00597B14"/>
    <w:rsid w:val="005A0F37"/>
    <w:rsid w:val="005A1F3A"/>
    <w:rsid w:val="005A3A40"/>
    <w:rsid w:val="005A3D3E"/>
    <w:rsid w:val="005A443A"/>
    <w:rsid w:val="005A6A95"/>
    <w:rsid w:val="005A7758"/>
    <w:rsid w:val="005A7A5E"/>
    <w:rsid w:val="005A7B8A"/>
    <w:rsid w:val="005B0631"/>
    <w:rsid w:val="005B0A48"/>
    <w:rsid w:val="005B250D"/>
    <w:rsid w:val="005B55B1"/>
    <w:rsid w:val="005B63CC"/>
    <w:rsid w:val="005B6439"/>
    <w:rsid w:val="005B6AE0"/>
    <w:rsid w:val="005B734C"/>
    <w:rsid w:val="005B74D8"/>
    <w:rsid w:val="005C1393"/>
    <w:rsid w:val="005C241F"/>
    <w:rsid w:val="005C269F"/>
    <w:rsid w:val="005C3DA0"/>
    <w:rsid w:val="005C40D4"/>
    <w:rsid w:val="005C437F"/>
    <w:rsid w:val="005C5C3F"/>
    <w:rsid w:val="005C5CC1"/>
    <w:rsid w:val="005D12D9"/>
    <w:rsid w:val="005D1C93"/>
    <w:rsid w:val="005D2342"/>
    <w:rsid w:val="005D28FA"/>
    <w:rsid w:val="005D3520"/>
    <w:rsid w:val="005D394B"/>
    <w:rsid w:val="005D3A87"/>
    <w:rsid w:val="005D46E5"/>
    <w:rsid w:val="005D5575"/>
    <w:rsid w:val="005D55DC"/>
    <w:rsid w:val="005D5BB3"/>
    <w:rsid w:val="005D5DD3"/>
    <w:rsid w:val="005D7E9F"/>
    <w:rsid w:val="005E1582"/>
    <w:rsid w:val="005E1802"/>
    <w:rsid w:val="005E20FB"/>
    <w:rsid w:val="005E2555"/>
    <w:rsid w:val="005E384C"/>
    <w:rsid w:val="005E5038"/>
    <w:rsid w:val="005E50B7"/>
    <w:rsid w:val="005E62E7"/>
    <w:rsid w:val="005E6375"/>
    <w:rsid w:val="005E6B00"/>
    <w:rsid w:val="005E7728"/>
    <w:rsid w:val="005F17C6"/>
    <w:rsid w:val="005F3949"/>
    <w:rsid w:val="005F3D28"/>
    <w:rsid w:val="005F54C6"/>
    <w:rsid w:val="005F6EDF"/>
    <w:rsid w:val="005F7CF0"/>
    <w:rsid w:val="00601069"/>
    <w:rsid w:val="00601927"/>
    <w:rsid w:val="00601A1F"/>
    <w:rsid w:val="00602D09"/>
    <w:rsid w:val="00602FB6"/>
    <w:rsid w:val="00603968"/>
    <w:rsid w:val="0060478C"/>
    <w:rsid w:val="00604EE7"/>
    <w:rsid w:val="0060505B"/>
    <w:rsid w:val="006056A1"/>
    <w:rsid w:val="006056DD"/>
    <w:rsid w:val="00605B2E"/>
    <w:rsid w:val="00605BCC"/>
    <w:rsid w:val="006060B1"/>
    <w:rsid w:val="00611CD6"/>
    <w:rsid w:val="006127F8"/>
    <w:rsid w:val="00612D15"/>
    <w:rsid w:val="00613020"/>
    <w:rsid w:val="0061422E"/>
    <w:rsid w:val="00614780"/>
    <w:rsid w:val="00614A4B"/>
    <w:rsid w:val="0061500F"/>
    <w:rsid w:val="00615E2D"/>
    <w:rsid w:val="00620BDF"/>
    <w:rsid w:val="00620D66"/>
    <w:rsid w:val="006227FD"/>
    <w:rsid w:val="006235A2"/>
    <w:rsid w:val="006244FF"/>
    <w:rsid w:val="00624CDF"/>
    <w:rsid w:val="006252ED"/>
    <w:rsid w:val="0062549F"/>
    <w:rsid w:val="006257AA"/>
    <w:rsid w:val="006263B1"/>
    <w:rsid w:val="006264D9"/>
    <w:rsid w:val="00626869"/>
    <w:rsid w:val="0063063D"/>
    <w:rsid w:val="006325AF"/>
    <w:rsid w:val="00634075"/>
    <w:rsid w:val="00635388"/>
    <w:rsid w:val="006356E8"/>
    <w:rsid w:val="00641D3A"/>
    <w:rsid w:val="00643091"/>
    <w:rsid w:val="00644834"/>
    <w:rsid w:val="00645AC9"/>
    <w:rsid w:val="00646902"/>
    <w:rsid w:val="0064772E"/>
    <w:rsid w:val="00647A16"/>
    <w:rsid w:val="00655284"/>
    <w:rsid w:val="0065707E"/>
    <w:rsid w:val="00660845"/>
    <w:rsid w:val="00662010"/>
    <w:rsid w:val="00664B0B"/>
    <w:rsid w:val="00665451"/>
    <w:rsid w:val="00665592"/>
    <w:rsid w:val="00666D2D"/>
    <w:rsid w:val="0067015E"/>
    <w:rsid w:val="00672D26"/>
    <w:rsid w:val="00674E42"/>
    <w:rsid w:val="0067668E"/>
    <w:rsid w:val="00677525"/>
    <w:rsid w:val="0068094F"/>
    <w:rsid w:val="00680CA5"/>
    <w:rsid w:val="00680CB1"/>
    <w:rsid w:val="006820EF"/>
    <w:rsid w:val="00683E31"/>
    <w:rsid w:val="00684114"/>
    <w:rsid w:val="006843A8"/>
    <w:rsid w:val="006845FE"/>
    <w:rsid w:val="00685175"/>
    <w:rsid w:val="006857B7"/>
    <w:rsid w:val="0068781F"/>
    <w:rsid w:val="0068799C"/>
    <w:rsid w:val="0069002B"/>
    <w:rsid w:val="00690412"/>
    <w:rsid w:val="006909A0"/>
    <w:rsid w:val="00691710"/>
    <w:rsid w:val="00692CC1"/>
    <w:rsid w:val="006937CB"/>
    <w:rsid w:val="006A023A"/>
    <w:rsid w:val="006A2F00"/>
    <w:rsid w:val="006A4179"/>
    <w:rsid w:val="006A4623"/>
    <w:rsid w:val="006A4660"/>
    <w:rsid w:val="006A5392"/>
    <w:rsid w:val="006A6B04"/>
    <w:rsid w:val="006B1E19"/>
    <w:rsid w:val="006B3057"/>
    <w:rsid w:val="006B3C4C"/>
    <w:rsid w:val="006B4135"/>
    <w:rsid w:val="006B414F"/>
    <w:rsid w:val="006B532A"/>
    <w:rsid w:val="006B608C"/>
    <w:rsid w:val="006B63DC"/>
    <w:rsid w:val="006B6A49"/>
    <w:rsid w:val="006B70E1"/>
    <w:rsid w:val="006B7751"/>
    <w:rsid w:val="006C07C3"/>
    <w:rsid w:val="006C0B85"/>
    <w:rsid w:val="006C21EA"/>
    <w:rsid w:val="006C3605"/>
    <w:rsid w:val="006C4128"/>
    <w:rsid w:val="006C49B0"/>
    <w:rsid w:val="006C6D19"/>
    <w:rsid w:val="006C78EE"/>
    <w:rsid w:val="006C7CCB"/>
    <w:rsid w:val="006D0E2D"/>
    <w:rsid w:val="006D237A"/>
    <w:rsid w:val="006D4A6F"/>
    <w:rsid w:val="006D4C19"/>
    <w:rsid w:val="006D4FC6"/>
    <w:rsid w:val="006D5034"/>
    <w:rsid w:val="006D6262"/>
    <w:rsid w:val="006D6CB6"/>
    <w:rsid w:val="006D6D56"/>
    <w:rsid w:val="006D7C84"/>
    <w:rsid w:val="006E0B2C"/>
    <w:rsid w:val="006E0C64"/>
    <w:rsid w:val="006E0E1F"/>
    <w:rsid w:val="006E287C"/>
    <w:rsid w:val="006E3BF7"/>
    <w:rsid w:val="006E5191"/>
    <w:rsid w:val="006E51AE"/>
    <w:rsid w:val="006E56F0"/>
    <w:rsid w:val="006E5DC8"/>
    <w:rsid w:val="006E73EF"/>
    <w:rsid w:val="006E7706"/>
    <w:rsid w:val="006E7842"/>
    <w:rsid w:val="006F079D"/>
    <w:rsid w:val="006F0A03"/>
    <w:rsid w:val="006F0A17"/>
    <w:rsid w:val="006F161A"/>
    <w:rsid w:val="006F1FB6"/>
    <w:rsid w:val="006F3F95"/>
    <w:rsid w:val="006F469C"/>
    <w:rsid w:val="006F5743"/>
    <w:rsid w:val="006F5BBC"/>
    <w:rsid w:val="006F6973"/>
    <w:rsid w:val="00700354"/>
    <w:rsid w:val="00702348"/>
    <w:rsid w:val="007027A4"/>
    <w:rsid w:val="00704779"/>
    <w:rsid w:val="00704D30"/>
    <w:rsid w:val="00706388"/>
    <w:rsid w:val="00706D3D"/>
    <w:rsid w:val="0070701C"/>
    <w:rsid w:val="00707614"/>
    <w:rsid w:val="007077FA"/>
    <w:rsid w:val="00707F4E"/>
    <w:rsid w:val="0071056B"/>
    <w:rsid w:val="007123B6"/>
    <w:rsid w:val="0071321A"/>
    <w:rsid w:val="007143DD"/>
    <w:rsid w:val="00715AA8"/>
    <w:rsid w:val="00716176"/>
    <w:rsid w:val="00716A5C"/>
    <w:rsid w:val="00720288"/>
    <w:rsid w:val="00720F68"/>
    <w:rsid w:val="00721CF7"/>
    <w:rsid w:val="00722B28"/>
    <w:rsid w:val="007259F5"/>
    <w:rsid w:val="007267DA"/>
    <w:rsid w:val="007305FD"/>
    <w:rsid w:val="007306F8"/>
    <w:rsid w:val="00730D48"/>
    <w:rsid w:val="00731000"/>
    <w:rsid w:val="007310B5"/>
    <w:rsid w:val="00731AD4"/>
    <w:rsid w:val="00732473"/>
    <w:rsid w:val="007338FD"/>
    <w:rsid w:val="007341E1"/>
    <w:rsid w:val="00734A54"/>
    <w:rsid w:val="0073547B"/>
    <w:rsid w:val="00737946"/>
    <w:rsid w:val="00740E4A"/>
    <w:rsid w:val="00742955"/>
    <w:rsid w:val="007444FD"/>
    <w:rsid w:val="0074523D"/>
    <w:rsid w:val="0074556F"/>
    <w:rsid w:val="00745774"/>
    <w:rsid w:val="00746672"/>
    <w:rsid w:val="00746B3D"/>
    <w:rsid w:val="00747C16"/>
    <w:rsid w:val="00750020"/>
    <w:rsid w:val="00750D5B"/>
    <w:rsid w:val="00751B1A"/>
    <w:rsid w:val="00752647"/>
    <w:rsid w:val="00753938"/>
    <w:rsid w:val="0075541E"/>
    <w:rsid w:val="00755C98"/>
    <w:rsid w:val="0075687C"/>
    <w:rsid w:val="00756B5E"/>
    <w:rsid w:val="00757699"/>
    <w:rsid w:val="0075782D"/>
    <w:rsid w:val="00757EB5"/>
    <w:rsid w:val="00760A4F"/>
    <w:rsid w:val="00761C28"/>
    <w:rsid w:val="00762321"/>
    <w:rsid w:val="007626AB"/>
    <w:rsid w:val="00763931"/>
    <w:rsid w:val="00763FE8"/>
    <w:rsid w:val="0076409E"/>
    <w:rsid w:val="00765275"/>
    <w:rsid w:val="007678FC"/>
    <w:rsid w:val="00771FB3"/>
    <w:rsid w:val="007726D4"/>
    <w:rsid w:val="00773091"/>
    <w:rsid w:val="00774285"/>
    <w:rsid w:val="00775D91"/>
    <w:rsid w:val="00776B28"/>
    <w:rsid w:val="00777308"/>
    <w:rsid w:val="0077736F"/>
    <w:rsid w:val="00780181"/>
    <w:rsid w:val="007812BA"/>
    <w:rsid w:val="00782208"/>
    <w:rsid w:val="00787351"/>
    <w:rsid w:val="00787864"/>
    <w:rsid w:val="00790122"/>
    <w:rsid w:val="00790189"/>
    <w:rsid w:val="007906E8"/>
    <w:rsid w:val="00791AC9"/>
    <w:rsid w:val="00792655"/>
    <w:rsid w:val="00793638"/>
    <w:rsid w:val="00794662"/>
    <w:rsid w:val="007954C2"/>
    <w:rsid w:val="0079613C"/>
    <w:rsid w:val="00796450"/>
    <w:rsid w:val="00796AC4"/>
    <w:rsid w:val="007A128B"/>
    <w:rsid w:val="007A1C9F"/>
    <w:rsid w:val="007A1F26"/>
    <w:rsid w:val="007A25CF"/>
    <w:rsid w:val="007A4DBF"/>
    <w:rsid w:val="007A768E"/>
    <w:rsid w:val="007B0D2A"/>
    <w:rsid w:val="007B1728"/>
    <w:rsid w:val="007B1D61"/>
    <w:rsid w:val="007B3155"/>
    <w:rsid w:val="007B4EB9"/>
    <w:rsid w:val="007C05B5"/>
    <w:rsid w:val="007C0DA2"/>
    <w:rsid w:val="007C17E0"/>
    <w:rsid w:val="007C1A58"/>
    <w:rsid w:val="007C1E47"/>
    <w:rsid w:val="007C29B8"/>
    <w:rsid w:val="007C2A88"/>
    <w:rsid w:val="007C2FFF"/>
    <w:rsid w:val="007C3EF5"/>
    <w:rsid w:val="007C462B"/>
    <w:rsid w:val="007C4AAA"/>
    <w:rsid w:val="007C71A0"/>
    <w:rsid w:val="007C7C32"/>
    <w:rsid w:val="007D4270"/>
    <w:rsid w:val="007D69C9"/>
    <w:rsid w:val="007D7F23"/>
    <w:rsid w:val="007E0CBC"/>
    <w:rsid w:val="007E0F3F"/>
    <w:rsid w:val="007E285D"/>
    <w:rsid w:val="007E329B"/>
    <w:rsid w:val="007E4450"/>
    <w:rsid w:val="007E4855"/>
    <w:rsid w:val="007E4887"/>
    <w:rsid w:val="007E73AA"/>
    <w:rsid w:val="007E74A0"/>
    <w:rsid w:val="007F0A1C"/>
    <w:rsid w:val="007F0C03"/>
    <w:rsid w:val="007F0ED1"/>
    <w:rsid w:val="007F1A94"/>
    <w:rsid w:val="007F2E5C"/>
    <w:rsid w:val="007F39E0"/>
    <w:rsid w:val="007F54DC"/>
    <w:rsid w:val="007F55E3"/>
    <w:rsid w:val="007F5718"/>
    <w:rsid w:val="007F5EAC"/>
    <w:rsid w:val="007F705D"/>
    <w:rsid w:val="007F7B21"/>
    <w:rsid w:val="007F7B9E"/>
    <w:rsid w:val="00800F79"/>
    <w:rsid w:val="0080140C"/>
    <w:rsid w:val="00801895"/>
    <w:rsid w:val="00801C98"/>
    <w:rsid w:val="008022FF"/>
    <w:rsid w:val="00802E8E"/>
    <w:rsid w:val="0080329A"/>
    <w:rsid w:val="008053ED"/>
    <w:rsid w:val="0080556F"/>
    <w:rsid w:val="008072F2"/>
    <w:rsid w:val="0080765C"/>
    <w:rsid w:val="00807846"/>
    <w:rsid w:val="00807A7E"/>
    <w:rsid w:val="00807CF2"/>
    <w:rsid w:val="00811BC3"/>
    <w:rsid w:val="00812528"/>
    <w:rsid w:val="00812936"/>
    <w:rsid w:val="00814E11"/>
    <w:rsid w:val="00814E4E"/>
    <w:rsid w:val="00814EC6"/>
    <w:rsid w:val="00815743"/>
    <w:rsid w:val="008173E0"/>
    <w:rsid w:val="008177BA"/>
    <w:rsid w:val="00820AB5"/>
    <w:rsid w:val="00821407"/>
    <w:rsid w:val="00821722"/>
    <w:rsid w:val="00821A48"/>
    <w:rsid w:val="008222A9"/>
    <w:rsid w:val="00822323"/>
    <w:rsid w:val="00834D11"/>
    <w:rsid w:val="00835444"/>
    <w:rsid w:val="00835C8C"/>
    <w:rsid w:val="008408A7"/>
    <w:rsid w:val="0084443E"/>
    <w:rsid w:val="00844832"/>
    <w:rsid w:val="00845489"/>
    <w:rsid w:val="00845763"/>
    <w:rsid w:val="0084799A"/>
    <w:rsid w:val="008479DA"/>
    <w:rsid w:val="00847F28"/>
    <w:rsid w:val="00851BCF"/>
    <w:rsid w:val="00852D89"/>
    <w:rsid w:val="00853B0E"/>
    <w:rsid w:val="00854C09"/>
    <w:rsid w:val="008550BF"/>
    <w:rsid w:val="0085523A"/>
    <w:rsid w:val="008558AF"/>
    <w:rsid w:val="00856B07"/>
    <w:rsid w:val="00856E07"/>
    <w:rsid w:val="008578AA"/>
    <w:rsid w:val="00860AB3"/>
    <w:rsid w:val="00862B3D"/>
    <w:rsid w:val="008647EC"/>
    <w:rsid w:val="00864F5A"/>
    <w:rsid w:val="008650DB"/>
    <w:rsid w:val="00865D12"/>
    <w:rsid w:val="00865D85"/>
    <w:rsid w:val="00865E21"/>
    <w:rsid w:val="00866992"/>
    <w:rsid w:val="00866A58"/>
    <w:rsid w:val="00867E2B"/>
    <w:rsid w:val="008716A8"/>
    <w:rsid w:val="008730AE"/>
    <w:rsid w:val="008743DD"/>
    <w:rsid w:val="00874EC4"/>
    <w:rsid w:val="00875E5D"/>
    <w:rsid w:val="00876929"/>
    <w:rsid w:val="00877AB9"/>
    <w:rsid w:val="00877DC1"/>
    <w:rsid w:val="00880810"/>
    <w:rsid w:val="00882B81"/>
    <w:rsid w:val="0088304A"/>
    <w:rsid w:val="00883874"/>
    <w:rsid w:val="00883F9F"/>
    <w:rsid w:val="00884A17"/>
    <w:rsid w:val="008856F2"/>
    <w:rsid w:val="0088594D"/>
    <w:rsid w:val="00886DBC"/>
    <w:rsid w:val="00887236"/>
    <w:rsid w:val="008874CC"/>
    <w:rsid w:val="0089070F"/>
    <w:rsid w:val="00890C99"/>
    <w:rsid w:val="00890F3A"/>
    <w:rsid w:val="00891370"/>
    <w:rsid w:val="00891533"/>
    <w:rsid w:val="00891FE4"/>
    <w:rsid w:val="008924AB"/>
    <w:rsid w:val="00892CFA"/>
    <w:rsid w:val="00892EB7"/>
    <w:rsid w:val="00893849"/>
    <w:rsid w:val="008949D5"/>
    <w:rsid w:val="00894C9A"/>
    <w:rsid w:val="00896006"/>
    <w:rsid w:val="0089637B"/>
    <w:rsid w:val="008966A5"/>
    <w:rsid w:val="00897263"/>
    <w:rsid w:val="008A04E2"/>
    <w:rsid w:val="008A1477"/>
    <w:rsid w:val="008A19F8"/>
    <w:rsid w:val="008A33AA"/>
    <w:rsid w:val="008A5DFF"/>
    <w:rsid w:val="008A716C"/>
    <w:rsid w:val="008A7A37"/>
    <w:rsid w:val="008B1656"/>
    <w:rsid w:val="008B1F2B"/>
    <w:rsid w:val="008B2D13"/>
    <w:rsid w:val="008B4A97"/>
    <w:rsid w:val="008B5D3D"/>
    <w:rsid w:val="008B6B10"/>
    <w:rsid w:val="008B6B7D"/>
    <w:rsid w:val="008B6C1A"/>
    <w:rsid w:val="008B6C9B"/>
    <w:rsid w:val="008B76EE"/>
    <w:rsid w:val="008C0337"/>
    <w:rsid w:val="008C0628"/>
    <w:rsid w:val="008C06DC"/>
    <w:rsid w:val="008C1AAC"/>
    <w:rsid w:val="008C2F56"/>
    <w:rsid w:val="008C3E48"/>
    <w:rsid w:val="008C3EEF"/>
    <w:rsid w:val="008C45A7"/>
    <w:rsid w:val="008C506F"/>
    <w:rsid w:val="008C53AB"/>
    <w:rsid w:val="008C54DD"/>
    <w:rsid w:val="008C67EC"/>
    <w:rsid w:val="008C7372"/>
    <w:rsid w:val="008D02D7"/>
    <w:rsid w:val="008D55F6"/>
    <w:rsid w:val="008D56A1"/>
    <w:rsid w:val="008D6CA2"/>
    <w:rsid w:val="008D73BC"/>
    <w:rsid w:val="008D74C3"/>
    <w:rsid w:val="008D7D5E"/>
    <w:rsid w:val="008D7F58"/>
    <w:rsid w:val="008E032E"/>
    <w:rsid w:val="008E0B35"/>
    <w:rsid w:val="008E14B5"/>
    <w:rsid w:val="008E1701"/>
    <w:rsid w:val="008E20F6"/>
    <w:rsid w:val="008E4376"/>
    <w:rsid w:val="008E6008"/>
    <w:rsid w:val="008E610B"/>
    <w:rsid w:val="008E6C2D"/>
    <w:rsid w:val="008E7148"/>
    <w:rsid w:val="008E7656"/>
    <w:rsid w:val="008E7C9F"/>
    <w:rsid w:val="008F0A97"/>
    <w:rsid w:val="008F0C69"/>
    <w:rsid w:val="008F1377"/>
    <w:rsid w:val="008F17AF"/>
    <w:rsid w:val="008F1F3F"/>
    <w:rsid w:val="008F4337"/>
    <w:rsid w:val="008F4D05"/>
    <w:rsid w:val="008F5E2A"/>
    <w:rsid w:val="008F60BF"/>
    <w:rsid w:val="008F6858"/>
    <w:rsid w:val="008F6F53"/>
    <w:rsid w:val="008F70F4"/>
    <w:rsid w:val="008F7FBC"/>
    <w:rsid w:val="00902B4E"/>
    <w:rsid w:val="00902C3C"/>
    <w:rsid w:val="00902D35"/>
    <w:rsid w:val="00903564"/>
    <w:rsid w:val="00903CF1"/>
    <w:rsid w:val="009041F4"/>
    <w:rsid w:val="00905841"/>
    <w:rsid w:val="00905FBB"/>
    <w:rsid w:val="00907CF1"/>
    <w:rsid w:val="009102C7"/>
    <w:rsid w:val="00910B45"/>
    <w:rsid w:val="00910DE9"/>
    <w:rsid w:val="00910DFF"/>
    <w:rsid w:val="00911887"/>
    <w:rsid w:val="0091234E"/>
    <w:rsid w:val="00912851"/>
    <w:rsid w:val="00913409"/>
    <w:rsid w:val="00915B7E"/>
    <w:rsid w:val="00915D51"/>
    <w:rsid w:val="00917629"/>
    <w:rsid w:val="009201A0"/>
    <w:rsid w:val="009223ED"/>
    <w:rsid w:val="00922BF5"/>
    <w:rsid w:val="00924645"/>
    <w:rsid w:val="00924F93"/>
    <w:rsid w:val="009256C8"/>
    <w:rsid w:val="0092582A"/>
    <w:rsid w:val="00925DF2"/>
    <w:rsid w:val="009266BD"/>
    <w:rsid w:val="00926741"/>
    <w:rsid w:val="00927097"/>
    <w:rsid w:val="009300E5"/>
    <w:rsid w:val="00931065"/>
    <w:rsid w:val="009319FC"/>
    <w:rsid w:val="00931BF5"/>
    <w:rsid w:val="00932A7A"/>
    <w:rsid w:val="0093498A"/>
    <w:rsid w:val="00936499"/>
    <w:rsid w:val="00936952"/>
    <w:rsid w:val="00937B62"/>
    <w:rsid w:val="00941B33"/>
    <w:rsid w:val="00942BE5"/>
    <w:rsid w:val="00943217"/>
    <w:rsid w:val="00944509"/>
    <w:rsid w:val="00946386"/>
    <w:rsid w:val="009513B8"/>
    <w:rsid w:val="009523AA"/>
    <w:rsid w:val="009528A6"/>
    <w:rsid w:val="009533BB"/>
    <w:rsid w:val="0095399F"/>
    <w:rsid w:val="00955EB5"/>
    <w:rsid w:val="009576F0"/>
    <w:rsid w:val="009577CE"/>
    <w:rsid w:val="00957B8C"/>
    <w:rsid w:val="00960555"/>
    <w:rsid w:val="0096077E"/>
    <w:rsid w:val="0096148B"/>
    <w:rsid w:val="00961524"/>
    <w:rsid w:val="009629AB"/>
    <w:rsid w:val="00963AE1"/>
    <w:rsid w:val="0096427D"/>
    <w:rsid w:val="0096428C"/>
    <w:rsid w:val="0096466A"/>
    <w:rsid w:val="00964FC3"/>
    <w:rsid w:val="0096561E"/>
    <w:rsid w:val="009658E9"/>
    <w:rsid w:val="00966048"/>
    <w:rsid w:val="009668D9"/>
    <w:rsid w:val="009670E5"/>
    <w:rsid w:val="00967345"/>
    <w:rsid w:val="00967B59"/>
    <w:rsid w:val="009713CA"/>
    <w:rsid w:val="0097215B"/>
    <w:rsid w:val="009726F5"/>
    <w:rsid w:val="00972E02"/>
    <w:rsid w:val="00975C7F"/>
    <w:rsid w:val="0097650C"/>
    <w:rsid w:val="00977953"/>
    <w:rsid w:val="00977A3C"/>
    <w:rsid w:val="00977FBA"/>
    <w:rsid w:val="00980686"/>
    <w:rsid w:val="00980730"/>
    <w:rsid w:val="00980A79"/>
    <w:rsid w:val="00983526"/>
    <w:rsid w:val="0098408B"/>
    <w:rsid w:val="0098446B"/>
    <w:rsid w:val="00985728"/>
    <w:rsid w:val="00990013"/>
    <w:rsid w:val="009903F5"/>
    <w:rsid w:val="009917D9"/>
    <w:rsid w:val="0099574F"/>
    <w:rsid w:val="0099592A"/>
    <w:rsid w:val="00995C3E"/>
    <w:rsid w:val="0099609D"/>
    <w:rsid w:val="00996BA0"/>
    <w:rsid w:val="00996CDC"/>
    <w:rsid w:val="00997D2F"/>
    <w:rsid w:val="009A0385"/>
    <w:rsid w:val="009A0B37"/>
    <w:rsid w:val="009A19A2"/>
    <w:rsid w:val="009A218A"/>
    <w:rsid w:val="009A257E"/>
    <w:rsid w:val="009A593F"/>
    <w:rsid w:val="009A5C39"/>
    <w:rsid w:val="009A7244"/>
    <w:rsid w:val="009A73F8"/>
    <w:rsid w:val="009B14C5"/>
    <w:rsid w:val="009B2C0A"/>
    <w:rsid w:val="009B5293"/>
    <w:rsid w:val="009B5D27"/>
    <w:rsid w:val="009C068C"/>
    <w:rsid w:val="009C155F"/>
    <w:rsid w:val="009C18A4"/>
    <w:rsid w:val="009C371C"/>
    <w:rsid w:val="009C4D93"/>
    <w:rsid w:val="009C4E48"/>
    <w:rsid w:val="009D0A28"/>
    <w:rsid w:val="009D0DE0"/>
    <w:rsid w:val="009D1BCD"/>
    <w:rsid w:val="009D2059"/>
    <w:rsid w:val="009D20FB"/>
    <w:rsid w:val="009D25DD"/>
    <w:rsid w:val="009D2F6A"/>
    <w:rsid w:val="009D32D1"/>
    <w:rsid w:val="009D46F5"/>
    <w:rsid w:val="009D660A"/>
    <w:rsid w:val="009D73CB"/>
    <w:rsid w:val="009D7742"/>
    <w:rsid w:val="009E030C"/>
    <w:rsid w:val="009E0D01"/>
    <w:rsid w:val="009E33A8"/>
    <w:rsid w:val="009E3FC7"/>
    <w:rsid w:val="009E4B02"/>
    <w:rsid w:val="009E56B1"/>
    <w:rsid w:val="009E6276"/>
    <w:rsid w:val="009E7BB1"/>
    <w:rsid w:val="009E7D57"/>
    <w:rsid w:val="009F2148"/>
    <w:rsid w:val="009F2B7F"/>
    <w:rsid w:val="009F2F8B"/>
    <w:rsid w:val="009F36EE"/>
    <w:rsid w:val="009F543B"/>
    <w:rsid w:val="009F544C"/>
    <w:rsid w:val="009F5790"/>
    <w:rsid w:val="009F5799"/>
    <w:rsid w:val="009F595C"/>
    <w:rsid w:val="009F601D"/>
    <w:rsid w:val="009F697A"/>
    <w:rsid w:val="00A022D3"/>
    <w:rsid w:val="00A059F8"/>
    <w:rsid w:val="00A05A66"/>
    <w:rsid w:val="00A063CB"/>
    <w:rsid w:val="00A07A62"/>
    <w:rsid w:val="00A10CD3"/>
    <w:rsid w:val="00A12734"/>
    <w:rsid w:val="00A1427F"/>
    <w:rsid w:val="00A14958"/>
    <w:rsid w:val="00A203C7"/>
    <w:rsid w:val="00A20960"/>
    <w:rsid w:val="00A20CC7"/>
    <w:rsid w:val="00A20DCA"/>
    <w:rsid w:val="00A2139D"/>
    <w:rsid w:val="00A22688"/>
    <w:rsid w:val="00A226D2"/>
    <w:rsid w:val="00A22749"/>
    <w:rsid w:val="00A25AEB"/>
    <w:rsid w:val="00A25F52"/>
    <w:rsid w:val="00A25F6F"/>
    <w:rsid w:val="00A260DA"/>
    <w:rsid w:val="00A263A2"/>
    <w:rsid w:val="00A27409"/>
    <w:rsid w:val="00A27BBD"/>
    <w:rsid w:val="00A30471"/>
    <w:rsid w:val="00A313A3"/>
    <w:rsid w:val="00A319C1"/>
    <w:rsid w:val="00A328D2"/>
    <w:rsid w:val="00A33BF6"/>
    <w:rsid w:val="00A34CF9"/>
    <w:rsid w:val="00A36615"/>
    <w:rsid w:val="00A37009"/>
    <w:rsid w:val="00A40718"/>
    <w:rsid w:val="00A41CE3"/>
    <w:rsid w:val="00A42131"/>
    <w:rsid w:val="00A4217D"/>
    <w:rsid w:val="00A42215"/>
    <w:rsid w:val="00A4225D"/>
    <w:rsid w:val="00A42948"/>
    <w:rsid w:val="00A43726"/>
    <w:rsid w:val="00A458B9"/>
    <w:rsid w:val="00A45C65"/>
    <w:rsid w:val="00A51641"/>
    <w:rsid w:val="00A51C48"/>
    <w:rsid w:val="00A51F57"/>
    <w:rsid w:val="00A525E6"/>
    <w:rsid w:val="00A527CC"/>
    <w:rsid w:val="00A52DB9"/>
    <w:rsid w:val="00A548B2"/>
    <w:rsid w:val="00A54AEA"/>
    <w:rsid w:val="00A55AA7"/>
    <w:rsid w:val="00A55B94"/>
    <w:rsid w:val="00A57FB3"/>
    <w:rsid w:val="00A61E71"/>
    <w:rsid w:val="00A62516"/>
    <w:rsid w:val="00A6263A"/>
    <w:rsid w:val="00A632C4"/>
    <w:rsid w:val="00A63E87"/>
    <w:rsid w:val="00A65A08"/>
    <w:rsid w:val="00A6604C"/>
    <w:rsid w:val="00A66C2D"/>
    <w:rsid w:val="00A66FD4"/>
    <w:rsid w:val="00A7298A"/>
    <w:rsid w:val="00A73290"/>
    <w:rsid w:val="00A73D23"/>
    <w:rsid w:val="00A74369"/>
    <w:rsid w:val="00A74F16"/>
    <w:rsid w:val="00A74F96"/>
    <w:rsid w:val="00A76364"/>
    <w:rsid w:val="00A76908"/>
    <w:rsid w:val="00A807F3"/>
    <w:rsid w:val="00A819E1"/>
    <w:rsid w:val="00A823DB"/>
    <w:rsid w:val="00A83AC3"/>
    <w:rsid w:val="00A8606C"/>
    <w:rsid w:val="00A869E5"/>
    <w:rsid w:val="00A87904"/>
    <w:rsid w:val="00A8793F"/>
    <w:rsid w:val="00A91320"/>
    <w:rsid w:val="00A91475"/>
    <w:rsid w:val="00A914FC"/>
    <w:rsid w:val="00A93C15"/>
    <w:rsid w:val="00A950BD"/>
    <w:rsid w:val="00A96FC0"/>
    <w:rsid w:val="00A976F8"/>
    <w:rsid w:val="00A97F8F"/>
    <w:rsid w:val="00AA1A78"/>
    <w:rsid w:val="00AA1EB9"/>
    <w:rsid w:val="00AA2888"/>
    <w:rsid w:val="00AA3494"/>
    <w:rsid w:val="00AA4031"/>
    <w:rsid w:val="00AA4BC0"/>
    <w:rsid w:val="00AA6106"/>
    <w:rsid w:val="00AA66D3"/>
    <w:rsid w:val="00AA66ED"/>
    <w:rsid w:val="00AA69F4"/>
    <w:rsid w:val="00AA7155"/>
    <w:rsid w:val="00AB0108"/>
    <w:rsid w:val="00AB17A3"/>
    <w:rsid w:val="00AB183B"/>
    <w:rsid w:val="00AB3EF0"/>
    <w:rsid w:val="00AB5045"/>
    <w:rsid w:val="00AB5765"/>
    <w:rsid w:val="00AB5FD1"/>
    <w:rsid w:val="00AB7E1D"/>
    <w:rsid w:val="00AC0639"/>
    <w:rsid w:val="00AC2B45"/>
    <w:rsid w:val="00AC34AE"/>
    <w:rsid w:val="00AC3656"/>
    <w:rsid w:val="00AC3D57"/>
    <w:rsid w:val="00AC4886"/>
    <w:rsid w:val="00AC655C"/>
    <w:rsid w:val="00AC683C"/>
    <w:rsid w:val="00AC6894"/>
    <w:rsid w:val="00AC7C86"/>
    <w:rsid w:val="00AD01C8"/>
    <w:rsid w:val="00AD1585"/>
    <w:rsid w:val="00AD1CAC"/>
    <w:rsid w:val="00AD3B1B"/>
    <w:rsid w:val="00AD3CA1"/>
    <w:rsid w:val="00AD3E9F"/>
    <w:rsid w:val="00AD3EFE"/>
    <w:rsid w:val="00AD46CB"/>
    <w:rsid w:val="00AD4F70"/>
    <w:rsid w:val="00AD545B"/>
    <w:rsid w:val="00AD6D1B"/>
    <w:rsid w:val="00AD6EA8"/>
    <w:rsid w:val="00AD737F"/>
    <w:rsid w:val="00AE0A1B"/>
    <w:rsid w:val="00AE1E2C"/>
    <w:rsid w:val="00AE279A"/>
    <w:rsid w:val="00AE2D80"/>
    <w:rsid w:val="00AE2EF4"/>
    <w:rsid w:val="00AE4F46"/>
    <w:rsid w:val="00AE5E38"/>
    <w:rsid w:val="00AE6AD2"/>
    <w:rsid w:val="00AE6B2B"/>
    <w:rsid w:val="00AE6D69"/>
    <w:rsid w:val="00AF03C7"/>
    <w:rsid w:val="00AF07BE"/>
    <w:rsid w:val="00AF1A5C"/>
    <w:rsid w:val="00AF1E4F"/>
    <w:rsid w:val="00AF7748"/>
    <w:rsid w:val="00B008C0"/>
    <w:rsid w:val="00B02E86"/>
    <w:rsid w:val="00B03CC1"/>
    <w:rsid w:val="00B06C89"/>
    <w:rsid w:val="00B0707B"/>
    <w:rsid w:val="00B10120"/>
    <w:rsid w:val="00B10F14"/>
    <w:rsid w:val="00B117B4"/>
    <w:rsid w:val="00B11A0A"/>
    <w:rsid w:val="00B11C03"/>
    <w:rsid w:val="00B150FD"/>
    <w:rsid w:val="00B15A82"/>
    <w:rsid w:val="00B15C02"/>
    <w:rsid w:val="00B17C0E"/>
    <w:rsid w:val="00B20641"/>
    <w:rsid w:val="00B21206"/>
    <w:rsid w:val="00B213DA"/>
    <w:rsid w:val="00B21DF2"/>
    <w:rsid w:val="00B2256C"/>
    <w:rsid w:val="00B22A1B"/>
    <w:rsid w:val="00B230C2"/>
    <w:rsid w:val="00B23157"/>
    <w:rsid w:val="00B24366"/>
    <w:rsid w:val="00B2498A"/>
    <w:rsid w:val="00B253A8"/>
    <w:rsid w:val="00B25580"/>
    <w:rsid w:val="00B25F9E"/>
    <w:rsid w:val="00B27DA3"/>
    <w:rsid w:val="00B30DF7"/>
    <w:rsid w:val="00B32BFA"/>
    <w:rsid w:val="00B332FA"/>
    <w:rsid w:val="00B3335F"/>
    <w:rsid w:val="00B338F8"/>
    <w:rsid w:val="00B34289"/>
    <w:rsid w:val="00B345C7"/>
    <w:rsid w:val="00B34F79"/>
    <w:rsid w:val="00B35A72"/>
    <w:rsid w:val="00B36533"/>
    <w:rsid w:val="00B37AED"/>
    <w:rsid w:val="00B40BA1"/>
    <w:rsid w:val="00B41A7F"/>
    <w:rsid w:val="00B4238D"/>
    <w:rsid w:val="00B44136"/>
    <w:rsid w:val="00B45844"/>
    <w:rsid w:val="00B4660F"/>
    <w:rsid w:val="00B46B3C"/>
    <w:rsid w:val="00B505E5"/>
    <w:rsid w:val="00B50C9D"/>
    <w:rsid w:val="00B527B7"/>
    <w:rsid w:val="00B5295D"/>
    <w:rsid w:val="00B538EA"/>
    <w:rsid w:val="00B53F71"/>
    <w:rsid w:val="00B54B9A"/>
    <w:rsid w:val="00B550A1"/>
    <w:rsid w:val="00B57B9C"/>
    <w:rsid w:val="00B57D7E"/>
    <w:rsid w:val="00B60119"/>
    <w:rsid w:val="00B6032A"/>
    <w:rsid w:val="00B64B9E"/>
    <w:rsid w:val="00B65BF6"/>
    <w:rsid w:val="00B70D38"/>
    <w:rsid w:val="00B71BA5"/>
    <w:rsid w:val="00B71D2E"/>
    <w:rsid w:val="00B721C5"/>
    <w:rsid w:val="00B726A4"/>
    <w:rsid w:val="00B729D8"/>
    <w:rsid w:val="00B73159"/>
    <w:rsid w:val="00B735F2"/>
    <w:rsid w:val="00B74F5F"/>
    <w:rsid w:val="00B75E80"/>
    <w:rsid w:val="00B76C8A"/>
    <w:rsid w:val="00B77B9B"/>
    <w:rsid w:val="00B80AD0"/>
    <w:rsid w:val="00B80B66"/>
    <w:rsid w:val="00B81475"/>
    <w:rsid w:val="00B91053"/>
    <w:rsid w:val="00B93897"/>
    <w:rsid w:val="00B94C21"/>
    <w:rsid w:val="00B95D0B"/>
    <w:rsid w:val="00B96114"/>
    <w:rsid w:val="00B96DBD"/>
    <w:rsid w:val="00B96E93"/>
    <w:rsid w:val="00B973F1"/>
    <w:rsid w:val="00BA0DCD"/>
    <w:rsid w:val="00BA44A8"/>
    <w:rsid w:val="00BA6D1F"/>
    <w:rsid w:val="00BA7B1C"/>
    <w:rsid w:val="00BA7B41"/>
    <w:rsid w:val="00BB05AD"/>
    <w:rsid w:val="00BB08F9"/>
    <w:rsid w:val="00BB3C69"/>
    <w:rsid w:val="00BB3F31"/>
    <w:rsid w:val="00BB3FF6"/>
    <w:rsid w:val="00BB4C0E"/>
    <w:rsid w:val="00BB5080"/>
    <w:rsid w:val="00BB6F18"/>
    <w:rsid w:val="00BB73F7"/>
    <w:rsid w:val="00BB75A7"/>
    <w:rsid w:val="00BB7D10"/>
    <w:rsid w:val="00BC1F97"/>
    <w:rsid w:val="00BC27C0"/>
    <w:rsid w:val="00BC327D"/>
    <w:rsid w:val="00BC40C5"/>
    <w:rsid w:val="00BC5100"/>
    <w:rsid w:val="00BC5467"/>
    <w:rsid w:val="00BD01E0"/>
    <w:rsid w:val="00BD0B89"/>
    <w:rsid w:val="00BD1162"/>
    <w:rsid w:val="00BD184F"/>
    <w:rsid w:val="00BD1F0F"/>
    <w:rsid w:val="00BD30FB"/>
    <w:rsid w:val="00BD33E4"/>
    <w:rsid w:val="00BD3840"/>
    <w:rsid w:val="00BD3DAE"/>
    <w:rsid w:val="00BD40ED"/>
    <w:rsid w:val="00BD4B13"/>
    <w:rsid w:val="00BD5959"/>
    <w:rsid w:val="00BD67E0"/>
    <w:rsid w:val="00BE0C40"/>
    <w:rsid w:val="00BE12F8"/>
    <w:rsid w:val="00BE25A5"/>
    <w:rsid w:val="00BE361D"/>
    <w:rsid w:val="00BE46F8"/>
    <w:rsid w:val="00BE4EE7"/>
    <w:rsid w:val="00BE542F"/>
    <w:rsid w:val="00BE5594"/>
    <w:rsid w:val="00BE620B"/>
    <w:rsid w:val="00BE6D8F"/>
    <w:rsid w:val="00BE784E"/>
    <w:rsid w:val="00BF0A5E"/>
    <w:rsid w:val="00BF274B"/>
    <w:rsid w:val="00BF315C"/>
    <w:rsid w:val="00BF362C"/>
    <w:rsid w:val="00BF3B4F"/>
    <w:rsid w:val="00BF3BAA"/>
    <w:rsid w:val="00BF3DAE"/>
    <w:rsid w:val="00BF4D42"/>
    <w:rsid w:val="00BF5B3D"/>
    <w:rsid w:val="00BF5CC5"/>
    <w:rsid w:val="00BF7CF8"/>
    <w:rsid w:val="00C00E76"/>
    <w:rsid w:val="00C01013"/>
    <w:rsid w:val="00C0124B"/>
    <w:rsid w:val="00C022F6"/>
    <w:rsid w:val="00C03707"/>
    <w:rsid w:val="00C05204"/>
    <w:rsid w:val="00C05CB0"/>
    <w:rsid w:val="00C062A1"/>
    <w:rsid w:val="00C074EA"/>
    <w:rsid w:val="00C10604"/>
    <w:rsid w:val="00C1161F"/>
    <w:rsid w:val="00C123DA"/>
    <w:rsid w:val="00C1287E"/>
    <w:rsid w:val="00C1344E"/>
    <w:rsid w:val="00C159C0"/>
    <w:rsid w:val="00C15B52"/>
    <w:rsid w:val="00C17011"/>
    <w:rsid w:val="00C171FE"/>
    <w:rsid w:val="00C17381"/>
    <w:rsid w:val="00C17387"/>
    <w:rsid w:val="00C21131"/>
    <w:rsid w:val="00C221E2"/>
    <w:rsid w:val="00C223F4"/>
    <w:rsid w:val="00C22B0F"/>
    <w:rsid w:val="00C22F80"/>
    <w:rsid w:val="00C30A14"/>
    <w:rsid w:val="00C31B1F"/>
    <w:rsid w:val="00C32A43"/>
    <w:rsid w:val="00C340E0"/>
    <w:rsid w:val="00C34289"/>
    <w:rsid w:val="00C346CA"/>
    <w:rsid w:val="00C34A3E"/>
    <w:rsid w:val="00C35111"/>
    <w:rsid w:val="00C35A69"/>
    <w:rsid w:val="00C373BA"/>
    <w:rsid w:val="00C41591"/>
    <w:rsid w:val="00C41B4C"/>
    <w:rsid w:val="00C41CC5"/>
    <w:rsid w:val="00C437B1"/>
    <w:rsid w:val="00C4405B"/>
    <w:rsid w:val="00C4588F"/>
    <w:rsid w:val="00C46577"/>
    <w:rsid w:val="00C46AF7"/>
    <w:rsid w:val="00C50143"/>
    <w:rsid w:val="00C51579"/>
    <w:rsid w:val="00C51E9D"/>
    <w:rsid w:val="00C51FBB"/>
    <w:rsid w:val="00C523C6"/>
    <w:rsid w:val="00C53BEA"/>
    <w:rsid w:val="00C54211"/>
    <w:rsid w:val="00C5596C"/>
    <w:rsid w:val="00C55F76"/>
    <w:rsid w:val="00C56311"/>
    <w:rsid w:val="00C6022D"/>
    <w:rsid w:val="00C62097"/>
    <w:rsid w:val="00C63419"/>
    <w:rsid w:val="00C63945"/>
    <w:rsid w:val="00C63EF0"/>
    <w:rsid w:val="00C71DBB"/>
    <w:rsid w:val="00C7282C"/>
    <w:rsid w:val="00C729FD"/>
    <w:rsid w:val="00C72EC1"/>
    <w:rsid w:val="00C7316F"/>
    <w:rsid w:val="00C738BF"/>
    <w:rsid w:val="00C74E50"/>
    <w:rsid w:val="00C75307"/>
    <w:rsid w:val="00C75491"/>
    <w:rsid w:val="00C75723"/>
    <w:rsid w:val="00C76701"/>
    <w:rsid w:val="00C76981"/>
    <w:rsid w:val="00C76E88"/>
    <w:rsid w:val="00C77133"/>
    <w:rsid w:val="00C7715A"/>
    <w:rsid w:val="00C77BEA"/>
    <w:rsid w:val="00C8420B"/>
    <w:rsid w:val="00C846A8"/>
    <w:rsid w:val="00C84814"/>
    <w:rsid w:val="00C8506F"/>
    <w:rsid w:val="00C854D2"/>
    <w:rsid w:val="00C85557"/>
    <w:rsid w:val="00C85AD7"/>
    <w:rsid w:val="00C86200"/>
    <w:rsid w:val="00C862BE"/>
    <w:rsid w:val="00C900AB"/>
    <w:rsid w:val="00C93193"/>
    <w:rsid w:val="00C935B0"/>
    <w:rsid w:val="00C93C1F"/>
    <w:rsid w:val="00C947ED"/>
    <w:rsid w:val="00C960B8"/>
    <w:rsid w:val="00C96A55"/>
    <w:rsid w:val="00CA09CE"/>
    <w:rsid w:val="00CA144F"/>
    <w:rsid w:val="00CA1EAF"/>
    <w:rsid w:val="00CA4E45"/>
    <w:rsid w:val="00CA4FFD"/>
    <w:rsid w:val="00CA5398"/>
    <w:rsid w:val="00CA6125"/>
    <w:rsid w:val="00CA6325"/>
    <w:rsid w:val="00CA7608"/>
    <w:rsid w:val="00CA7C42"/>
    <w:rsid w:val="00CB19A6"/>
    <w:rsid w:val="00CB1AB3"/>
    <w:rsid w:val="00CB23A6"/>
    <w:rsid w:val="00CB2581"/>
    <w:rsid w:val="00CB2749"/>
    <w:rsid w:val="00CB3EE8"/>
    <w:rsid w:val="00CB4411"/>
    <w:rsid w:val="00CB4643"/>
    <w:rsid w:val="00CB5974"/>
    <w:rsid w:val="00CB5C28"/>
    <w:rsid w:val="00CB5CC9"/>
    <w:rsid w:val="00CB60F0"/>
    <w:rsid w:val="00CB66D4"/>
    <w:rsid w:val="00CB726E"/>
    <w:rsid w:val="00CB7A44"/>
    <w:rsid w:val="00CC1CE0"/>
    <w:rsid w:val="00CC26A4"/>
    <w:rsid w:val="00CC2F72"/>
    <w:rsid w:val="00CC34FC"/>
    <w:rsid w:val="00CC361D"/>
    <w:rsid w:val="00CC372B"/>
    <w:rsid w:val="00CC3938"/>
    <w:rsid w:val="00CC4280"/>
    <w:rsid w:val="00CC4767"/>
    <w:rsid w:val="00CC47AF"/>
    <w:rsid w:val="00CC5BA2"/>
    <w:rsid w:val="00CC690B"/>
    <w:rsid w:val="00CC6D21"/>
    <w:rsid w:val="00CD11EE"/>
    <w:rsid w:val="00CD1C20"/>
    <w:rsid w:val="00CD3FF5"/>
    <w:rsid w:val="00CD496C"/>
    <w:rsid w:val="00CD538E"/>
    <w:rsid w:val="00CE11F3"/>
    <w:rsid w:val="00CE291B"/>
    <w:rsid w:val="00CE4264"/>
    <w:rsid w:val="00CE504F"/>
    <w:rsid w:val="00CE5800"/>
    <w:rsid w:val="00CE595C"/>
    <w:rsid w:val="00CE674F"/>
    <w:rsid w:val="00CE6F27"/>
    <w:rsid w:val="00CF0247"/>
    <w:rsid w:val="00CF04CB"/>
    <w:rsid w:val="00CF0BDC"/>
    <w:rsid w:val="00CF231C"/>
    <w:rsid w:val="00CF23EA"/>
    <w:rsid w:val="00CF2438"/>
    <w:rsid w:val="00CF445E"/>
    <w:rsid w:val="00CF4B8E"/>
    <w:rsid w:val="00CF4CE5"/>
    <w:rsid w:val="00CF7932"/>
    <w:rsid w:val="00D02440"/>
    <w:rsid w:val="00D03C34"/>
    <w:rsid w:val="00D03D48"/>
    <w:rsid w:val="00D03E2B"/>
    <w:rsid w:val="00D03F8C"/>
    <w:rsid w:val="00D04524"/>
    <w:rsid w:val="00D04DFA"/>
    <w:rsid w:val="00D04E9A"/>
    <w:rsid w:val="00D05D5B"/>
    <w:rsid w:val="00D10C8E"/>
    <w:rsid w:val="00D12847"/>
    <w:rsid w:val="00D132D3"/>
    <w:rsid w:val="00D14644"/>
    <w:rsid w:val="00D16A84"/>
    <w:rsid w:val="00D2181E"/>
    <w:rsid w:val="00D228C4"/>
    <w:rsid w:val="00D22AC0"/>
    <w:rsid w:val="00D22B7A"/>
    <w:rsid w:val="00D22D89"/>
    <w:rsid w:val="00D2334D"/>
    <w:rsid w:val="00D23E72"/>
    <w:rsid w:val="00D267B2"/>
    <w:rsid w:val="00D26A11"/>
    <w:rsid w:val="00D27EE8"/>
    <w:rsid w:val="00D30E66"/>
    <w:rsid w:val="00D319F2"/>
    <w:rsid w:val="00D327AA"/>
    <w:rsid w:val="00D33241"/>
    <w:rsid w:val="00D337CA"/>
    <w:rsid w:val="00D33FB6"/>
    <w:rsid w:val="00D3538F"/>
    <w:rsid w:val="00D3688B"/>
    <w:rsid w:val="00D36C3E"/>
    <w:rsid w:val="00D37203"/>
    <w:rsid w:val="00D41726"/>
    <w:rsid w:val="00D41AE0"/>
    <w:rsid w:val="00D44CAD"/>
    <w:rsid w:val="00D45687"/>
    <w:rsid w:val="00D4656D"/>
    <w:rsid w:val="00D467E4"/>
    <w:rsid w:val="00D46A40"/>
    <w:rsid w:val="00D46C0A"/>
    <w:rsid w:val="00D46F8E"/>
    <w:rsid w:val="00D4716A"/>
    <w:rsid w:val="00D47509"/>
    <w:rsid w:val="00D47BF2"/>
    <w:rsid w:val="00D5218E"/>
    <w:rsid w:val="00D52951"/>
    <w:rsid w:val="00D52CD7"/>
    <w:rsid w:val="00D5495D"/>
    <w:rsid w:val="00D55714"/>
    <w:rsid w:val="00D562B6"/>
    <w:rsid w:val="00D571D9"/>
    <w:rsid w:val="00D575F5"/>
    <w:rsid w:val="00D57E93"/>
    <w:rsid w:val="00D6088F"/>
    <w:rsid w:val="00D614E1"/>
    <w:rsid w:val="00D61831"/>
    <w:rsid w:val="00D61954"/>
    <w:rsid w:val="00D61B11"/>
    <w:rsid w:val="00D64954"/>
    <w:rsid w:val="00D65782"/>
    <w:rsid w:val="00D66B03"/>
    <w:rsid w:val="00D674C7"/>
    <w:rsid w:val="00D70B9C"/>
    <w:rsid w:val="00D7233C"/>
    <w:rsid w:val="00D73A42"/>
    <w:rsid w:val="00D73C95"/>
    <w:rsid w:val="00D73CF6"/>
    <w:rsid w:val="00D761E6"/>
    <w:rsid w:val="00D802CD"/>
    <w:rsid w:val="00D80625"/>
    <w:rsid w:val="00D81B72"/>
    <w:rsid w:val="00D82A0D"/>
    <w:rsid w:val="00D82A11"/>
    <w:rsid w:val="00D83092"/>
    <w:rsid w:val="00D84090"/>
    <w:rsid w:val="00D84254"/>
    <w:rsid w:val="00D8534B"/>
    <w:rsid w:val="00D8752E"/>
    <w:rsid w:val="00D91242"/>
    <w:rsid w:val="00D928BF"/>
    <w:rsid w:val="00D92920"/>
    <w:rsid w:val="00D93287"/>
    <w:rsid w:val="00D9336A"/>
    <w:rsid w:val="00D93425"/>
    <w:rsid w:val="00D93815"/>
    <w:rsid w:val="00D93C44"/>
    <w:rsid w:val="00D94248"/>
    <w:rsid w:val="00D94DD8"/>
    <w:rsid w:val="00D9729B"/>
    <w:rsid w:val="00D974DA"/>
    <w:rsid w:val="00DA2A33"/>
    <w:rsid w:val="00DA432E"/>
    <w:rsid w:val="00DA4425"/>
    <w:rsid w:val="00DA4AF8"/>
    <w:rsid w:val="00DA4DA2"/>
    <w:rsid w:val="00DA5677"/>
    <w:rsid w:val="00DA60DB"/>
    <w:rsid w:val="00DA76B5"/>
    <w:rsid w:val="00DA7A16"/>
    <w:rsid w:val="00DB02BD"/>
    <w:rsid w:val="00DB0715"/>
    <w:rsid w:val="00DB1453"/>
    <w:rsid w:val="00DB249E"/>
    <w:rsid w:val="00DB4C3D"/>
    <w:rsid w:val="00DB4D14"/>
    <w:rsid w:val="00DB4FEF"/>
    <w:rsid w:val="00DB6769"/>
    <w:rsid w:val="00DB7A2B"/>
    <w:rsid w:val="00DB7D3F"/>
    <w:rsid w:val="00DB7FD1"/>
    <w:rsid w:val="00DC0884"/>
    <w:rsid w:val="00DC1737"/>
    <w:rsid w:val="00DC237B"/>
    <w:rsid w:val="00DC5A3B"/>
    <w:rsid w:val="00DC5F58"/>
    <w:rsid w:val="00DC693A"/>
    <w:rsid w:val="00DC7B97"/>
    <w:rsid w:val="00DD10FE"/>
    <w:rsid w:val="00DD1135"/>
    <w:rsid w:val="00DD14B4"/>
    <w:rsid w:val="00DD1DFE"/>
    <w:rsid w:val="00DD33DC"/>
    <w:rsid w:val="00DD40EC"/>
    <w:rsid w:val="00DD47D2"/>
    <w:rsid w:val="00DD7ED1"/>
    <w:rsid w:val="00DE07DF"/>
    <w:rsid w:val="00DE0A96"/>
    <w:rsid w:val="00DE0CE0"/>
    <w:rsid w:val="00DE17FA"/>
    <w:rsid w:val="00DE1C94"/>
    <w:rsid w:val="00DE20B2"/>
    <w:rsid w:val="00DE2243"/>
    <w:rsid w:val="00DE3863"/>
    <w:rsid w:val="00DE4911"/>
    <w:rsid w:val="00DE5875"/>
    <w:rsid w:val="00DE597A"/>
    <w:rsid w:val="00DE5C6E"/>
    <w:rsid w:val="00DE5F80"/>
    <w:rsid w:val="00DF077D"/>
    <w:rsid w:val="00DF1656"/>
    <w:rsid w:val="00DF29C5"/>
    <w:rsid w:val="00DF2F71"/>
    <w:rsid w:val="00DF376B"/>
    <w:rsid w:val="00DF4559"/>
    <w:rsid w:val="00DF7C0D"/>
    <w:rsid w:val="00E014E3"/>
    <w:rsid w:val="00E02484"/>
    <w:rsid w:val="00E03220"/>
    <w:rsid w:val="00E03D88"/>
    <w:rsid w:val="00E05569"/>
    <w:rsid w:val="00E07E94"/>
    <w:rsid w:val="00E11CB2"/>
    <w:rsid w:val="00E121E3"/>
    <w:rsid w:val="00E13326"/>
    <w:rsid w:val="00E138BC"/>
    <w:rsid w:val="00E140EC"/>
    <w:rsid w:val="00E141B4"/>
    <w:rsid w:val="00E15BE5"/>
    <w:rsid w:val="00E15C07"/>
    <w:rsid w:val="00E15DB6"/>
    <w:rsid w:val="00E16BFD"/>
    <w:rsid w:val="00E171B9"/>
    <w:rsid w:val="00E17339"/>
    <w:rsid w:val="00E200F6"/>
    <w:rsid w:val="00E212EA"/>
    <w:rsid w:val="00E21673"/>
    <w:rsid w:val="00E2219F"/>
    <w:rsid w:val="00E242A4"/>
    <w:rsid w:val="00E26849"/>
    <w:rsid w:val="00E26E91"/>
    <w:rsid w:val="00E27498"/>
    <w:rsid w:val="00E27FEA"/>
    <w:rsid w:val="00E314B2"/>
    <w:rsid w:val="00E32D7E"/>
    <w:rsid w:val="00E3311D"/>
    <w:rsid w:val="00E33A1F"/>
    <w:rsid w:val="00E34CA8"/>
    <w:rsid w:val="00E35865"/>
    <w:rsid w:val="00E35B22"/>
    <w:rsid w:val="00E365D5"/>
    <w:rsid w:val="00E40E0C"/>
    <w:rsid w:val="00E43A31"/>
    <w:rsid w:val="00E45007"/>
    <w:rsid w:val="00E47D90"/>
    <w:rsid w:val="00E519D8"/>
    <w:rsid w:val="00E5314C"/>
    <w:rsid w:val="00E534D4"/>
    <w:rsid w:val="00E54AFE"/>
    <w:rsid w:val="00E55175"/>
    <w:rsid w:val="00E5661A"/>
    <w:rsid w:val="00E56932"/>
    <w:rsid w:val="00E56C1D"/>
    <w:rsid w:val="00E56D84"/>
    <w:rsid w:val="00E61EC6"/>
    <w:rsid w:val="00E62535"/>
    <w:rsid w:val="00E62900"/>
    <w:rsid w:val="00E6338C"/>
    <w:rsid w:val="00E633D4"/>
    <w:rsid w:val="00E638E8"/>
    <w:rsid w:val="00E6393D"/>
    <w:rsid w:val="00E65438"/>
    <w:rsid w:val="00E66744"/>
    <w:rsid w:val="00E67FE1"/>
    <w:rsid w:val="00E7050D"/>
    <w:rsid w:val="00E70D8A"/>
    <w:rsid w:val="00E71A6B"/>
    <w:rsid w:val="00E71BA8"/>
    <w:rsid w:val="00E71E46"/>
    <w:rsid w:val="00E73900"/>
    <w:rsid w:val="00E73CB2"/>
    <w:rsid w:val="00E74021"/>
    <w:rsid w:val="00E747E4"/>
    <w:rsid w:val="00E74AEE"/>
    <w:rsid w:val="00E74DE4"/>
    <w:rsid w:val="00E751D6"/>
    <w:rsid w:val="00E7555E"/>
    <w:rsid w:val="00E76156"/>
    <w:rsid w:val="00E7628E"/>
    <w:rsid w:val="00E769D3"/>
    <w:rsid w:val="00E77610"/>
    <w:rsid w:val="00E77FA1"/>
    <w:rsid w:val="00E80B67"/>
    <w:rsid w:val="00E81772"/>
    <w:rsid w:val="00E8379F"/>
    <w:rsid w:val="00E84A7A"/>
    <w:rsid w:val="00E85CF2"/>
    <w:rsid w:val="00E86963"/>
    <w:rsid w:val="00E87135"/>
    <w:rsid w:val="00E873F2"/>
    <w:rsid w:val="00E876B3"/>
    <w:rsid w:val="00E879E8"/>
    <w:rsid w:val="00E90C18"/>
    <w:rsid w:val="00E91728"/>
    <w:rsid w:val="00E9236A"/>
    <w:rsid w:val="00E9270B"/>
    <w:rsid w:val="00E92D61"/>
    <w:rsid w:val="00E9421B"/>
    <w:rsid w:val="00E94B13"/>
    <w:rsid w:val="00E954BF"/>
    <w:rsid w:val="00E9602A"/>
    <w:rsid w:val="00E96D8C"/>
    <w:rsid w:val="00EA1B1E"/>
    <w:rsid w:val="00EA1B34"/>
    <w:rsid w:val="00EA28BA"/>
    <w:rsid w:val="00EA336B"/>
    <w:rsid w:val="00EA3E94"/>
    <w:rsid w:val="00EA3FAC"/>
    <w:rsid w:val="00EA46E4"/>
    <w:rsid w:val="00EA4AC2"/>
    <w:rsid w:val="00EA5143"/>
    <w:rsid w:val="00EA6EA9"/>
    <w:rsid w:val="00EA7B3A"/>
    <w:rsid w:val="00EA7FD9"/>
    <w:rsid w:val="00EB00C8"/>
    <w:rsid w:val="00EB0B72"/>
    <w:rsid w:val="00EB1831"/>
    <w:rsid w:val="00EB2370"/>
    <w:rsid w:val="00EB240F"/>
    <w:rsid w:val="00EB367E"/>
    <w:rsid w:val="00EB3867"/>
    <w:rsid w:val="00EB5068"/>
    <w:rsid w:val="00EB52A9"/>
    <w:rsid w:val="00EB5F06"/>
    <w:rsid w:val="00EB626B"/>
    <w:rsid w:val="00EB6DDA"/>
    <w:rsid w:val="00EB7240"/>
    <w:rsid w:val="00EC0FEB"/>
    <w:rsid w:val="00EC1CA2"/>
    <w:rsid w:val="00EC2451"/>
    <w:rsid w:val="00EC2BBD"/>
    <w:rsid w:val="00EC3759"/>
    <w:rsid w:val="00EC718E"/>
    <w:rsid w:val="00EC7B25"/>
    <w:rsid w:val="00ED022F"/>
    <w:rsid w:val="00ED023C"/>
    <w:rsid w:val="00ED0B50"/>
    <w:rsid w:val="00ED170E"/>
    <w:rsid w:val="00ED1BF2"/>
    <w:rsid w:val="00ED286F"/>
    <w:rsid w:val="00ED5FAC"/>
    <w:rsid w:val="00ED62AC"/>
    <w:rsid w:val="00ED78F2"/>
    <w:rsid w:val="00EE0E4F"/>
    <w:rsid w:val="00EE291C"/>
    <w:rsid w:val="00EE4001"/>
    <w:rsid w:val="00EE448F"/>
    <w:rsid w:val="00EE4535"/>
    <w:rsid w:val="00EE5C8D"/>
    <w:rsid w:val="00EE6FFC"/>
    <w:rsid w:val="00EE7D96"/>
    <w:rsid w:val="00EE7EAD"/>
    <w:rsid w:val="00EF1851"/>
    <w:rsid w:val="00EF195D"/>
    <w:rsid w:val="00EF1D52"/>
    <w:rsid w:val="00EF1FCB"/>
    <w:rsid w:val="00EF3808"/>
    <w:rsid w:val="00EF417F"/>
    <w:rsid w:val="00EF501D"/>
    <w:rsid w:val="00F00E97"/>
    <w:rsid w:val="00F01598"/>
    <w:rsid w:val="00F01764"/>
    <w:rsid w:val="00F0219D"/>
    <w:rsid w:val="00F03DCD"/>
    <w:rsid w:val="00F06CEA"/>
    <w:rsid w:val="00F100AD"/>
    <w:rsid w:val="00F110DF"/>
    <w:rsid w:val="00F11119"/>
    <w:rsid w:val="00F1126B"/>
    <w:rsid w:val="00F11440"/>
    <w:rsid w:val="00F11F30"/>
    <w:rsid w:val="00F13A2F"/>
    <w:rsid w:val="00F13A97"/>
    <w:rsid w:val="00F13B62"/>
    <w:rsid w:val="00F14624"/>
    <w:rsid w:val="00F14FE7"/>
    <w:rsid w:val="00F15F94"/>
    <w:rsid w:val="00F1698A"/>
    <w:rsid w:val="00F16B25"/>
    <w:rsid w:val="00F203BF"/>
    <w:rsid w:val="00F228FB"/>
    <w:rsid w:val="00F229EF"/>
    <w:rsid w:val="00F249EB"/>
    <w:rsid w:val="00F25869"/>
    <w:rsid w:val="00F27D07"/>
    <w:rsid w:val="00F27F75"/>
    <w:rsid w:val="00F3062F"/>
    <w:rsid w:val="00F31854"/>
    <w:rsid w:val="00F328B2"/>
    <w:rsid w:val="00F32C91"/>
    <w:rsid w:val="00F33223"/>
    <w:rsid w:val="00F33F65"/>
    <w:rsid w:val="00F34D1B"/>
    <w:rsid w:val="00F34DF1"/>
    <w:rsid w:val="00F35905"/>
    <w:rsid w:val="00F37507"/>
    <w:rsid w:val="00F37B2F"/>
    <w:rsid w:val="00F37EB9"/>
    <w:rsid w:val="00F41BCE"/>
    <w:rsid w:val="00F4228F"/>
    <w:rsid w:val="00F43B2F"/>
    <w:rsid w:val="00F43F22"/>
    <w:rsid w:val="00F44FDE"/>
    <w:rsid w:val="00F46CA6"/>
    <w:rsid w:val="00F50613"/>
    <w:rsid w:val="00F50D4A"/>
    <w:rsid w:val="00F5189B"/>
    <w:rsid w:val="00F51FA9"/>
    <w:rsid w:val="00F555A2"/>
    <w:rsid w:val="00F55AA7"/>
    <w:rsid w:val="00F55EDF"/>
    <w:rsid w:val="00F57583"/>
    <w:rsid w:val="00F61A3B"/>
    <w:rsid w:val="00F61C7C"/>
    <w:rsid w:val="00F628A0"/>
    <w:rsid w:val="00F628FF"/>
    <w:rsid w:val="00F64AFE"/>
    <w:rsid w:val="00F652DC"/>
    <w:rsid w:val="00F656EB"/>
    <w:rsid w:val="00F65A8E"/>
    <w:rsid w:val="00F65AA7"/>
    <w:rsid w:val="00F663AA"/>
    <w:rsid w:val="00F6764F"/>
    <w:rsid w:val="00F67AF1"/>
    <w:rsid w:val="00F71468"/>
    <w:rsid w:val="00F71C34"/>
    <w:rsid w:val="00F71C46"/>
    <w:rsid w:val="00F71E4B"/>
    <w:rsid w:val="00F720C4"/>
    <w:rsid w:val="00F729B7"/>
    <w:rsid w:val="00F7324C"/>
    <w:rsid w:val="00F736A4"/>
    <w:rsid w:val="00F760BA"/>
    <w:rsid w:val="00F7656C"/>
    <w:rsid w:val="00F77B13"/>
    <w:rsid w:val="00F77C93"/>
    <w:rsid w:val="00F80B41"/>
    <w:rsid w:val="00F81F0F"/>
    <w:rsid w:val="00F82178"/>
    <w:rsid w:val="00F8331A"/>
    <w:rsid w:val="00F8399E"/>
    <w:rsid w:val="00F844F6"/>
    <w:rsid w:val="00F84557"/>
    <w:rsid w:val="00F86AE5"/>
    <w:rsid w:val="00F87012"/>
    <w:rsid w:val="00F872A6"/>
    <w:rsid w:val="00F90E83"/>
    <w:rsid w:val="00F91588"/>
    <w:rsid w:val="00F92E77"/>
    <w:rsid w:val="00F930C5"/>
    <w:rsid w:val="00F94417"/>
    <w:rsid w:val="00F94BD4"/>
    <w:rsid w:val="00F9597A"/>
    <w:rsid w:val="00F96516"/>
    <w:rsid w:val="00F974DB"/>
    <w:rsid w:val="00F97FE6"/>
    <w:rsid w:val="00FA04F4"/>
    <w:rsid w:val="00FA0DE5"/>
    <w:rsid w:val="00FA15A1"/>
    <w:rsid w:val="00FA18FC"/>
    <w:rsid w:val="00FA317D"/>
    <w:rsid w:val="00FA342D"/>
    <w:rsid w:val="00FA378E"/>
    <w:rsid w:val="00FA3ABE"/>
    <w:rsid w:val="00FA45AC"/>
    <w:rsid w:val="00FA46FE"/>
    <w:rsid w:val="00FA62CF"/>
    <w:rsid w:val="00FA63B3"/>
    <w:rsid w:val="00FB116C"/>
    <w:rsid w:val="00FB13B4"/>
    <w:rsid w:val="00FB331B"/>
    <w:rsid w:val="00FB52F5"/>
    <w:rsid w:val="00FB5C58"/>
    <w:rsid w:val="00FB62A1"/>
    <w:rsid w:val="00FB65D5"/>
    <w:rsid w:val="00FC11D7"/>
    <w:rsid w:val="00FC15D3"/>
    <w:rsid w:val="00FC18A3"/>
    <w:rsid w:val="00FC2308"/>
    <w:rsid w:val="00FC32A2"/>
    <w:rsid w:val="00FC37B0"/>
    <w:rsid w:val="00FC49C2"/>
    <w:rsid w:val="00FC5C86"/>
    <w:rsid w:val="00FC5CCD"/>
    <w:rsid w:val="00FC5D60"/>
    <w:rsid w:val="00FC622A"/>
    <w:rsid w:val="00FC6580"/>
    <w:rsid w:val="00FC75AD"/>
    <w:rsid w:val="00FD01E0"/>
    <w:rsid w:val="00FD0515"/>
    <w:rsid w:val="00FD2B53"/>
    <w:rsid w:val="00FD309F"/>
    <w:rsid w:val="00FD314D"/>
    <w:rsid w:val="00FD33C4"/>
    <w:rsid w:val="00FD4D52"/>
    <w:rsid w:val="00FD5992"/>
    <w:rsid w:val="00FD5C6A"/>
    <w:rsid w:val="00FE0886"/>
    <w:rsid w:val="00FE1513"/>
    <w:rsid w:val="00FE1DBF"/>
    <w:rsid w:val="00FE1F2C"/>
    <w:rsid w:val="00FE2DCD"/>
    <w:rsid w:val="00FE3470"/>
    <w:rsid w:val="00FE36AF"/>
    <w:rsid w:val="00FE3AD9"/>
    <w:rsid w:val="00FE4F2F"/>
    <w:rsid w:val="00FE73B7"/>
    <w:rsid w:val="00FE7E56"/>
    <w:rsid w:val="00FF0BB5"/>
    <w:rsid w:val="00FF1318"/>
    <w:rsid w:val="00FF14F5"/>
    <w:rsid w:val="00FF1934"/>
    <w:rsid w:val="00FF1D64"/>
    <w:rsid w:val="00FF20E7"/>
    <w:rsid w:val="00FF3DF9"/>
    <w:rsid w:val="00FF588D"/>
    <w:rsid w:val="00FF7190"/>
    <w:rsid w:val="00FF73F7"/>
  </w:rsids>
  <m:mathPr>
    <m:mathFont m:val="Cambria Math"/>
    <m:brkBin m:val="before"/>
    <m:brkBinSub m:val="--"/>
    <m:smallFrac/>
    <m:dispDef/>
    <m:lMargin m:val="0"/>
    <m:rMargin m:val="0"/>
    <m:defJc m:val="centerGroup"/>
    <m:wrapIndent m:val="1440"/>
    <m:intLim m:val="subSup"/>
    <m:naryLim m:val="undOvr"/>
  </m:mathPr>
  <w:themeFontLang w:val="nl-NL"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3FC34"/>
  <w15:chartTrackingRefBased/>
  <w15:docId w15:val="{C2B8D848-AEB8-40F1-904E-3334F6CF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93A"/>
    <w:pPr>
      <w:spacing w:line="276" w:lineRule="auto"/>
      <w:jc w:val="both"/>
    </w:pPr>
    <w:rPr>
      <w:sz w:val="22"/>
      <w:szCs w:val="22"/>
      <w:lang w:val="en-GB" w:eastAsia="en-US"/>
    </w:rPr>
  </w:style>
  <w:style w:type="paragraph" w:styleId="Heading1">
    <w:name w:val="heading 1"/>
    <w:basedOn w:val="Normal"/>
    <w:next w:val="Normal"/>
    <w:link w:val="Heading1Char"/>
    <w:uiPriority w:val="9"/>
    <w:qFormat/>
    <w:rsid w:val="005E5038"/>
    <w:pPr>
      <w:keepNext/>
      <w:keepLines/>
      <w:numPr>
        <w:numId w:val="7"/>
      </w:numPr>
      <w:spacing w:before="480" w:after="240"/>
      <w:outlineLvl w:val="0"/>
    </w:pPr>
    <w:rPr>
      <w:rFonts w:ascii="Cambria" w:eastAsia="Times New Roman" w:hAnsi="Cambria"/>
      <w:b/>
      <w:bCs/>
      <w:color w:val="660033"/>
      <w:sz w:val="28"/>
      <w:szCs w:val="28"/>
      <w:lang w:val="x-none" w:eastAsia="x-none"/>
    </w:rPr>
  </w:style>
  <w:style w:type="paragraph" w:styleId="Heading2">
    <w:name w:val="heading 2"/>
    <w:basedOn w:val="Normal"/>
    <w:next w:val="Normal"/>
    <w:link w:val="Heading2Char"/>
    <w:uiPriority w:val="9"/>
    <w:unhideWhenUsed/>
    <w:qFormat/>
    <w:rsid w:val="005E5038"/>
    <w:pPr>
      <w:keepNext/>
      <w:keepLines/>
      <w:numPr>
        <w:ilvl w:val="1"/>
        <w:numId w:val="7"/>
      </w:numPr>
      <w:spacing w:before="360" w:after="120"/>
      <w:outlineLvl w:val="1"/>
    </w:pPr>
    <w:rPr>
      <w:rFonts w:eastAsia="Times New Roman"/>
      <w:b/>
      <w:bCs/>
      <w:color w:val="660033"/>
      <w:sz w:val="24"/>
      <w:szCs w:val="26"/>
      <w:lang w:val="x-none" w:eastAsia="x-none"/>
    </w:rPr>
  </w:style>
  <w:style w:type="paragraph" w:styleId="Heading3">
    <w:name w:val="heading 3"/>
    <w:basedOn w:val="Normal"/>
    <w:next w:val="Normal"/>
    <w:link w:val="Heading3Char"/>
    <w:unhideWhenUsed/>
    <w:qFormat/>
    <w:rsid w:val="006E3BF7"/>
    <w:pPr>
      <w:keepNext/>
      <w:keepLines/>
      <w:numPr>
        <w:ilvl w:val="2"/>
        <w:numId w:val="7"/>
      </w:numPr>
      <w:spacing w:before="200"/>
      <w:outlineLvl w:val="2"/>
    </w:pPr>
    <w:rPr>
      <w:rFonts w:ascii="Cambria" w:eastAsia="Times New Roman" w:hAnsi="Cambria"/>
      <w:b/>
      <w:bCs/>
      <w:color w:val="660033"/>
      <w:sz w:val="20"/>
      <w:szCs w:val="20"/>
      <w:lang w:val="x-none" w:eastAsia="x-none"/>
    </w:rPr>
  </w:style>
  <w:style w:type="paragraph" w:styleId="Heading4">
    <w:name w:val="heading 4"/>
    <w:basedOn w:val="Normal"/>
    <w:next w:val="Normal"/>
    <w:link w:val="Heading4Char"/>
    <w:unhideWhenUsed/>
    <w:qFormat/>
    <w:rsid w:val="00F1126B"/>
    <w:pPr>
      <w:keepNext/>
      <w:keepLines/>
      <w:numPr>
        <w:ilvl w:val="3"/>
        <w:numId w:val="7"/>
      </w:numPr>
      <w:spacing w:before="200"/>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F656EB"/>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656EB"/>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656EB"/>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656E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56E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Numbered Para 1,List Paragraph12,Bullet Points,MAIN CONTENT,Bullet 1,Colorful List - Accent 11,References,F5 List Paragraph,List Paragraph11,List Paragraph2"/>
    <w:basedOn w:val="Normal"/>
    <w:link w:val="ListParagraphChar"/>
    <w:qFormat/>
    <w:rsid w:val="003A63B2"/>
    <w:pPr>
      <w:ind w:left="720"/>
      <w:contextualSpacing/>
    </w:pPr>
  </w:style>
  <w:style w:type="character" w:customStyle="1" w:styleId="Heading1Char">
    <w:name w:val="Heading 1 Char"/>
    <w:link w:val="Heading1"/>
    <w:uiPriority w:val="9"/>
    <w:rsid w:val="005E5038"/>
    <w:rPr>
      <w:rFonts w:ascii="Cambria" w:eastAsia="Times New Roman" w:hAnsi="Cambria"/>
      <w:b/>
      <w:bCs/>
      <w:color w:val="660033"/>
      <w:sz w:val="28"/>
      <w:szCs w:val="28"/>
      <w:lang w:val="x-none" w:eastAsia="x-none"/>
    </w:rPr>
  </w:style>
  <w:style w:type="paragraph" w:styleId="TOCHeading">
    <w:name w:val="TOC Heading"/>
    <w:basedOn w:val="Heading1"/>
    <w:next w:val="Normal"/>
    <w:uiPriority w:val="39"/>
    <w:semiHidden/>
    <w:unhideWhenUsed/>
    <w:qFormat/>
    <w:rsid w:val="003A63B2"/>
    <w:pPr>
      <w:outlineLvl w:val="9"/>
    </w:pPr>
    <w:rPr>
      <w:lang w:eastAsia="nl-NL"/>
    </w:rPr>
  </w:style>
  <w:style w:type="paragraph" w:styleId="TOC1">
    <w:name w:val="toc 1"/>
    <w:basedOn w:val="Normal"/>
    <w:next w:val="Normal"/>
    <w:autoRedefine/>
    <w:uiPriority w:val="39"/>
    <w:unhideWhenUsed/>
    <w:rsid w:val="003A63B2"/>
    <w:pPr>
      <w:spacing w:after="100"/>
    </w:pPr>
  </w:style>
  <w:style w:type="character" w:styleId="Hyperlink">
    <w:name w:val="Hyperlink"/>
    <w:uiPriority w:val="99"/>
    <w:unhideWhenUsed/>
    <w:rsid w:val="003A63B2"/>
    <w:rPr>
      <w:color w:val="0000FF"/>
      <w:u w:val="single"/>
    </w:rPr>
  </w:style>
  <w:style w:type="paragraph" w:styleId="BalloonText">
    <w:name w:val="Balloon Text"/>
    <w:basedOn w:val="Normal"/>
    <w:link w:val="BalloonTextChar"/>
    <w:uiPriority w:val="99"/>
    <w:semiHidden/>
    <w:unhideWhenUsed/>
    <w:rsid w:val="003A63B2"/>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A63B2"/>
    <w:rPr>
      <w:rFonts w:ascii="Tahoma" w:hAnsi="Tahoma" w:cs="Tahoma"/>
      <w:sz w:val="16"/>
      <w:szCs w:val="16"/>
    </w:rPr>
  </w:style>
  <w:style w:type="character" w:styleId="FollowedHyperlink">
    <w:name w:val="FollowedHyperlink"/>
    <w:uiPriority w:val="99"/>
    <w:semiHidden/>
    <w:unhideWhenUsed/>
    <w:rsid w:val="004834A3"/>
    <w:rPr>
      <w:color w:val="800080"/>
      <w:u w:val="single"/>
    </w:rPr>
  </w:style>
  <w:style w:type="paragraph" w:customStyle="1" w:styleId="Default">
    <w:name w:val="Default"/>
    <w:rsid w:val="00C8506F"/>
    <w:pPr>
      <w:autoSpaceDE w:val="0"/>
      <w:autoSpaceDN w:val="0"/>
      <w:adjustRightInd w:val="0"/>
    </w:pPr>
    <w:rPr>
      <w:rFonts w:cs="Calibri"/>
      <w:color w:val="000000"/>
      <w:sz w:val="24"/>
      <w:szCs w:val="24"/>
      <w:lang w:eastAsia="en-US"/>
    </w:rPr>
  </w:style>
  <w:style w:type="character" w:customStyle="1" w:styleId="Heading2Char">
    <w:name w:val="Heading 2 Char"/>
    <w:link w:val="Heading2"/>
    <w:uiPriority w:val="9"/>
    <w:rsid w:val="005E5038"/>
    <w:rPr>
      <w:rFonts w:eastAsia="Times New Roman"/>
      <w:b/>
      <w:bCs/>
      <w:color w:val="660033"/>
      <w:sz w:val="24"/>
      <w:szCs w:val="26"/>
      <w:lang w:val="x-none" w:eastAsia="x-none"/>
    </w:rPr>
  </w:style>
  <w:style w:type="paragraph" w:styleId="TOC2">
    <w:name w:val="toc 2"/>
    <w:basedOn w:val="Normal"/>
    <w:next w:val="Normal"/>
    <w:autoRedefine/>
    <w:uiPriority w:val="39"/>
    <w:unhideWhenUsed/>
    <w:rsid w:val="0021793A"/>
    <w:pPr>
      <w:spacing w:after="100"/>
      <w:ind w:left="220"/>
    </w:pPr>
  </w:style>
  <w:style w:type="paragraph" w:styleId="BodyText">
    <w:name w:val="Body Text"/>
    <w:aliases w:val="Body Text simone"/>
    <w:basedOn w:val="Normal"/>
    <w:link w:val="BodyTextChar"/>
    <w:rsid w:val="00943217"/>
    <w:pPr>
      <w:tabs>
        <w:tab w:val="left" w:pos="567"/>
      </w:tabs>
      <w:snapToGrid w:val="0"/>
      <w:spacing w:after="120" w:line="240" w:lineRule="auto"/>
    </w:pPr>
    <w:rPr>
      <w:rFonts w:ascii="Arial" w:eastAsia="SimSun" w:hAnsi="Arial"/>
      <w:snapToGrid w:val="0"/>
      <w:sz w:val="20"/>
      <w:szCs w:val="24"/>
      <w:lang w:val="fr-FR" w:eastAsia="zh-CN"/>
    </w:rPr>
  </w:style>
  <w:style w:type="character" w:customStyle="1" w:styleId="BodyTextChar">
    <w:name w:val="Body Text Char"/>
    <w:aliases w:val="Body Text simone Char"/>
    <w:link w:val="BodyText"/>
    <w:rsid w:val="00943217"/>
    <w:rPr>
      <w:rFonts w:ascii="Arial" w:eastAsia="SimSun" w:hAnsi="Arial" w:cs="Times New Roman"/>
      <w:snapToGrid w:val="0"/>
      <w:szCs w:val="24"/>
      <w:lang w:val="fr-FR" w:eastAsia="zh-CN"/>
    </w:rPr>
  </w:style>
  <w:style w:type="table" w:styleId="TableGrid">
    <w:name w:val="Table Grid"/>
    <w:basedOn w:val="TableNormal"/>
    <w:uiPriority w:val="39"/>
    <w:rsid w:val="00943217"/>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B414F"/>
    <w:pPr>
      <w:spacing w:line="240" w:lineRule="auto"/>
    </w:pPr>
    <w:rPr>
      <w:sz w:val="20"/>
      <w:szCs w:val="20"/>
      <w:lang w:val="x-none" w:eastAsia="x-none"/>
    </w:rPr>
  </w:style>
  <w:style w:type="character" w:customStyle="1" w:styleId="FootnoteTextChar">
    <w:name w:val="Footnote Text Char"/>
    <w:link w:val="FootnoteText"/>
    <w:uiPriority w:val="99"/>
    <w:rsid w:val="006B414F"/>
    <w:rPr>
      <w:sz w:val="20"/>
      <w:szCs w:val="20"/>
    </w:rPr>
  </w:style>
  <w:style w:type="character" w:styleId="FootnoteReference">
    <w:name w:val="footnote reference"/>
    <w:aliases w:val="FNRefe,ftref, BVI fnr,Ref,de nota al pie,16 Point,Superscript 6 Point,BVI fnr"/>
    <w:uiPriority w:val="99"/>
    <w:unhideWhenUsed/>
    <w:rsid w:val="006B414F"/>
    <w:rPr>
      <w:vertAlign w:val="superscript"/>
    </w:rPr>
  </w:style>
  <w:style w:type="character" w:customStyle="1" w:styleId="a1">
    <w:name w:val="a1"/>
    <w:rsid w:val="007C3EF5"/>
    <w:rPr>
      <w:bdr w:val="none" w:sz="0" w:space="0" w:color="auto" w:frame="1"/>
    </w:rPr>
  </w:style>
  <w:style w:type="character" w:customStyle="1" w:styleId="l62">
    <w:name w:val="l62"/>
    <w:rsid w:val="007C3EF5"/>
    <w:rPr>
      <w:vanish w:val="0"/>
      <w:webHidden w:val="0"/>
      <w:bdr w:val="none" w:sz="0" w:space="0" w:color="auto" w:frame="1"/>
      <w:specVanish w:val="0"/>
    </w:rPr>
  </w:style>
  <w:style w:type="character" w:customStyle="1" w:styleId="Heading3Char">
    <w:name w:val="Heading 3 Char"/>
    <w:link w:val="Heading3"/>
    <w:rsid w:val="006E3BF7"/>
    <w:rPr>
      <w:rFonts w:ascii="Cambria" w:eastAsia="Times New Roman" w:hAnsi="Cambria"/>
      <w:b/>
      <w:bCs/>
      <w:color w:val="660033"/>
      <w:lang w:val="x-none" w:eastAsia="x-none"/>
    </w:rPr>
  </w:style>
  <w:style w:type="table" w:styleId="LightShading-Accent5">
    <w:name w:val="Light Shading Accent 5"/>
    <w:basedOn w:val="TableNormal"/>
    <w:uiPriority w:val="60"/>
    <w:rsid w:val="00641D3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641D3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A41CE3"/>
    <w:pPr>
      <w:tabs>
        <w:tab w:val="center" w:pos="4536"/>
        <w:tab w:val="right" w:pos="9072"/>
      </w:tabs>
      <w:spacing w:line="240" w:lineRule="auto"/>
    </w:pPr>
  </w:style>
  <w:style w:type="character" w:customStyle="1" w:styleId="HeaderChar">
    <w:name w:val="Header Char"/>
    <w:basedOn w:val="DefaultParagraphFont"/>
    <w:link w:val="Header"/>
    <w:uiPriority w:val="99"/>
    <w:rsid w:val="00A41CE3"/>
  </w:style>
  <w:style w:type="paragraph" w:styleId="Footer">
    <w:name w:val="footer"/>
    <w:basedOn w:val="Normal"/>
    <w:link w:val="FooterChar"/>
    <w:uiPriority w:val="99"/>
    <w:unhideWhenUsed/>
    <w:rsid w:val="00A41CE3"/>
    <w:pPr>
      <w:tabs>
        <w:tab w:val="center" w:pos="4536"/>
        <w:tab w:val="right" w:pos="9072"/>
      </w:tabs>
      <w:spacing w:line="240" w:lineRule="auto"/>
    </w:pPr>
  </w:style>
  <w:style w:type="character" w:customStyle="1" w:styleId="FooterChar">
    <w:name w:val="Footer Char"/>
    <w:basedOn w:val="DefaultParagraphFont"/>
    <w:link w:val="Footer"/>
    <w:uiPriority w:val="99"/>
    <w:rsid w:val="00A41CE3"/>
  </w:style>
  <w:style w:type="paragraph" w:styleId="TOC3">
    <w:name w:val="toc 3"/>
    <w:basedOn w:val="Normal"/>
    <w:next w:val="Normal"/>
    <w:autoRedefine/>
    <w:uiPriority w:val="39"/>
    <w:unhideWhenUsed/>
    <w:rsid w:val="0064772E"/>
    <w:pPr>
      <w:spacing w:after="100"/>
      <w:ind w:left="440"/>
    </w:pPr>
  </w:style>
  <w:style w:type="paragraph" w:styleId="NoSpacing">
    <w:name w:val="No Spacing"/>
    <w:link w:val="NoSpacingChar"/>
    <w:uiPriority w:val="1"/>
    <w:qFormat/>
    <w:rsid w:val="0064772E"/>
    <w:rPr>
      <w:sz w:val="22"/>
      <w:szCs w:val="22"/>
      <w:lang w:eastAsia="en-US"/>
    </w:rPr>
  </w:style>
  <w:style w:type="paragraph" w:customStyle="1" w:styleId="Tablebullet1">
    <w:name w:val="Table bullet 1"/>
    <w:next w:val="Normal"/>
    <w:rsid w:val="0076409E"/>
    <w:pPr>
      <w:numPr>
        <w:numId w:val="2"/>
      </w:numPr>
      <w:spacing w:before="80"/>
    </w:pPr>
    <w:rPr>
      <w:rFonts w:ascii="Arial" w:eastAsia="Times New Roman" w:hAnsi="Arial" w:cs="Arial"/>
      <w:sz w:val="18"/>
      <w:szCs w:val="18"/>
      <w:lang w:val="en-GB" w:eastAsia="en-US"/>
    </w:rPr>
  </w:style>
  <w:style w:type="paragraph" w:customStyle="1" w:styleId="Text1">
    <w:name w:val="Text 1"/>
    <w:basedOn w:val="Normal"/>
    <w:rsid w:val="00C738BF"/>
    <w:pPr>
      <w:spacing w:after="240" w:line="240" w:lineRule="auto"/>
      <w:ind w:left="482"/>
    </w:pPr>
    <w:rPr>
      <w:rFonts w:ascii="Times New Roman" w:eastAsia="Times New Roman" w:hAnsi="Times New Roman"/>
      <w:sz w:val="24"/>
      <w:szCs w:val="24"/>
      <w:lang w:eastAsia="en-GB"/>
    </w:rPr>
  </w:style>
  <w:style w:type="paragraph" w:customStyle="1" w:styleId="normaltableau">
    <w:name w:val="normal_tableau"/>
    <w:basedOn w:val="Normal"/>
    <w:rsid w:val="00C738BF"/>
    <w:pPr>
      <w:spacing w:before="120" w:after="120" w:line="240" w:lineRule="auto"/>
    </w:pPr>
    <w:rPr>
      <w:rFonts w:ascii="Optima" w:eastAsia="Times New Roman" w:hAnsi="Optima"/>
      <w:lang w:eastAsia="en-GB"/>
    </w:rPr>
  </w:style>
  <w:style w:type="paragraph" w:customStyle="1" w:styleId="Table">
    <w:name w:val="Table"/>
    <w:basedOn w:val="Normal"/>
    <w:rsid w:val="002B1A7F"/>
    <w:pPr>
      <w:spacing w:before="60" w:after="60" w:line="220" w:lineRule="atLeast"/>
    </w:pPr>
    <w:rPr>
      <w:rFonts w:ascii="DaneHelveticaNeue" w:eastAsia="Times New Roman" w:hAnsi="DaneHelveticaNeue"/>
      <w:sz w:val="18"/>
      <w:szCs w:val="24"/>
      <w:lang w:val="en-US"/>
    </w:rPr>
  </w:style>
  <w:style w:type="paragraph" w:styleId="ListNumber">
    <w:name w:val="List Number"/>
    <w:basedOn w:val="BodyText"/>
    <w:rsid w:val="00525BF5"/>
    <w:pPr>
      <w:numPr>
        <w:numId w:val="3"/>
      </w:numPr>
      <w:tabs>
        <w:tab w:val="clear" w:pos="567"/>
        <w:tab w:val="left" w:pos="425"/>
      </w:tabs>
      <w:snapToGrid/>
      <w:spacing w:after="270"/>
    </w:pPr>
    <w:rPr>
      <w:rFonts w:ascii="Times New Roman" w:eastAsia="Times New Roman" w:hAnsi="Times New Roman"/>
      <w:snapToGrid/>
      <w:sz w:val="24"/>
      <w:lang w:val="en-US" w:eastAsia="en-US"/>
    </w:rPr>
  </w:style>
  <w:style w:type="paragraph" w:styleId="ListNumber2">
    <w:name w:val="List Number 2"/>
    <w:basedOn w:val="ListNumber"/>
    <w:rsid w:val="00525BF5"/>
    <w:pPr>
      <w:numPr>
        <w:ilvl w:val="1"/>
      </w:numPr>
      <w:tabs>
        <w:tab w:val="clear" w:pos="425"/>
        <w:tab w:val="left" w:pos="851"/>
      </w:tabs>
      <w:ind w:left="850" w:hanging="425"/>
    </w:pPr>
  </w:style>
  <w:style w:type="paragraph" w:styleId="ListNumber3">
    <w:name w:val="List Number 3"/>
    <w:basedOn w:val="ListNumber2"/>
    <w:rsid w:val="00525BF5"/>
    <w:pPr>
      <w:numPr>
        <w:ilvl w:val="2"/>
      </w:numPr>
      <w:tabs>
        <w:tab w:val="clear" w:pos="851"/>
        <w:tab w:val="clear" w:pos="1211"/>
        <w:tab w:val="left" w:pos="1276"/>
      </w:tabs>
      <w:ind w:left="1276" w:hanging="425"/>
    </w:pPr>
  </w:style>
  <w:style w:type="paragraph" w:customStyle="1" w:styleId="ListContinue0NoSpace">
    <w:name w:val="List Continue 0 NoSpace"/>
    <w:basedOn w:val="Normal"/>
    <w:rsid w:val="00525BF5"/>
    <w:pPr>
      <w:numPr>
        <w:numId w:val="1"/>
      </w:numPr>
      <w:tabs>
        <w:tab w:val="left" w:pos="425"/>
      </w:tabs>
      <w:spacing w:line="240" w:lineRule="auto"/>
      <w:ind w:left="0" w:firstLine="0"/>
    </w:pPr>
    <w:rPr>
      <w:rFonts w:ascii="Times New Roman" w:eastAsia="Times New Roman" w:hAnsi="Times New Roman"/>
      <w:sz w:val="24"/>
      <w:szCs w:val="24"/>
      <w:lang w:val="en-US"/>
    </w:rPr>
  </w:style>
  <w:style w:type="character" w:customStyle="1" w:styleId="Heading4Char">
    <w:name w:val="Heading 4 Char"/>
    <w:link w:val="Heading4"/>
    <w:rsid w:val="00F1126B"/>
    <w:rPr>
      <w:rFonts w:ascii="Cambria" w:eastAsia="Times New Roman" w:hAnsi="Cambria"/>
      <w:b/>
      <w:bCs/>
      <w:i/>
      <w:iCs/>
      <w:color w:val="4F81BD"/>
      <w:lang w:val="x-none" w:eastAsia="x-none"/>
    </w:rPr>
  </w:style>
  <w:style w:type="character" w:styleId="Emphasis">
    <w:name w:val="Emphasis"/>
    <w:uiPriority w:val="20"/>
    <w:qFormat/>
    <w:rsid w:val="00330F2F"/>
    <w:rPr>
      <w:b/>
      <w:bCs/>
      <w:i w:val="0"/>
      <w:iCs w:val="0"/>
    </w:rPr>
  </w:style>
  <w:style w:type="character" w:customStyle="1" w:styleId="st">
    <w:name w:val="st"/>
    <w:basedOn w:val="DefaultParagraphFont"/>
    <w:rsid w:val="00330F2F"/>
  </w:style>
  <w:style w:type="paragraph" w:customStyle="1" w:styleId="TableContents">
    <w:name w:val="Table Contents"/>
    <w:basedOn w:val="Normal"/>
    <w:rsid w:val="00112B71"/>
    <w:pPr>
      <w:widowControl w:val="0"/>
      <w:suppressLineNumbers/>
      <w:suppressAutoHyphens/>
      <w:spacing w:line="240" w:lineRule="auto"/>
    </w:pPr>
    <w:rPr>
      <w:rFonts w:ascii="Times New Roman" w:eastAsia="DejaVu Sans" w:hAnsi="Times New Roman" w:cs="DejaVu Sans"/>
      <w:kern w:val="1"/>
      <w:sz w:val="24"/>
      <w:szCs w:val="24"/>
      <w:lang w:val="en-US" w:eastAsia="hi-IN" w:bidi="hi-IN"/>
    </w:rPr>
  </w:style>
  <w:style w:type="character" w:customStyle="1" w:styleId="WW8Num2z0">
    <w:name w:val="WW8Num2z0"/>
    <w:rsid w:val="006F469C"/>
    <w:rPr>
      <w:i w:val="0"/>
    </w:rPr>
  </w:style>
  <w:style w:type="character" w:styleId="CommentReference">
    <w:name w:val="annotation reference"/>
    <w:semiHidden/>
    <w:rsid w:val="009F36EE"/>
    <w:rPr>
      <w:sz w:val="16"/>
      <w:szCs w:val="16"/>
    </w:rPr>
  </w:style>
  <w:style w:type="paragraph" w:styleId="CommentText">
    <w:name w:val="annotation text"/>
    <w:basedOn w:val="Normal"/>
    <w:link w:val="CommentTextChar"/>
    <w:semiHidden/>
    <w:rsid w:val="009F36EE"/>
    <w:pPr>
      <w:spacing w:line="240" w:lineRule="auto"/>
    </w:pPr>
    <w:rPr>
      <w:rFonts w:ascii="Times New Roman" w:eastAsia="Times New Roman" w:hAnsi="Times New Roman"/>
      <w:sz w:val="20"/>
      <w:szCs w:val="20"/>
      <w:lang w:eastAsia="nl-NL"/>
    </w:rPr>
  </w:style>
  <w:style w:type="character" w:customStyle="1" w:styleId="CommentTextChar">
    <w:name w:val="Comment Text Char"/>
    <w:link w:val="CommentText"/>
    <w:semiHidden/>
    <w:rsid w:val="009F36EE"/>
    <w:rPr>
      <w:rFonts w:ascii="Times New Roman" w:eastAsia="Times New Roman" w:hAnsi="Times New Roman" w:cs="Times New Roman"/>
      <w:sz w:val="20"/>
      <w:szCs w:val="20"/>
      <w:lang w:val="en-GB" w:eastAsia="nl-NL"/>
    </w:rPr>
  </w:style>
  <w:style w:type="paragraph" w:customStyle="1" w:styleId="Achievement">
    <w:name w:val="Achievement"/>
    <w:basedOn w:val="BodyText"/>
    <w:rsid w:val="007A128B"/>
    <w:pPr>
      <w:tabs>
        <w:tab w:val="clear" w:pos="567"/>
      </w:tabs>
      <w:snapToGrid/>
      <w:spacing w:after="60" w:line="240" w:lineRule="atLeast"/>
      <w:ind w:left="720" w:hanging="360"/>
    </w:pPr>
    <w:rPr>
      <w:rFonts w:ascii="Garamond" w:eastAsia="Times New Roman" w:hAnsi="Garamond"/>
      <w:snapToGrid/>
      <w:szCs w:val="20"/>
      <w:lang w:val="en-GB" w:eastAsia="en-US"/>
    </w:rPr>
  </w:style>
  <w:style w:type="paragraph" w:customStyle="1" w:styleId="PersonalInfo">
    <w:name w:val="Personal Info"/>
    <w:basedOn w:val="Achievement"/>
    <w:next w:val="Achievement"/>
    <w:rsid w:val="007A128B"/>
    <w:pPr>
      <w:numPr>
        <w:numId w:val="4"/>
      </w:numPr>
      <w:spacing w:before="220"/>
      <w:ind w:left="245" w:hanging="245"/>
    </w:pPr>
  </w:style>
  <w:style w:type="paragraph" w:customStyle="1" w:styleId="CompanyNameOne">
    <w:name w:val="Company Name One"/>
    <w:basedOn w:val="Normal"/>
    <w:next w:val="Normal"/>
    <w:rsid w:val="007A128B"/>
    <w:pPr>
      <w:tabs>
        <w:tab w:val="left" w:pos="1440"/>
        <w:tab w:val="right" w:pos="6480"/>
      </w:tabs>
      <w:spacing w:before="60" w:line="220" w:lineRule="atLeast"/>
    </w:pPr>
    <w:rPr>
      <w:rFonts w:ascii="Garamond" w:eastAsia="Times New Roman" w:hAnsi="Garamond"/>
      <w:szCs w:val="20"/>
    </w:rPr>
  </w:style>
  <w:style w:type="paragraph" w:customStyle="1" w:styleId="TableText">
    <w:name w:val="Table Text"/>
    <w:rsid w:val="000946A6"/>
    <w:pPr>
      <w:widowControl w:val="0"/>
      <w:ind w:left="47"/>
    </w:pPr>
    <w:rPr>
      <w:rFonts w:ascii="Century Schoolbook" w:eastAsia="Times New Roman" w:hAnsi="Century Schoolbook"/>
      <w:color w:val="000000"/>
      <w:lang w:val="en-US" w:eastAsia="fr-FR"/>
    </w:rPr>
  </w:style>
  <w:style w:type="paragraph" w:styleId="EndnoteText">
    <w:name w:val="endnote text"/>
    <w:basedOn w:val="Normal"/>
    <w:link w:val="EndnoteTextChar"/>
    <w:semiHidden/>
    <w:rsid w:val="00614A4B"/>
    <w:pPr>
      <w:widowControl w:val="0"/>
      <w:tabs>
        <w:tab w:val="left" w:pos="-720"/>
      </w:tabs>
      <w:suppressAutoHyphens/>
      <w:overflowPunct w:val="0"/>
      <w:autoSpaceDE w:val="0"/>
      <w:autoSpaceDN w:val="0"/>
      <w:adjustRightInd w:val="0"/>
      <w:spacing w:line="240" w:lineRule="auto"/>
      <w:textAlignment w:val="baseline"/>
    </w:pPr>
    <w:rPr>
      <w:rFonts w:ascii="CG Times" w:eastAsia="Times New Roman" w:hAnsi="CG Times"/>
      <w:sz w:val="24"/>
      <w:szCs w:val="20"/>
      <w:lang w:val="en-US" w:eastAsia="x-none"/>
    </w:rPr>
  </w:style>
  <w:style w:type="character" w:customStyle="1" w:styleId="EndnoteTextChar">
    <w:name w:val="Endnote Text Char"/>
    <w:link w:val="EndnoteText"/>
    <w:semiHidden/>
    <w:rsid w:val="00614A4B"/>
    <w:rPr>
      <w:rFonts w:ascii="CG Times" w:eastAsia="Times New Roman" w:hAnsi="CG Times" w:cs="Times New Roman"/>
      <w:sz w:val="24"/>
      <w:szCs w:val="20"/>
      <w:lang w:val="en-US"/>
    </w:rPr>
  </w:style>
  <w:style w:type="paragraph" w:styleId="BodyText2">
    <w:name w:val="Body Text 2"/>
    <w:basedOn w:val="Normal"/>
    <w:link w:val="BodyText2Char"/>
    <w:uiPriority w:val="99"/>
    <w:unhideWhenUsed/>
    <w:rsid w:val="005064AE"/>
    <w:pPr>
      <w:spacing w:after="120" w:line="480" w:lineRule="auto"/>
    </w:pPr>
  </w:style>
  <w:style w:type="character" w:customStyle="1" w:styleId="BodyText2Char">
    <w:name w:val="Body Text 2 Char"/>
    <w:basedOn w:val="DefaultParagraphFont"/>
    <w:link w:val="BodyText2"/>
    <w:uiPriority w:val="99"/>
    <w:rsid w:val="005064AE"/>
  </w:style>
  <w:style w:type="character" w:customStyle="1" w:styleId="shorttext">
    <w:name w:val="short_text"/>
    <w:rsid w:val="0013067A"/>
  </w:style>
  <w:style w:type="character" w:customStyle="1" w:styleId="hps">
    <w:name w:val="hps"/>
    <w:rsid w:val="0013067A"/>
  </w:style>
  <w:style w:type="character" w:customStyle="1" w:styleId="googqs-tidbit">
    <w:name w:val="goog_qs-tidbit"/>
    <w:basedOn w:val="DefaultParagraphFont"/>
    <w:rsid w:val="00902C3C"/>
  </w:style>
  <w:style w:type="paragraph" w:styleId="NormalWeb">
    <w:name w:val="Normal (Web)"/>
    <w:basedOn w:val="Normal"/>
    <w:uiPriority w:val="99"/>
    <w:unhideWhenUsed/>
    <w:rsid w:val="00322EE0"/>
    <w:pPr>
      <w:spacing w:line="240" w:lineRule="auto"/>
    </w:pPr>
    <w:rPr>
      <w:rFonts w:ascii="Times New Roman" w:eastAsia="Times New Roman" w:hAnsi="Times New Roman"/>
      <w:sz w:val="24"/>
      <w:szCs w:val="24"/>
      <w:lang w:val="fr-FR" w:eastAsia="fr-FR"/>
    </w:rPr>
  </w:style>
  <w:style w:type="character" w:customStyle="1" w:styleId="googqs-tidbit-0">
    <w:name w:val="goog_qs-tidbit-0"/>
    <w:basedOn w:val="DefaultParagraphFont"/>
    <w:rsid w:val="00322EE0"/>
  </w:style>
  <w:style w:type="paragraph" w:customStyle="1" w:styleId="BAbstand">
    <w:name w:val="B Abstand"/>
    <w:basedOn w:val="Normal"/>
    <w:next w:val="Normal"/>
    <w:uiPriority w:val="99"/>
    <w:rsid w:val="006325AF"/>
    <w:pPr>
      <w:spacing w:line="240" w:lineRule="auto"/>
    </w:pPr>
    <w:rPr>
      <w:rFonts w:ascii="_GOPA TheSerif Light" w:eastAsia="Times New Roman" w:hAnsi="_GOPA TheSerif Light"/>
      <w:color w:val="000000"/>
      <w:sz w:val="14"/>
      <w:lang w:eastAsia="fr-FR"/>
    </w:rPr>
  </w:style>
  <w:style w:type="table" w:styleId="LightShading-Accent2">
    <w:name w:val="Light Shading Accent 2"/>
    <w:basedOn w:val="TableNormal"/>
    <w:uiPriority w:val="60"/>
    <w:rsid w:val="00186B5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odyTextIndent">
    <w:name w:val="Body Text Indent"/>
    <w:basedOn w:val="Normal"/>
    <w:link w:val="BodyTextIndentChar"/>
    <w:uiPriority w:val="99"/>
    <w:unhideWhenUsed/>
    <w:rsid w:val="0046123E"/>
    <w:pPr>
      <w:spacing w:after="120"/>
      <w:ind w:left="283"/>
    </w:pPr>
  </w:style>
  <w:style w:type="character" w:customStyle="1" w:styleId="BodyTextIndentChar">
    <w:name w:val="Body Text Indent Char"/>
    <w:basedOn w:val="DefaultParagraphFont"/>
    <w:link w:val="BodyTextIndent"/>
    <w:uiPriority w:val="99"/>
    <w:rsid w:val="0046123E"/>
  </w:style>
  <w:style w:type="character" w:styleId="Strong">
    <w:name w:val="Strong"/>
    <w:qFormat/>
    <w:rsid w:val="0046123E"/>
    <w:rPr>
      <w:b/>
      <w:bCs/>
    </w:rPr>
  </w:style>
  <w:style w:type="table" w:styleId="MediumGrid1-Accent5">
    <w:name w:val="Medium Grid 1 Accent 5"/>
    <w:basedOn w:val="TableNormal"/>
    <w:uiPriority w:val="67"/>
    <w:rsid w:val="000E605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FADparagraphno2ndlevel">
    <w:name w:val="IFAD paragraph no. 2nd level"/>
    <w:basedOn w:val="Normal"/>
    <w:rsid w:val="003E6EE6"/>
    <w:pPr>
      <w:numPr>
        <w:ilvl w:val="1"/>
        <w:numId w:val="5"/>
      </w:numPr>
      <w:spacing w:after="120" w:line="240" w:lineRule="auto"/>
    </w:pPr>
    <w:rPr>
      <w:rFonts w:ascii="Verdana" w:eastAsia="Times New Roman" w:hAnsi="Verdana" w:cs="Arial"/>
      <w:sz w:val="20"/>
      <w:szCs w:val="20"/>
      <w:lang w:val="en-CA"/>
    </w:rPr>
  </w:style>
  <w:style w:type="paragraph" w:customStyle="1" w:styleId="IFADparagraphno3rdlevel">
    <w:name w:val="IFAD paragraph no. 3rd level"/>
    <w:basedOn w:val="Normal"/>
    <w:rsid w:val="003E6EE6"/>
    <w:pPr>
      <w:numPr>
        <w:ilvl w:val="2"/>
        <w:numId w:val="5"/>
      </w:numPr>
      <w:spacing w:after="120" w:line="240" w:lineRule="auto"/>
    </w:pPr>
    <w:rPr>
      <w:rFonts w:ascii="Verdana" w:eastAsia="Times New Roman" w:hAnsi="Verdana" w:cs="Arial"/>
      <w:sz w:val="20"/>
      <w:szCs w:val="20"/>
      <w:lang w:val="en-CA"/>
    </w:rPr>
  </w:style>
  <w:style w:type="paragraph" w:customStyle="1" w:styleId="IFADparagraphno4thlevel">
    <w:name w:val="IFAD paragraph no. 4th level"/>
    <w:basedOn w:val="Normal"/>
    <w:rsid w:val="003E6EE6"/>
    <w:pPr>
      <w:numPr>
        <w:ilvl w:val="3"/>
        <w:numId w:val="5"/>
      </w:numPr>
      <w:spacing w:line="240" w:lineRule="auto"/>
    </w:pPr>
    <w:rPr>
      <w:rFonts w:ascii="Verdana" w:eastAsia="Times New Roman" w:hAnsi="Verdana" w:cs="Arial"/>
      <w:sz w:val="20"/>
      <w:szCs w:val="20"/>
      <w:lang w:val="en-CA"/>
    </w:rPr>
  </w:style>
  <w:style w:type="paragraph" w:customStyle="1" w:styleId="IFADparagraphnumbering">
    <w:name w:val="IFAD paragraph numbering"/>
    <w:basedOn w:val="Normal"/>
    <w:rsid w:val="003E6EE6"/>
    <w:pPr>
      <w:numPr>
        <w:numId w:val="5"/>
      </w:numPr>
      <w:tabs>
        <w:tab w:val="left" w:pos="1134"/>
      </w:tabs>
      <w:suppressAutoHyphens/>
      <w:spacing w:after="120" w:line="240" w:lineRule="auto"/>
    </w:pPr>
    <w:rPr>
      <w:rFonts w:ascii="Verdana" w:eastAsia="MS Mincho" w:hAnsi="Verdana" w:cs="Arial"/>
      <w:kern w:val="2"/>
      <w:sz w:val="20"/>
      <w:szCs w:val="20"/>
      <w:lang w:val="en-CA"/>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basedOn w:val="DefaultParagraphFont"/>
    <w:link w:val="ListParagraph"/>
    <w:rsid w:val="00D47509"/>
  </w:style>
  <w:style w:type="paragraph" w:styleId="Title">
    <w:name w:val="Title"/>
    <w:basedOn w:val="Normal"/>
    <w:link w:val="TitleChar"/>
    <w:uiPriority w:val="10"/>
    <w:qFormat/>
    <w:rsid w:val="00F37B2F"/>
    <w:pPr>
      <w:spacing w:line="240" w:lineRule="auto"/>
      <w:jc w:val="center"/>
    </w:pPr>
    <w:rPr>
      <w:rFonts w:ascii="Times New Roman" w:eastAsia="Times New Roman" w:hAnsi="Times New Roman"/>
      <w:sz w:val="28"/>
      <w:szCs w:val="20"/>
      <w:lang w:val="en-US" w:eastAsia="x-none"/>
    </w:rPr>
  </w:style>
  <w:style w:type="character" w:customStyle="1" w:styleId="TitleChar">
    <w:name w:val="Title Char"/>
    <w:link w:val="Title"/>
    <w:uiPriority w:val="10"/>
    <w:rsid w:val="00F37B2F"/>
    <w:rPr>
      <w:rFonts w:ascii="Times New Roman" w:eastAsia="Times New Roman" w:hAnsi="Times New Roman" w:cs="Times New Roman"/>
      <w:sz w:val="28"/>
      <w:szCs w:val="20"/>
      <w:lang w:val="en-US"/>
    </w:rPr>
  </w:style>
  <w:style w:type="paragraph" w:styleId="Subtitle">
    <w:name w:val="Subtitle"/>
    <w:basedOn w:val="Normal"/>
    <w:link w:val="SubtitleChar"/>
    <w:uiPriority w:val="11"/>
    <w:qFormat/>
    <w:rsid w:val="00F37B2F"/>
    <w:pPr>
      <w:spacing w:line="240" w:lineRule="auto"/>
      <w:jc w:val="center"/>
    </w:pPr>
    <w:rPr>
      <w:rFonts w:ascii="Times New Roman" w:eastAsia="Times New Roman" w:hAnsi="Times New Roman"/>
      <w:b/>
      <w:bCs/>
      <w:i/>
      <w:iCs/>
      <w:sz w:val="24"/>
      <w:szCs w:val="20"/>
      <w:lang w:val="en-US" w:eastAsia="x-none"/>
    </w:rPr>
  </w:style>
  <w:style w:type="character" w:customStyle="1" w:styleId="SubtitleChar">
    <w:name w:val="Subtitle Char"/>
    <w:link w:val="Subtitle"/>
    <w:uiPriority w:val="11"/>
    <w:rsid w:val="00F37B2F"/>
    <w:rPr>
      <w:rFonts w:ascii="Times New Roman" w:eastAsia="Times New Roman" w:hAnsi="Times New Roman" w:cs="Times New Roman"/>
      <w:b/>
      <w:bCs/>
      <w:i/>
      <w:iCs/>
      <w:sz w:val="24"/>
      <w:szCs w:val="20"/>
      <w:lang w:val="en-US"/>
    </w:rPr>
  </w:style>
  <w:style w:type="character" w:customStyle="1" w:styleId="NoSpacingChar">
    <w:name w:val="No Spacing Char"/>
    <w:link w:val="NoSpacing"/>
    <w:uiPriority w:val="1"/>
    <w:locked/>
    <w:rsid w:val="00F37B2F"/>
    <w:rPr>
      <w:sz w:val="22"/>
      <w:szCs w:val="22"/>
      <w:lang w:val="nl-NL" w:eastAsia="en-US" w:bidi="ar-SA"/>
    </w:rPr>
  </w:style>
  <w:style w:type="character" w:customStyle="1" w:styleId="ilad">
    <w:name w:val="il_ad"/>
    <w:basedOn w:val="DefaultParagraphFont"/>
    <w:rsid w:val="00AE5E38"/>
  </w:style>
  <w:style w:type="paragraph" w:styleId="CommentSubject">
    <w:name w:val="annotation subject"/>
    <w:basedOn w:val="CommentText"/>
    <w:next w:val="CommentText"/>
    <w:link w:val="CommentSubjectChar"/>
    <w:uiPriority w:val="99"/>
    <w:semiHidden/>
    <w:unhideWhenUsed/>
    <w:rsid w:val="002C19BE"/>
    <w:pPr>
      <w:spacing w:after="200" w:line="276" w:lineRule="auto"/>
    </w:pPr>
    <w:rPr>
      <w:b/>
      <w:bCs/>
      <w:lang w:val="nl-NL" w:eastAsia="en-US"/>
    </w:rPr>
  </w:style>
  <w:style w:type="character" w:customStyle="1" w:styleId="CommentSubjectChar">
    <w:name w:val="Comment Subject Char"/>
    <w:link w:val="CommentSubject"/>
    <w:uiPriority w:val="99"/>
    <w:semiHidden/>
    <w:rsid w:val="002C19BE"/>
    <w:rPr>
      <w:rFonts w:ascii="Times New Roman" w:eastAsia="Times New Roman" w:hAnsi="Times New Roman" w:cs="Times New Roman"/>
      <w:b/>
      <w:bCs/>
      <w:sz w:val="20"/>
      <w:szCs w:val="20"/>
      <w:lang w:val="nl-NL" w:eastAsia="en-US"/>
    </w:rPr>
  </w:style>
  <w:style w:type="character" w:customStyle="1" w:styleId="st1">
    <w:name w:val="st1"/>
    <w:rsid w:val="001552D7"/>
  </w:style>
  <w:style w:type="table" w:styleId="LightList-Accent2">
    <w:name w:val="Light List Accent 2"/>
    <w:basedOn w:val="TableNormal"/>
    <w:uiPriority w:val="61"/>
    <w:rsid w:val="0055642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ijl1">
    <w:name w:val="Stijl1"/>
    <w:basedOn w:val="TableElegant"/>
    <w:uiPriority w:val="99"/>
    <w:qFormat/>
    <w:rsid w:val="00410BC5"/>
    <w:tblPr>
      <w:tblStyleRowBandSize w:val="1"/>
      <w:tblStyleColBandSize w:val="1"/>
    </w:tblPr>
    <w:tcPr>
      <w:shd w:val="clear" w:color="auto" w:fill="A6A6A6" w:themeFill="background1" w:themeFillShade="A6"/>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410BC5"/>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dTable3-Accent3">
    <w:name w:val="Grid Table 3 Accent 3"/>
    <w:basedOn w:val="TableNormal"/>
    <w:uiPriority w:val="48"/>
    <w:rsid w:val="00143D6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143D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pple-converted-space">
    <w:name w:val="apple-converted-space"/>
    <w:basedOn w:val="DefaultParagraphFont"/>
    <w:rsid w:val="00EB6DDA"/>
  </w:style>
  <w:style w:type="table" w:customStyle="1" w:styleId="Stijl11">
    <w:name w:val="Stijl11"/>
    <w:basedOn w:val="TableElegant"/>
    <w:uiPriority w:val="99"/>
    <w:qFormat/>
    <w:rsid w:val="00BD67E0"/>
    <w:tblPr>
      <w:tblStyleRowBandSize w:val="1"/>
      <w:tblStyleColBandSize w:val="1"/>
    </w:tblPr>
    <w:tcPr>
      <w:shd w:val="clear" w:color="auto" w:fill="A6A6A6" w:themeFill="background1" w:themeFillShade="A6"/>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B96114"/>
    <w:pPr>
      <w:spacing w:line="240" w:lineRule="auto"/>
    </w:pPr>
    <w:rPr>
      <w:lang w:val="en-ZW" w:eastAsia="en-ZW"/>
    </w:rPr>
  </w:style>
  <w:style w:type="table" w:styleId="GridTable1Light-Accent2">
    <w:name w:val="Grid Table 1 Light Accent 2"/>
    <w:basedOn w:val="TableNormal"/>
    <w:uiPriority w:val="46"/>
    <w:rsid w:val="00566FE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66FE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66FE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3">
    <w:name w:val="Plain Table 3"/>
    <w:basedOn w:val="TableNormal"/>
    <w:uiPriority w:val="43"/>
    <w:rsid w:val="00FB62A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5Char">
    <w:name w:val="Heading 5 Char"/>
    <w:basedOn w:val="DefaultParagraphFont"/>
    <w:link w:val="Heading5"/>
    <w:uiPriority w:val="9"/>
    <w:semiHidden/>
    <w:rsid w:val="00F656EB"/>
    <w:rPr>
      <w:rFonts w:asciiTheme="majorHAnsi" w:eastAsiaTheme="majorEastAsia" w:hAnsiTheme="majorHAnsi" w:cstheme="majorBidi"/>
      <w:color w:val="2E74B5" w:themeColor="accent1" w:themeShade="BF"/>
      <w:sz w:val="22"/>
      <w:szCs w:val="22"/>
      <w:lang w:val="en-GB" w:eastAsia="en-US"/>
    </w:rPr>
  </w:style>
  <w:style w:type="character" w:customStyle="1" w:styleId="Heading6Char">
    <w:name w:val="Heading 6 Char"/>
    <w:basedOn w:val="DefaultParagraphFont"/>
    <w:link w:val="Heading6"/>
    <w:uiPriority w:val="9"/>
    <w:semiHidden/>
    <w:rsid w:val="00F656EB"/>
    <w:rPr>
      <w:rFonts w:asciiTheme="majorHAnsi" w:eastAsiaTheme="majorEastAsia" w:hAnsiTheme="majorHAnsi" w:cstheme="majorBidi"/>
      <w:color w:val="1F4D78" w:themeColor="accent1" w:themeShade="7F"/>
      <w:sz w:val="22"/>
      <w:szCs w:val="22"/>
      <w:lang w:val="en-GB" w:eastAsia="en-US"/>
    </w:rPr>
  </w:style>
  <w:style w:type="character" w:customStyle="1" w:styleId="Heading7Char">
    <w:name w:val="Heading 7 Char"/>
    <w:basedOn w:val="DefaultParagraphFont"/>
    <w:link w:val="Heading7"/>
    <w:uiPriority w:val="9"/>
    <w:semiHidden/>
    <w:rsid w:val="00F656EB"/>
    <w:rPr>
      <w:rFonts w:asciiTheme="majorHAnsi" w:eastAsiaTheme="majorEastAsia" w:hAnsiTheme="majorHAnsi" w:cstheme="majorBidi"/>
      <w:i/>
      <w:iCs/>
      <w:color w:val="1F4D78" w:themeColor="accent1" w:themeShade="7F"/>
      <w:sz w:val="22"/>
      <w:szCs w:val="22"/>
      <w:lang w:val="en-GB" w:eastAsia="en-US"/>
    </w:rPr>
  </w:style>
  <w:style w:type="character" w:customStyle="1" w:styleId="Heading8Char">
    <w:name w:val="Heading 8 Char"/>
    <w:basedOn w:val="DefaultParagraphFont"/>
    <w:link w:val="Heading8"/>
    <w:uiPriority w:val="9"/>
    <w:semiHidden/>
    <w:rsid w:val="00F656EB"/>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F656EB"/>
    <w:rPr>
      <w:rFonts w:asciiTheme="majorHAnsi" w:eastAsiaTheme="majorEastAsia" w:hAnsiTheme="majorHAnsi" w:cstheme="majorBidi"/>
      <w:i/>
      <w:iCs/>
      <w:color w:val="272727" w:themeColor="text1" w:themeTint="D8"/>
      <w:sz w:val="21"/>
      <w:szCs w:val="21"/>
      <w:lang w:val="en-GB" w:eastAsia="en-US"/>
    </w:rPr>
  </w:style>
  <w:style w:type="numbering" w:customStyle="1" w:styleId="Style1">
    <w:name w:val="Style1"/>
    <w:uiPriority w:val="99"/>
    <w:rsid w:val="00BB3C69"/>
    <w:pPr>
      <w:numPr>
        <w:numId w:val="6"/>
      </w:numPr>
    </w:pPr>
  </w:style>
  <w:style w:type="paragraph" w:customStyle="1" w:styleId="InceptionReport">
    <w:name w:val="Inception Report"/>
    <w:basedOn w:val="Heading1"/>
    <w:qFormat/>
    <w:rsid w:val="0001287D"/>
    <w:pPr>
      <w:numPr>
        <w:numId w:val="0"/>
      </w:numPr>
    </w:pPr>
    <w:rPr>
      <w:rFonts w:eastAsia="Calibri"/>
      <w:lang w:val="en-GB"/>
    </w:rPr>
  </w:style>
  <w:style w:type="paragraph" w:styleId="HTMLPreformatted">
    <w:name w:val="HTML Preformatted"/>
    <w:basedOn w:val="Normal"/>
    <w:link w:val="HTMLPreformattedChar"/>
    <w:uiPriority w:val="99"/>
    <w:semiHidden/>
    <w:unhideWhenUsed/>
    <w:rsid w:val="009C1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9C155F"/>
    <w:rPr>
      <w:rFonts w:ascii="Courier New" w:eastAsia="Times New Roman" w:hAnsi="Courier New" w:cs="Courier New"/>
      <w:lang w:val="en-GB" w:eastAsia="en-GB"/>
    </w:rPr>
  </w:style>
  <w:style w:type="character" w:customStyle="1" w:styleId="UnresolvedMention">
    <w:name w:val="Unresolved Mention"/>
    <w:basedOn w:val="DefaultParagraphFont"/>
    <w:uiPriority w:val="99"/>
    <w:semiHidden/>
    <w:unhideWhenUsed/>
    <w:rsid w:val="00445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901">
      <w:bodyDiv w:val="1"/>
      <w:marLeft w:val="0"/>
      <w:marRight w:val="0"/>
      <w:marTop w:val="0"/>
      <w:marBottom w:val="0"/>
      <w:divBdr>
        <w:top w:val="none" w:sz="0" w:space="0" w:color="auto"/>
        <w:left w:val="none" w:sz="0" w:space="0" w:color="auto"/>
        <w:bottom w:val="none" w:sz="0" w:space="0" w:color="auto"/>
        <w:right w:val="none" w:sz="0" w:space="0" w:color="auto"/>
      </w:divBdr>
    </w:div>
    <w:div w:id="21788051">
      <w:bodyDiv w:val="1"/>
      <w:marLeft w:val="0"/>
      <w:marRight w:val="0"/>
      <w:marTop w:val="0"/>
      <w:marBottom w:val="0"/>
      <w:divBdr>
        <w:top w:val="none" w:sz="0" w:space="0" w:color="auto"/>
        <w:left w:val="none" w:sz="0" w:space="0" w:color="auto"/>
        <w:bottom w:val="none" w:sz="0" w:space="0" w:color="auto"/>
        <w:right w:val="none" w:sz="0" w:space="0" w:color="auto"/>
      </w:divBdr>
    </w:div>
    <w:div w:id="35930488">
      <w:bodyDiv w:val="1"/>
      <w:marLeft w:val="0"/>
      <w:marRight w:val="0"/>
      <w:marTop w:val="0"/>
      <w:marBottom w:val="0"/>
      <w:divBdr>
        <w:top w:val="none" w:sz="0" w:space="0" w:color="auto"/>
        <w:left w:val="none" w:sz="0" w:space="0" w:color="auto"/>
        <w:bottom w:val="none" w:sz="0" w:space="0" w:color="auto"/>
        <w:right w:val="none" w:sz="0" w:space="0" w:color="auto"/>
      </w:divBdr>
    </w:div>
    <w:div w:id="62878105">
      <w:bodyDiv w:val="1"/>
      <w:marLeft w:val="0"/>
      <w:marRight w:val="0"/>
      <w:marTop w:val="0"/>
      <w:marBottom w:val="0"/>
      <w:divBdr>
        <w:top w:val="none" w:sz="0" w:space="0" w:color="auto"/>
        <w:left w:val="none" w:sz="0" w:space="0" w:color="auto"/>
        <w:bottom w:val="none" w:sz="0" w:space="0" w:color="auto"/>
        <w:right w:val="none" w:sz="0" w:space="0" w:color="auto"/>
      </w:divBdr>
    </w:div>
    <w:div w:id="201793625">
      <w:bodyDiv w:val="1"/>
      <w:marLeft w:val="0"/>
      <w:marRight w:val="0"/>
      <w:marTop w:val="0"/>
      <w:marBottom w:val="0"/>
      <w:divBdr>
        <w:top w:val="none" w:sz="0" w:space="0" w:color="auto"/>
        <w:left w:val="none" w:sz="0" w:space="0" w:color="auto"/>
        <w:bottom w:val="none" w:sz="0" w:space="0" w:color="auto"/>
        <w:right w:val="none" w:sz="0" w:space="0" w:color="auto"/>
      </w:divBdr>
    </w:div>
    <w:div w:id="217859819">
      <w:bodyDiv w:val="1"/>
      <w:marLeft w:val="0"/>
      <w:marRight w:val="0"/>
      <w:marTop w:val="0"/>
      <w:marBottom w:val="0"/>
      <w:divBdr>
        <w:top w:val="none" w:sz="0" w:space="0" w:color="auto"/>
        <w:left w:val="none" w:sz="0" w:space="0" w:color="auto"/>
        <w:bottom w:val="none" w:sz="0" w:space="0" w:color="auto"/>
        <w:right w:val="none" w:sz="0" w:space="0" w:color="auto"/>
      </w:divBdr>
    </w:div>
    <w:div w:id="244195552">
      <w:bodyDiv w:val="1"/>
      <w:marLeft w:val="0"/>
      <w:marRight w:val="0"/>
      <w:marTop w:val="0"/>
      <w:marBottom w:val="0"/>
      <w:divBdr>
        <w:top w:val="none" w:sz="0" w:space="0" w:color="auto"/>
        <w:left w:val="none" w:sz="0" w:space="0" w:color="auto"/>
        <w:bottom w:val="none" w:sz="0" w:space="0" w:color="auto"/>
        <w:right w:val="none" w:sz="0" w:space="0" w:color="auto"/>
      </w:divBdr>
    </w:div>
    <w:div w:id="324207455">
      <w:bodyDiv w:val="1"/>
      <w:marLeft w:val="0"/>
      <w:marRight w:val="0"/>
      <w:marTop w:val="0"/>
      <w:marBottom w:val="0"/>
      <w:divBdr>
        <w:top w:val="none" w:sz="0" w:space="0" w:color="auto"/>
        <w:left w:val="none" w:sz="0" w:space="0" w:color="auto"/>
        <w:bottom w:val="none" w:sz="0" w:space="0" w:color="auto"/>
        <w:right w:val="none" w:sz="0" w:space="0" w:color="auto"/>
      </w:divBdr>
    </w:div>
    <w:div w:id="328024011">
      <w:bodyDiv w:val="1"/>
      <w:marLeft w:val="0"/>
      <w:marRight w:val="0"/>
      <w:marTop w:val="0"/>
      <w:marBottom w:val="0"/>
      <w:divBdr>
        <w:top w:val="none" w:sz="0" w:space="0" w:color="auto"/>
        <w:left w:val="none" w:sz="0" w:space="0" w:color="auto"/>
        <w:bottom w:val="none" w:sz="0" w:space="0" w:color="auto"/>
        <w:right w:val="none" w:sz="0" w:space="0" w:color="auto"/>
      </w:divBdr>
    </w:div>
    <w:div w:id="379133167">
      <w:bodyDiv w:val="1"/>
      <w:marLeft w:val="0"/>
      <w:marRight w:val="0"/>
      <w:marTop w:val="0"/>
      <w:marBottom w:val="0"/>
      <w:divBdr>
        <w:top w:val="none" w:sz="0" w:space="0" w:color="auto"/>
        <w:left w:val="none" w:sz="0" w:space="0" w:color="auto"/>
        <w:bottom w:val="none" w:sz="0" w:space="0" w:color="auto"/>
        <w:right w:val="none" w:sz="0" w:space="0" w:color="auto"/>
      </w:divBdr>
    </w:div>
    <w:div w:id="417749535">
      <w:bodyDiv w:val="1"/>
      <w:marLeft w:val="0"/>
      <w:marRight w:val="0"/>
      <w:marTop w:val="0"/>
      <w:marBottom w:val="0"/>
      <w:divBdr>
        <w:top w:val="none" w:sz="0" w:space="0" w:color="auto"/>
        <w:left w:val="none" w:sz="0" w:space="0" w:color="auto"/>
        <w:bottom w:val="none" w:sz="0" w:space="0" w:color="auto"/>
        <w:right w:val="none" w:sz="0" w:space="0" w:color="auto"/>
      </w:divBdr>
    </w:div>
    <w:div w:id="456488521">
      <w:bodyDiv w:val="1"/>
      <w:marLeft w:val="0"/>
      <w:marRight w:val="0"/>
      <w:marTop w:val="0"/>
      <w:marBottom w:val="0"/>
      <w:divBdr>
        <w:top w:val="none" w:sz="0" w:space="0" w:color="auto"/>
        <w:left w:val="none" w:sz="0" w:space="0" w:color="auto"/>
        <w:bottom w:val="none" w:sz="0" w:space="0" w:color="auto"/>
        <w:right w:val="none" w:sz="0" w:space="0" w:color="auto"/>
      </w:divBdr>
    </w:div>
    <w:div w:id="486440444">
      <w:bodyDiv w:val="1"/>
      <w:marLeft w:val="0"/>
      <w:marRight w:val="0"/>
      <w:marTop w:val="0"/>
      <w:marBottom w:val="0"/>
      <w:divBdr>
        <w:top w:val="none" w:sz="0" w:space="0" w:color="auto"/>
        <w:left w:val="none" w:sz="0" w:space="0" w:color="auto"/>
        <w:bottom w:val="none" w:sz="0" w:space="0" w:color="auto"/>
        <w:right w:val="none" w:sz="0" w:space="0" w:color="auto"/>
      </w:divBdr>
    </w:div>
    <w:div w:id="513493127">
      <w:bodyDiv w:val="1"/>
      <w:marLeft w:val="0"/>
      <w:marRight w:val="0"/>
      <w:marTop w:val="0"/>
      <w:marBottom w:val="0"/>
      <w:divBdr>
        <w:top w:val="none" w:sz="0" w:space="0" w:color="auto"/>
        <w:left w:val="none" w:sz="0" w:space="0" w:color="auto"/>
        <w:bottom w:val="none" w:sz="0" w:space="0" w:color="auto"/>
        <w:right w:val="none" w:sz="0" w:space="0" w:color="auto"/>
      </w:divBdr>
    </w:div>
    <w:div w:id="534735268">
      <w:bodyDiv w:val="1"/>
      <w:marLeft w:val="0"/>
      <w:marRight w:val="0"/>
      <w:marTop w:val="0"/>
      <w:marBottom w:val="0"/>
      <w:divBdr>
        <w:top w:val="none" w:sz="0" w:space="0" w:color="auto"/>
        <w:left w:val="none" w:sz="0" w:space="0" w:color="auto"/>
        <w:bottom w:val="none" w:sz="0" w:space="0" w:color="auto"/>
        <w:right w:val="none" w:sz="0" w:space="0" w:color="auto"/>
      </w:divBdr>
    </w:div>
    <w:div w:id="538973986">
      <w:bodyDiv w:val="1"/>
      <w:marLeft w:val="0"/>
      <w:marRight w:val="0"/>
      <w:marTop w:val="0"/>
      <w:marBottom w:val="0"/>
      <w:divBdr>
        <w:top w:val="none" w:sz="0" w:space="0" w:color="auto"/>
        <w:left w:val="none" w:sz="0" w:space="0" w:color="auto"/>
        <w:bottom w:val="none" w:sz="0" w:space="0" w:color="auto"/>
        <w:right w:val="none" w:sz="0" w:space="0" w:color="auto"/>
      </w:divBdr>
    </w:div>
    <w:div w:id="554126491">
      <w:bodyDiv w:val="1"/>
      <w:marLeft w:val="0"/>
      <w:marRight w:val="0"/>
      <w:marTop w:val="0"/>
      <w:marBottom w:val="0"/>
      <w:divBdr>
        <w:top w:val="none" w:sz="0" w:space="0" w:color="auto"/>
        <w:left w:val="none" w:sz="0" w:space="0" w:color="auto"/>
        <w:bottom w:val="none" w:sz="0" w:space="0" w:color="auto"/>
        <w:right w:val="none" w:sz="0" w:space="0" w:color="auto"/>
      </w:divBdr>
      <w:divsChild>
        <w:div w:id="552934746">
          <w:marLeft w:val="0"/>
          <w:marRight w:val="0"/>
          <w:marTop w:val="0"/>
          <w:marBottom w:val="0"/>
          <w:divBdr>
            <w:top w:val="none" w:sz="0" w:space="0" w:color="auto"/>
            <w:left w:val="none" w:sz="0" w:space="0" w:color="auto"/>
            <w:bottom w:val="none" w:sz="0" w:space="0" w:color="auto"/>
            <w:right w:val="none" w:sz="0" w:space="0" w:color="auto"/>
          </w:divBdr>
          <w:divsChild>
            <w:div w:id="1821337471">
              <w:marLeft w:val="0"/>
              <w:marRight w:val="0"/>
              <w:marTop w:val="0"/>
              <w:marBottom w:val="0"/>
              <w:divBdr>
                <w:top w:val="none" w:sz="0" w:space="0" w:color="auto"/>
                <w:left w:val="none" w:sz="0" w:space="0" w:color="auto"/>
                <w:bottom w:val="none" w:sz="0" w:space="0" w:color="auto"/>
                <w:right w:val="none" w:sz="0" w:space="0" w:color="auto"/>
              </w:divBdr>
              <w:divsChild>
                <w:div w:id="16548694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622267351">
      <w:bodyDiv w:val="1"/>
      <w:marLeft w:val="0"/>
      <w:marRight w:val="0"/>
      <w:marTop w:val="0"/>
      <w:marBottom w:val="0"/>
      <w:divBdr>
        <w:top w:val="none" w:sz="0" w:space="0" w:color="auto"/>
        <w:left w:val="none" w:sz="0" w:space="0" w:color="auto"/>
        <w:bottom w:val="none" w:sz="0" w:space="0" w:color="auto"/>
        <w:right w:val="none" w:sz="0" w:space="0" w:color="auto"/>
      </w:divBdr>
    </w:div>
    <w:div w:id="623389563">
      <w:bodyDiv w:val="1"/>
      <w:marLeft w:val="0"/>
      <w:marRight w:val="0"/>
      <w:marTop w:val="0"/>
      <w:marBottom w:val="0"/>
      <w:divBdr>
        <w:top w:val="none" w:sz="0" w:space="0" w:color="auto"/>
        <w:left w:val="none" w:sz="0" w:space="0" w:color="auto"/>
        <w:bottom w:val="none" w:sz="0" w:space="0" w:color="auto"/>
        <w:right w:val="none" w:sz="0" w:space="0" w:color="auto"/>
      </w:divBdr>
    </w:div>
    <w:div w:id="648752397">
      <w:bodyDiv w:val="1"/>
      <w:marLeft w:val="0"/>
      <w:marRight w:val="0"/>
      <w:marTop w:val="0"/>
      <w:marBottom w:val="0"/>
      <w:divBdr>
        <w:top w:val="none" w:sz="0" w:space="0" w:color="auto"/>
        <w:left w:val="none" w:sz="0" w:space="0" w:color="auto"/>
        <w:bottom w:val="none" w:sz="0" w:space="0" w:color="auto"/>
        <w:right w:val="none" w:sz="0" w:space="0" w:color="auto"/>
      </w:divBdr>
      <w:divsChild>
        <w:div w:id="560099330">
          <w:marLeft w:val="0"/>
          <w:marRight w:val="0"/>
          <w:marTop w:val="0"/>
          <w:marBottom w:val="0"/>
          <w:divBdr>
            <w:top w:val="none" w:sz="0" w:space="0" w:color="auto"/>
            <w:left w:val="none" w:sz="0" w:space="0" w:color="auto"/>
            <w:bottom w:val="none" w:sz="0" w:space="0" w:color="auto"/>
            <w:right w:val="none" w:sz="0" w:space="0" w:color="auto"/>
          </w:divBdr>
          <w:divsChild>
            <w:div w:id="1567184082">
              <w:marLeft w:val="0"/>
              <w:marRight w:val="0"/>
              <w:marTop w:val="0"/>
              <w:marBottom w:val="0"/>
              <w:divBdr>
                <w:top w:val="none" w:sz="0" w:space="0" w:color="auto"/>
                <w:left w:val="single" w:sz="6" w:space="0" w:color="5475CB"/>
                <w:bottom w:val="none" w:sz="0" w:space="0" w:color="auto"/>
                <w:right w:val="single" w:sz="6" w:space="0" w:color="5475CB"/>
              </w:divBdr>
              <w:divsChild>
                <w:div w:id="1571380790">
                  <w:marLeft w:val="0"/>
                  <w:marRight w:val="0"/>
                  <w:marTop w:val="0"/>
                  <w:marBottom w:val="0"/>
                  <w:divBdr>
                    <w:top w:val="none" w:sz="0" w:space="0" w:color="auto"/>
                    <w:left w:val="single" w:sz="6" w:space="8" w:color="5475CB"/>
                    <w:bottom w:val="none" w:sz="0" w:space="0" w:color="auto"/>
                    <w:right w:val="none" w:sz="0" w:space="0" w:color="auto"/>
                  </w:divBdr>
                </w:div>
              </w:divsChild>
            </w:div>
          </w:divsChild>
        </w:div>
      </w:divsChild>
    </w:div>
    <w:div w:id="707416159">
      <w:bodyDiv w:val="1"/>
      <w:marLeft w:val="0"/>
      <w:marRight w:val="0"/>
      <w:marTop w:val="0"/>
      <w:marBottom w:val="0"/>
      <w:divBdr>
        <w:top w:val="none" w:sz="0" w:space="0" w:color="auto"/>
        <w:left w:val="none" w:sz="0" w:space="0" w:color="auto"/>
        <w:bottom w:val="none" w:sz="0" w:space="0" w:color="auto"/>
        <w:right w:val="none" w:sz="0" w:space="0" w:color="auto"/>
      </w:divBdr>
    </w:div>
    <w:div w:id="733700319">
      <w:bodyDiv w:val="1"/>
      <w:marLeft w:val="0"/>
      <w:marRight w:val="0"/>
      <w:marTop w:val="0"/>
      <w:marBottom w:val="0"/>
      <w:divBdr>
        <w:top w:val="none" w:sz="0" w:space="0" w:color="auto"/>
        <w:left w:val="none" w:sz="0" w:space="0" w:color="auto"/>
        <w:bottom w:val="none" w:sz="0" w:space="0" w:color="auto"/>
        <w:right w:val="none" w:sz="0" w:space="0" w:color="auto"/>
      </w:divBdr>
      <w:divsChild>
        <w:div w:id="463423831">
          <w:marLeft w:val="547"/>
          <w:marRight w:val="0"/>
          <w:marTop w:val="0"/>
          <w:marBottom w:val="0"/>
          <w:divBdr>
            <w:top w:val="none" w:sz="0" w:space="0" w:color="auto"/>
            <w:left w:val="none" w:sz="0" w:space="0" w:color="auto"/>
            <w:bottom w:val="none" w:sz="0" w:space="0" w:color="auto"/>
            <w:right w:val="none" w:sz="0" w:space="0" w:color="auto"/>
          </w:divBdr>
        </w:div>
      </w:divsChild>
    </w:div>
    <w:div w:id="749274824">
      <w:bodyDiv w:val="1"/>
      <w:marLeft w:val="0"/>
      <w:marRight w:val="0"/>
      <w:marTop w:val="0"/>
      <w:marBottom w:val="0"/>
      <w:divBdr>
        <w:top w:val="none" w:sz="0" w:space="0" w:color="auto"/>
        <w:left w:val="none" w:sz="0" w:space="0" w:color="auto"/>
        <w:bottom w:val="none" w:sz="0" w:space="0" w:color="auto"/>
        <w:right w:val="none" w:sz="0" w:space="0" w:color="auto"/>
      </w:divBdr>
    </w:div>
    <w:div w:id="768696752">
      <w:bodyDiv w:val="1"/>
      <w:marLeft w:val="0"/>
      <w:marRight w:val="0"/>
      <w:marTop w:val="0"/>
      <w:marBottom w:val="0"/>
      <w:divBdr>
        <w:top w:val="none" w:sz="0" w:space="0" w:color="auto"/>
        <w:left w:val="none" w:sz="0" w:space="0" w:color="auto"/>
        <w:bottom w:val="none" w:sz="0" w:space="0" w:color="auto"/>
        <w:right w:val="none" w:sz="0" w:space="0" w:color="auto"/>
      </w:divBdr>
    </w:div>
    <w:div w:id="769857539">
      <w:bodyDiv w:val="1"/>
      <w:marLeft w:val="0"/>
      <w:marRight w:val="0"/>
      <w:marTop w:val="0"/>
      <w:marBottom w:val="0"/>
      <w:divBdr>
        <w:top w:val="none" w:sz="0" w:space="0" w:color="auto"/>
        <w:left w:val="none" w:sz="0" w:space="0" w:color="auto"/>
        <w:bottom w:val="none" w:sz="0" w:space="0" w:color="auto"/>
        <w:right w:val="none" w:sz="0" w:space="0" w:color="auto"/>
      </w:divBdr>
    </w:div>
    <w:div w:id="807624648">
      <w:bodyDiv w:val="1"/>
      <w:marLeft w:val="0"/>
      <w:marRight w:val="0"/>
      <w:marTop w:val="0"/>
      <w:marBottom w:val="0"/>
      <w:divBdr>
        <w:top w:val="none" w:sz="0" w:space="0" w:color="auto"/>
        <w:left w:val="none" w:sz="0" w:space="0" w:color="auto"/>
        <w:bottom w:val="none" w:sz="0" w:space="0" w:color="auto"/>
        <w:right w:val="none" w:sz="0" w:space="0" w:color="auto"/>
      </w:divBdr>
    </w:div>
    <w:div w:id="814301619">
      <w:bodyDiv w:val="1"/>
      <w:marLeft w:val="0"/>
      <w:marRight w:val="0"/>
      <w:marTop w:val="0"/>
      <w:marBottom w:val="0"/>
      <w:divBdr>
        <w:top w:val="none" w:sz="0" w:space="0" w:color="auto"/>
        <w:left w:val="none" w:sz="0" w:space="0" w:color="auto"/>
        <w:bottom w:val="none" w:sz="0" w:space="0" w:color="auto"/>
        <w:right w:val="none" w:sz="0" w:space="0" w:color="auto"/>
      </w:divBdr>
      <w:divsChild>
        <w:div w:id="1092973854">
          <w:marLeft w:val="0"/>
          <w:marRight w:val="0"/>
          <w:marTop w:val="0"/>
          <w:marBottom w:val="0"/>
          <w:divBdr>
            <w:top w:val="none" w:sz="0" w:space="0" w:color="auto"/>
            <w:left w:val="none" w:sz="0" w:space="0" w:color="auto"/>
            <w:bottom w:val="none" w:sz="0" w:space="0" w:color="auto"/>
            <w:right w:val="none" w:sz="0" w:space="0" w:color="auto"/>
          </w:divBdr>
          <w:divsChild>
            <w:div w:id="522062377">
              <w:marLeft w:val="0"/>
              <w:marRight w:val="0"/>
              <w:marTop w:val="0"/>
              <w:marBottom w:val="0"/>
              <w:divBdr>
                <w:top w:val="none" w:sz="0" w:space="0" w:color="auto"/>
                <w:left w:val="none" w:sz="0" w:space="0" w:color="auto"/>
                <w:bottom w:val="none" w:sz="0" w:space="0" w:color="auto"/>
                <w:right w:val="none" w:sz="0" w:space="0" w:color="auto"/>
              </w:divBdr>
              <w:divsChild>
                <w:div w:id="1493059793">
                  <w:marLeft w:val="195"/>
                  <w:marRight w:val="195"/>
                  <w:marTop w:val="0"/>
                  <w:marBottom w:val="0"/>
                  <w:divBdr>
                    <w:top w:val="none" w:sz="0" w:space="0" w:color="auto"/>
                    <w:left w:val="none" w:sz="0" w:space="0" w:color="auto"/>
                    <w:bottom w:val="none" w:sz="0" w:space="0" w:color="auto"/>
                    <w:right w:val="none" w:sz="0" w:space="0" w:color="auto"/>
                  </w:divBdr>
                  <w:divsChild>
                    <w:div w:id="1708217776">
                      <w:marLeft w:val="0"/>
                      <w:marRight w:val="0"/>
                      <w:marTop w:val="0"/>
                      <w:marBottom w:val="0"/>
                      <w:divBdr>
                        <w:top w:val="none" w:sz="0" w:space="0" w:color="auto"/>
                        <w:left w:val="none" w:sz="0" w:space="0" w:color="auto"/>
                        <w:bottom w:val="none" w:sz="0" w:space="0" w:color="auto"/>
                        <w:right w:val="none" w:sz="0" w:space="0" w:color="auto"/>
                      </w:divBdr>
                      <w:divsChild>
                        <w:div w:id="594940265">
                          <w:marLeft w:val="0"/>
                          <w:marRight w:val="0"/>
                          <w:marTop w:val="0"/>
                          <w:marBottom w:val="0"/>
                          <w:divBdr>
                            <w:top w:val="none" w:sz="0" w:space="0" w:color="auto"/>
                            <w:left w:val="none" w:sz="0" w:space="0" w:color="auto"/>
                            <w:bottom w:val="none" w:sz="0" w:space="0" w:color="auto"/>
                            <w:right w:val="none" w:sz="0" w:space="0" w:color="auto"/>
                          </w:divBdr>
                          <w:divsChild>
                            <w:div w:id="1978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334007">
      <w:bodyDiv w:val="1"/>
      <w:marLeft w:val="0"/>
      <w:marRight w:val="0"/>
      <w:marTop w:val="0"/>
      <w:marBottom w:val="0"/>
      <w:divBdr>
        <w:top w:val="none" w:sz="0" w:space="0" w:color="auto"/>
        <w:left w:val="none" w:sz="0" w:space="0" w:color="auto"/>
        <w:bottom w:val="none" w:sz="0" w:space="0" w:color="auto"/>
        <w:right w:val="none" w:sz="0" w:space="0" w:color="auto"/>
      </w:divBdr>
    </w:div>
    <w:div w:id="847528445">
      <w:bodyDiv w:val="1"/>
      <w:marLeft w:val="0"/>
      <w:marRight w:val="0"/>
      <w:marTop w:val="0"/>
      <w:marBottom w:val="0"/>
      <w:divBdr>
        <w:top w:val="none" w:sz="0" w:space="0" w:color="auto"/>
        <w:left w:val="none" w:sz="0" w:space="0" w:color="auto"/>
        <w:bottom w:val="none" w:sz="0" w:space="0" w:color="auto"/>
        <w:right w:val="none" w:sz="0" w:space="0" w:color="auto"/>
      </w:divBdr>
      <w:divsChild>
        <w:div w:id="1812167817">
          <w:marLeft w:val="0"/>
          <w:marRight w:val="0"/>
          <w:marTop w:val="0"/>
          <w:marBottom w:val="300"/>
          <w:divBdr>
            <w:top w:val="none" w:sz="0" w:space="0" w:color="auto"/>
            <w:left w:val="none" w:sz="0" w:space="0" w:color="auto"/>
            <w:bottom w:val="none" w:sz="0" w:space="0" w:color="auto"/>
            <w:right w:val="none" w:sz="0" w:space="0" w:color="auto"/>
          </w:divBdr>
        </w:div>
      </w:divsChild>
    </w:div>
    <w:div w:id="889879263">
      <w:bodyDiv w:val="1"/>
      <w:marLeft w:val="0"/>
      <w:marRight w:val="0"/>
      <w:marTop w:val="0"/>
      <w:marBottom w:val="0"/>
      <w:divBdr>
        <w:top w:val="none" w:sz="0" w:space="0" w:color="auto"/>
        <w:left w:val="none" w:sz="0" w:space="0" w:color="auto"/>
        <w:bottom w:val="none" w:sz="0" w:space="0" w:color="auto"/>
        <w:right w:val="none" w:sz="0" w:space="0" w:color="auto"/>
      </w:divBdr>
    </w:div>
    <w:div w:id="908733258">
      <w:bodyDiv w:val="1"/>
      <w:marLeft w:val="0"/>
      <w:marRight w:val="0"/>
      <w:marTop w:val="0"/>
      <w:marBottom w:val="0"/>
      <w:divBdr>
        <w:top w:val="none" w:sz="0" w:space="0" w:color="auto"/>
        <w:left w:val="none" w:sz="0" w:space="0" w:color="auto"/>
        <w:bottom w:val="none" w:sz="0" w:space="0" w:color="auto"/>
        <w:right w:val="none" w:sz="0" w:space="0" w:color="auto"/>
      </w:divBdr>
      <w:divsChild>
        <w:div w:id="1570387363">
          <w:marLeft w:val="0"/>
          <w:marRight w:val="0"/>
          <w:marTop w:val="0"/>
          <w:marBottom w:val="0"/>
          <w:divBdr>
            <w:top w:val="none" w:sz="0" w:space="0" w:color="auto"/>
            <w:left w:val="none" w:sz="0" w:space="0" w:color="auto"/>
            <w:bottom w:val="none" w:sz="0" w:space="0" w:color="auto"/>
            <w:right w:val="none" w:sz="0" w:space="0" w:color="auto"/>
          </w:divBdr>
          <w:divsChild>
            <w:div w:id="1083532054">
              <w:marLeft w:val="0"/>
              <w:marRight w:val="0"/>
              <w:marTop w:val="0"/>
              <w:marBottom w:val="0"/>
              <w:divBdr>
                <w:top w:val="none" w:sz="0" w:space="0" w:color="auto"/>
                <w:left w:val="none" w:sz="0" w:space="0" w:color="auto"/>
                <w:bottom w:val="none" w:sz="0" w:space="0" w:color="auto"/>
                <w:right w:val="none" w:sz="0" w:space="0" w:color="auto"/>
              </w:divBdr>
              <w:divsChild>
                <w:div w:id="2178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4820">
      <w:bodyDiv w:val="1"/>
      <w:marLeft w:val="0"/>
      <w:marRight w:val="0"/>
      <w:marTop w:val="0"/>
      <w:marBottom w:val="0"/>
      <w:divBdr>
        <w:top w:val="none" w:sz="0" w:space="0" w:color="auto"/>
        <w:left w:val="none" w:sz="0" w:space="0" w:color="auto"/>
        <w:bottom w:val="none" w:sz="0" w:space="0" w:color="auto"/>
        <w:right w:val="none" w:sz="0" w:space="0" w:color="auto"/>
      </w:divBdr>
    </w:div>
    <w:div w:id="1007094268">
      <w:bodyDiv w:val="1"/>
      <w:marLeft w:val="0"/>
      <w:marRight w:val="0"/>
      <w:marTop w:val="0"/>
      <w:marBottom w:val="0"/>
      <w:divBdr>
        <w:top w:val="none" w:sz="0" w:space="0" w:color="auto"/>
        <w:left w:val="none" w:sz="0" w:space="0" w:color="auto"/>
        <w:bottom w:val="none" w:sz="0" w:space="0" w:color="auto"/>
        <w:right w:val="none" w:sz="0" w:space="0" w:color="auto"/>
      </w:divBdr>
    </w:div>
    <w:div w:id="1018700830">
      <w:bodyDiv w:val="1"/>
      <w:marLeft w:val="0"/>
      <w:marRight w:val="0"/>
      <w:marTop w:val="0"/>
      <w:marBottom w:val="0"/>
      <w:divBdr>
        <w:top w:val="none" w:sz="0" w:space="0" w:color="auto"/>
        <w:left w:val="none" w:sz="0" w:space="0" w:color="auto"/>
        <w:bottom w:val="none" w:sz="0" w:space="0" w:color="auto"/>
        <w:right w:val="none" w:sz="0" w:space="0" w:color="auto"/>
      </w:divBdr>
    </w:div>
    <w:div w:id="1019770529">
      <w:bodyDiv w:val="1"/>
      <w:marLeft w:val="0"/>
      <w:marRight w:val="0"/>
      <w:marTop w:val="0"/>
      <w:marBottom w:val="0"/>
      <w:divBdr>
        <w:top w:val="none" w:sz="0" w:space="0" w:color="auto"/>
        <w:left w:val="none" w:sz="0" w:space="0" w:color="auto"/>
        <w:bottom w:val="none" w:sz="0" w:space="0" w:color="auto"/>
        <w:right w:val="none" w:sz="0" w:space="0" w:color="auto"/>
      </w:divBdr>
    </w:div>
    <w:div w:id="1030498459">
      <w:bodyDiv w:val="1"/>
      <w:marLeft w:val="0"/>
      <w:marRight w:val="0"/>
      <w:marTop w:val="0"/>
      <w:marBottom w:val="0"/>
      <w:divBdr>
        <w:top w:val="none" w:sz="0" w:space="0" w:color="auto"/>
        <w:left w:val="none" w:sz="0" w:space="0" w:color="auto"/>
        <w:bottom w:val="none" w:sz="0" w:space="0" w:color="auto"/>
        <w:right w:val="none" w:sz="0" w:space="0" w:color="auto"/>
      </w:divBdr>
    </w:div>
    <w:div w:id="1151020671">
      <w:bodyDiv w:val="1"/>
      <w:marLeft w:val="0"/>
      <w:marRight w:val="0"/>
      <w:marTop w:val="0"/>
      <w:marBottom w:val="0"/>
      <w:divBdr>
        <w:top w:val="none" w:sz="0" w:space="0" w:color="auto"/>
        <w:left w:val="none" w:sz="0" w:space="0" w:color="auto"/>
        <w:bottom w:val="none" w:sz="0" w:space="0" w:color="auto"/>
        <w:right w:val="none" w:sz="0" w:space="0" w:color="auto"/>
      </w:divBdr>
    </w:div>
    <w:div w:id="1169950825">
      <w:bodyDiv w:val="1"/>
      <w:marLeft w:val="0"/>
      <w:marRight w:val="0"/>
      <w:marTop w:val="0"/>
      <w:marBottom w:val="0"/>
      <w:divBdr>
        <w:top w:val="none" w:sz="0" w:space="0" w:color="auto"/>
        <w:left w:val="none" w:sz="0" w:space="0" w:color="auto"/>
        <w:bottom w:val="none" w:sz="0" w:space="0" w:color="auto"/>
        <w:right w:val="none" w:sz="0" w:space="0" w:color="auto"/>
      </w:divBdr>
      <w:divsChild>
        <w:div w:id="2053458801">
          <w:marLeft w:val="547"/>
          <w:marRight w:val="0"/>
          <w:marTop w:val="0"/>
          <w:marBottom w:val="0"/>
          <w:divBdr>
            <w:top w:val="none" w:sz="0" w:space="0" w:color="auto"/>
            <w:left w:val="none" w:sz="0" w:space="0" w:color="auto"/>
            <w:bottom w:val="none" w:sz="0" w:space="0" w:color="auto"/>
            <w:right w:val="none" w:sz="0" w:space="0" w:color="auto"/>
          </w:divBdr>
        </w:div>
      </w:divsChild>
    </w:div>
    <w:div w:id="1208179706">
      <w:bodyDiv w:val="1"/>
      <w:marLeft w:val="0"/>
      <w:marRight w:val="0"/>
      <w:marTop w:val="0"/>
      <w:marBottom w:val="0"/>
      <w:divBdr>
        <w:top w:val="none" w:sz="0" w:space="0" w:color="auto"/>
        <w:left w:val="none" w:sz="0" w:space="0" w:color="auto"/>
        <w:bottom w:val="none" w:sz="0" w:space="0" w:color="auto"/>
        <w:right w:val="none" w:sz="0" w:space="0" w:color="auto"/>
      </w:divBdr>
    </w:div>
    <w:div w:id="1276329987">
      <w:bodyDiv w:val="1"/>
      <w:marLeft w:val="0"/>
      <w:marRight w:val="0"/>
      <w:marTop w:val="0"/>
      <w:marBottom w:val="0"/>
      <w:divBdr>
        <w:top w:val="none" w:sz="0" w:space="0" w:color="auto"/>
        <w:left w:val="none" w:sz="0" w:space="0" w:color="auto"/>
        <w:bottom w:val="none" w:sz="0" w:space="0" w:color="auto"/>
        <w:right w:val="none" w:sz="0" w:space="0" w:color="auto"/>
      </w:divBdr>
    </w:div>
    <w:div w:id="1292706405">
      <w:bodyDiv w:val="1"/>
      <w:marLeft w:val="0"/>
      <w:marRight w:val="0"/>
      <w:marTop w:val="0"/>
      <w:marBottom w:val="0"/>
      <w:divBdr>
        <w:top w:val="none" w:sz="0" w:space="0" w:color="auto"/>
        <w:left w:val="none" w:sz="0" w:space="0" w:color="auto"/>
        <w:bottom w:val="none" w:sz="0" w:space="0" w:color="auto"/>
        <w:right w:val="none" w:sz="0" w:space="0" w:color="auto"/>
      </w:divBdr>
      <w:divsChild>
        <w:div w:id="867183887">
          <w:marLeft w:val="0"/>
          <w:marRight w:val="0"/>
          <w:marTop w:val="0"/>
          <w:marBottom w:val="0"/>
          <w:divBdr>
            <w:top w:val="none" w:sz="0" w:space="0" w:color="auto"/>
            <w:left w:val="none" w:sz="0" w:space="0" w:color="auto"/>
            <w:bottom w:val="none" w:sz="0" w:space="0" w:color="auto"/>
            <w:right w:val="none" w:sz="0" w:space="0" w:color="auto"/>
          </w:divBdr>
          <w:divsChild>
            <w:div w:id="26108794">
              <w:marLeft w:val="0"/>
              <w:marRight w:val="0"/>
              <w:marTop w:val="0"/>
              <w:marBottom w:val="0"/>
              <w:divBdr>
                <w:top w:val="none" w:sz="0" w:space="0" w:color="auto"/>
                <w:left w:val="none" w:sz="0" w:space="0" w:color="auto"/>
                <w:bottom w:val="none" w:sz="0" w:space="0" w:color="auto"/>
                <w:right w:val="none" w:sz="0" w:space="0" w:color="auto"/>
              </w:divBdr>
            </w:div>
            <w:div w:id="1517694917">
              <w:marLeft w:val="0"/>
              <w:marRight w:val="0"/>
              <w:marTop w:val="0"/>
              <w:marBottom w:val="0"/>
              <w:divBdr>
                <w:top w:val="none" w:sz="0" w:space="0" w:color="auto"/>
                <w:left w:val="none" w:sz="0" w:space="0" w:color="auto"/>
                <w:bottom w:val="none" w:sz="0" w:space="0" w:color="auto"/>
                <w:right w:val="none" w:sz="0" w:space="0" w:color="auto"/>
              </w:divBdr>
            </w:div>
          </w:divsChild>
        </w:div>
        <w:div w:id="1712920459">
          <w:marLeft w:val="0"/>
          <w:marRight w:val="0"/>
          <w:marTop w:val="0"/>
          <w:marBottom w:val="0"/>
          <w:divBdr>
            <w:top w:val="none" w:sz="0" w:space="0" w:color="auto"/>
            <w:left w:val="none" w:sz="0" w:space="0" w:color="auto"/>
            <w:bottom w:val="none" w:sz="0" w:space="0" w:color="auto"/>
            <w:right w:val="none" w:sz="0" w:space="0" w:color="auto"/>
          </w:divBdr>
          <w:divsChild>
            <w:div w:id="9329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6257">
      <w:bodyDiv w:val="1"/>
      <w:marLeft w:val="0"/>
      <w:marRight w:val="0"/>
      <w:marTop w:val="0"/>
      <w:marBottom w:val="0"/>
      <w:divBdr>
        <w:top w:val="none" w:sz="0" w:space="0" w:color="auto"/>
        <w:left w:val="none" w:sz="0" w:space="0" w:color="auto"/>
        <w:bottom w:val="none" w:sz="0" w:space="0" w:color="auto"/>
        <w:right w:val="none" w:sz="0" w:space="0" w:color="auto"/>
      </w:divBdr>
    </w:div>
    <w:div w:id="1321807079">
      <w:bodyDiv w:val="1"/>
      <w:marLeft w:val="0"/>
      <w:marRight w:val="0"/>
      <w:marTop w:val="0"/>
      <w:marBottom w:val="0"/>
      <w:divBdr>
        <w:top w:val="none" w:sz="0" w:space="0" w:color="auto"/>
        <w:left w:val="none" w:sz="0" w:space="0" w:color="auto"/>
        <w:bottom w:val="none" w:sz="0" w:space="0" w:color="auto"/>
        <w:right w:val="none" w:sz="0" w:space="0" w:color="auto"/>
      </w:divBdr>
    </w:div>
    <w:div w:id="1346439641">
      <w:bodyDiv w:val="1"/>
      <w:marLeft w:val="0"/>
      <w:marRight w:val="0"/>
      <w:marTop w:val="0"/>
      <w:marBottom w:val="0"/>
      <w:divBdr>
        <w:top w:val="none" w:sz="0" w:space="0" w:color="auto"/>
        <w:left w:val="none" w:sz="0" w:space="0" w:color="auto"/>
        <w:bottom w:val="none" w:sz="0" w:space="0" w:color="auto"/>
        <w:right w:val="none" w:sz="0" w:space="0" w:color="auto"/>
      </w:divBdr>
      <w:divsChild>
        <w:div w:id="600337037">
          <w:marLeft w:val="0"/>
          <w:marRight w:val="0"/>
          <w:marTop w:val="0"/>
          <w:marBottom w:val="0"/>
          <w:divBdr>
            <w:top w:val="none" w:sz="0" w:space="0" w:color="auto"/>
            <w:left w:val="none" w:sz="0" w:space="0" w:color="auto"/>
            <w:bottom w:val="none" w:sz="0" w:space="0" w:color="auto"/>
            <w:right w:val="none" w:sz="0" w:space="0" w:color="auto"/>
          </w:divBdr>
          <w:divsChild>
            <w:div w:id="1540626461">
              <w:marLeft w:val="0"/>
              <w:marRight w:val="0"/>
              <w:marTop w:val="0"/>
              <w:marBottom w:val="0"/>
              <w:divBdr>
                <w:top w:val="none" w:sz="0" w:space="0" w:color="auto"/>
                <w:left w:val="none" w:sz="0" w:space="0" w:color="auto"/>
                <w:bottom w:val="none" w:sz="0" w:space="0" w:color="auto"/>
                <w:right w:val="none" w:sz="0" w:space="0" w:color="auto"/>
              </w:divBdr>
              <w:divsChild>
                <w:div w:id="1547640223">
                  <w:marLeft w:val="0"/>
                  <w:marRight w:val="0"/>
                  <w:marTop w:val="0"/>
                  <w:marBottom w:val="0"/>
                  <w:divBdr>
                    <w:top w:val="none" w:sz="0" w:space="0" w:color="auto"/>
                    <w:left w:val="none" w:sz="0" w:space="0" w:color="auto"/>
                    <w:bottom w:val="none" w:sz="0" w:space="0" w:color="auto"/>
                    <w:right w:val="none" w:sz="0" w:space="0" w:color="auto"/>
                  </w:divBdr>
                  <w:divsChild>
                    <w:div w:id="845897060">
                      <w:marLeft w:val="0"/>
                      <w:marRight w:val="0"/>
                      <w:marTop w:val="0"/>
                      <w:marBottom w:val="0"/>
                      <w:divBdr>
                        <w:top w:val="none" w:sz="0" w:space="0" w:color="auto"/>
                        <w:left w:val="none" w:sz="0" w:space="0" w:color="auto"/>
                        <w:bottom w:val="none" w:sz="0" w:space="0" w:color="auto"/>
                        <w:right w:val="none" w:sz="0" w:space="0" w:color="auto"/>
                      </w:divBdr>
                      <w:divsChild>
                        <w:div w:id="157700670">
                          <w:marLeft w:val="0"/>
                          <w:marRight w:val="0"/>
                          <w:marTop w:val="0"/>
                          <w:marBottom w:val="0"/>
                          <w:divBdr>
                            <w:top w:val="none" w:sz="0" w:space="0" w:color="auto"/>
                            <w:left w:val="none" w:sz="0" w:space="0" w:color="auto"/>
                            <w:bottom w:val="none" w:sz="0" w:space="0" w:color="auto"/>
                            <w:right w:val="none" w:sz="0" w:space="0" w:color="auto"/>
                          </w:divBdr>
                          <w:divsChild>
                            <w:div w:id="1034577907">
                              <w:marLeft w:val="0"/>
                              <w:marRight w:val="0"/>
                              <w:marTop w:val="0"/>
                              <w:marBottom w:val="0"/>
                              <w:divBdr>
                                <w:top w:val="none" w:sz="0" w:space="0" w:color="auto"/>
                                <w:left w:val="none" w:sz="0" w:space="0" w:color="auto"/>
                                <w:bottom w:val="none" w:sz="0" w:space="0" w:color="auto"/>
                                <w:right w:val="none" w:sz="0" w:space="0" w:color="auto"/>
                              </w:divBdr>
                              <w:divsChild>
                                <w:div w:id="1203052354">
                                  <w:marLeft w:val="0"/>
                                  <w:marRight w:val="0"/>
                                  <w:marTop w:val="0"/>
                                  <w:marBottom w:val="0"/>
                                  <w:divBdr>
                                    <w:top w:val="none" w:sz="0" w:space="0" w:color="auto"/>
                                    <w:left w:val="none" w:sz="0" w:space="0" w:color="auto"/>
                                    <w:bottom w:val="none" w:sz="0" w:space="0" w:color="auto"/>
                                    <w:right w:val="none" w:sz="0" w:space="0" w:color="auto"/>
                                  </w:divBdr>
                                  <w:divsChild>
                                    <w:div w:id="1490366736">
                                      <w:marLeft w:val="0"/>
                                      <w:marRight w:val="0"/>
                                      <w:marTop w:val="0"/>
                                      <w:marBottom w:val="0"/>
                                      <w:divBdr>
                                        <w:top w:val="none" w:sz="0" w:space="0" w:color="auto"/>
                                        <w:left w:val="none" w:sz="0" w:space="0" w:color="auto"/>
                                        <w:bottom w:val="none" w:sz="0" w:space="0" w:color="auto"/>
                                        <w:right w:val="none" w:sz="0" w:space="0" w:color="auto"/>
                                      </w:divBdr>
                                      <w:divsChild>
                                        <w:div w:id="890969196">
                                          <w:marLeft w:val="0"/>
                                          <w:marRight w:val="0"/>
                                          <w:marTop w:val="0"/>
                                          <w:marBottom w:val="0"/>
                                          <w:divBdr>
                                            <w:top w:val="none" w:sz="0" w:space="0" w:color="auto"/>
                                            <w:left w:val="none" w:sz="0" w:space="0" w:color="auto"/>
                                            <w:bottom w:val="none" w:sz="0" w:space="0" w:color="auto"/>
                                            <w:right w:val="none" w:sz="0" w:space="0" w:color="auto"/>
                                          </w:divBdr>
                                          <w:divsChild>
                                            <w:div w:id="1589576779">
                                              <w:marLeft w:val="150"/>
                                              <w:marRight w:val="150"/>
                                              <w:marTop w:val="150"/>
                                              <w:marBottom w:val="300"/>
                                              <w:divBdr>
                                                <w:top w:val="none" w:sz="0" w:space="0" w:color="auto"/>
                                                <w:left w:val="none" w:sz="0" w:space="0" w:color="auto"/>
                                                <w:bottom w:val="none" w:sz="0" w:space="0" w:color="auto"/>
                                                <w:right w:val="none" w:sz="0" w:space="0" w:color="auto"/>
                                              </w:divBdr>
                                              <w:divsChild>
                                                <w:div w:id="1279070872">
                                                  <w:marLeft w:val="0"/>
                                                  <w:marRight w:val="0"/>
                                                  <w:marTop w:val="0"/>
                                                  <w:marBottom w:val="0"/>
                                                  <w:divBdr>
                                                    <w:top w:val="none" w:sz="0" w:space="0" w:color="auto"/>
                                                    <w:left w:val="none" w:sz="0" w:space="0" w:color="auto"/>
                                                    <w:bottom w:val="none" w:sz="0" w:space="0" w:color="auto"/>
                                                    <w:right w:val="none" w:sz="0" w:space="0" w:color="auto"/>
                                                  </w:divBdr>
                                                  <w:divsChild>
                                                    <w:div w:id="1998608926">
                                                      <w:marLeft w:val="0"/>
                                                      <w:marRight w:val="0"/>
                                                      <w:marTop w:val="0"/>
                                                      <w:marBottom w:val="0"/>
                                                      <w:divBdr>
                                                        <w:top w:val="none" w:sz="0" w:space="0" w:color="auto"/>
                                                        <w:left w:val="none" w:sz="0" w:space="0" w:color="auto"/>
                                                        <w:bottom w:val="none" w:sz="0" w:space="0" w:color="auto"/>
                                                        <w:right w:val="none" w:sz="0" w:space="0" w:color="auto"/>
                                                      </w:divBdr>
                                                      <w:divsChild>
                                                        <w:div w:id="1459494227">
                                                          <w:marLeft w:val="0"/>
                                                          <w:marRight w:val="0"/>
                                                          <w:marTop w:val="0"/>
                                                          <w:marBottom w:val="0"/>
                                                          <w:divBdr>
                                                            <w:top w:val="none" w:sz="0" w:space="0" w:color="auto"/>
                                                            <w:left w:val="none" w:sz="0" w:space="0" w:color="auto"/>
                                                            <w:bottom w:val="none" w:sz="0" w:space="0" w:color="auto"/>
                                                            <w:right w:val="none" w:sz="0" w:space="0" w:color="auto"/>
                                                          </w:divBdr>
                                                          <w:divsChild>
                                                            <w:div w:id="400757567">
                                                              <w:marLeft w:val="0"/>
                                                              <w:marRight w:val="0"/>
                                                              <w:marTop w:val="0"/>
                                                              <w:marBottom w:val="0"/>
                                                              <w:divBdr>
                                                                <w:top w:val="none" w:sz="0" w:space="0" w:color="auto"/>
                                                                <w:left w:val="none" w:sz="0" w:space="0" w:color="auto"/>
                                                                <w:bottom w:val="none" w:sz="0" w:space="0" w:color="auto"/>
                                                                <w:right w:val="none" w:sz="0" w:space="0" w:color="auto"/>
                                                              </w:divBdr>
                                                            </w:div>
                                                            <w:div w:id="878467677">
                                                              <w:marLeft w:val="0"/>
                                                              <w:marRight w:val="0"/>
                                                              <w:marTop w:val="0"/>
                                                              <w:marBottom w:val="0"/>
                                                              <w:divBdr>
                                                                <w:top w:val="none" w:sz="0" w:space="0" w:color="auto"/>
                                                                <w:left w:val="none" w:sz="0" w:space="0" w:color="auto"/>
                                                                <w:bottom w:val="none" w:sz="0" w:space="0" w:color="auto"/>
                                                                <w:right w:val="none" w:sz="0" w:space="0" w:color="auto"/>
                                                              </w:divBdr>
                                                            </w:div>
                                                            <w:div w:id="1397782875">
                                                              <w:marLeft w:val="0"/>
                                                              <w:marRight w:val="0"/>
                                                              <w:marTop w:val="0"/>
                                                              <w:marBottom w:val="0"/>
                                                              <w:divBdr>
                                                                <w:top w:val="none" w:sz="0" w:space="0" w:color="auto"/>
                                                                <w:left w:val="none" w:sz="0" w:space="0" w:color="auto"/>
                                                                <w:bottom w:val="none" w:sz="0" w:space="0" w:color="auto"/>
                                                                <w:right w:val="none" w:sz="0" w:space="0" w:color="auto"/>
                                                              </w:divBdr>
                                                            </w:div>
                                                            <w:div w:id="1416365968">
                                                              <w:marLeft w:val="0"/>
                                                              <w:marRight w:val="0"/>
                                                              <w:marTop w:val="0"/>
                                                              <w:marBottom w:val="0"/>
                                                              <w:divBdr>
                                                                <w:top w:val="none" w:sz="0" w:space="0" w:color="auto"/>
                                                                <w:left w:val="none" w:sz="0" w:space="0" w:color="auto"/>
                                                                <w:bottom w:val="none" w:sz="0" w:space="0" w:color="auto"/>
                                                                <w:right w:val="none" w:sz="0" w:space="0" w:color="auto"/>
                                                              </w:divBdr>
                                                            </w:div>
                                                            <w:div w:id="16128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38164">
                                              <w:marLeft w:val="150"/>
                                              <w:marRight w:val="150"/>
                                              <w:marTop w:val="150"/>
                                              <w:marBottom w:val="300"/>
                                              <w:divBdr>
                                                <w:top w:val="none" w:sz="0" w:space="0" w:color="auto"/>
                                                <w:left w:val="none" w:sz="0" w:space="0" w:color="auto"/>
                                                <w:bottom w:val="none" w:sz="0" w:space="0" w:color="auto"/>
                                                <w:right w:val="none" w:sz="0" w:space="0" w:color="auto"/>
                                              </w:divBdr>
                                              <w:divsChild>
                                                <w:div w:id="420880829">
                                                  <w:marLeft w:val="0"/>
                                                  <w:marRight w:val="0"/>
                                                  <w:marTop w:val="0"/>
                                                  <w:marBottom w:val="0"/>
                                                  <w:divBdr>
                                                    <w:top w:val="none" w:sz="0" w:space="0" w:color="auto"/>
                                                    <w:left w:val="none" w:sz="0" w:space="0" w:color="auto"/>
                                                    <w:bottom w:val="none" w:sz="0" w:space="0" w:color="auto"/>
                                                    <w:right w:val="none" w:sz="0" w:space="0" w:color="auto"/>
                                                  </w:divBdr>
                                                  <w:divsChild>
                                                    <w:div w:id="519975246">
                                                      <w:marLeft w:val="0"/>
                                                      <w:marRight w:val="0"/>
                                                      <w:marTop w:val="0"/>
                                                      <w:marBottom w:val="0"/>
                                                      <w:divBdr>
                                                        <w:top w:val="none" w:sz="0" w:space="0" w:color="auto"/>
                                                        <w:left w:val="none" w:sz="0" w:space="0" w:color="auto"/>
                                                        <w:bottom w:val="none" w:sz="0" w:space="0" w:color="auto"/>
                                                        <w:right w:val="none" w:sz="0" w:space="0" w:color="auto"/>
                                                      </w:divBdr>
                                                      <w:divsChild>
                                                        <w:div w:id="540359148">
                                                          <w:marLeft w:val="0"/>
                                                          <w:marRight w:val="0"/>
                                                          <w:marTop w:val="0"/>
                                                          <w:marBottom w:val="0"/>
                                                          <w:divBdr>
                                                            <w:top w:val="none" w:sz="0" w:space="0" w:color="auto"/>
                                                            <w:left w:val="none" w:sz="0" w:space="0" w:color="auto"/>
                                                            <w:bottom w:val="none" w:sz="0" w:space="0" w:color="auto"/>
                                                            <w:right w:val="none" w:sz="0" w:space="0" w:color="auto"/>
                                                          </w:divBdr>
                                                          <w:divsChild>
                                                            <w:div w:id="136534769">
                                                              <w:marLeft w:val="0"/>
                                                              <w:marRight w:val="0"/>
                                                              <w:marTop w:val="0"/>
                                                              <w:marBottom w:val="0"/>
                                                              <w:divBdr>
                                                                <w:top w:val="none" w:sz="0" w:space="0" w:color="auto"/>
                                                                <w:left w:val="none" w:sz="0" w:space="0" w:color="auto"/>
                                                                <w:bottom w:val="none" w:sz="0" w:space="0" w:color="auto"/>
                                                                <w:right w:val="none" w:sz="0" w:space="0" w:color="auto"/>
                                                              </w:divBdr>
                                                            </w:div>
                                                            <w:div w:id="169758744">
                                                              <w:marLeft w:val="0"/>
                                                              <w:marRight w:val="0"/>
                                                              <w:marTop w:val="0"/>
                                                              <w:marBottom w:val="0"/>
                                                              <w:divBdr>
                                                                <w:top w:val="none" w:sz="0" w:space="0" w:color="auto"/>
                                                                <w:left w:val="none" w:sz="0" w:space="0" w:color="auto"/>
                                                                <w:bottom w:val="none" w:sz="0" w:space="0" w:color="auto"/>
                                                                <w:right w:val="none" w:sz="0" w:space="0" w:color="auto"/>
                                                              </w:divBdr>
                                                            </w:div>
                                                            <w:div w:id="216356163">
                                                              <w:marLeft w:val="0"/>
                                                              <w:marRight w:val="0"/>
                                                              <w:marTop w:val="0"/>
                                                              <w:marBottom w:val="0"/>
                                                              <w:divBdr>
                                                                <w:top w:val="none" w:sz="0" w:space="0" w:color="auto"/>
                                                                <w:left w:val="none" w:sz="0" w:space="0" w:color="auto"/>
                                                                <w:bottom w:val="none" w:sz="0" w:space="0" w:color="auto"/>
                                                                <w:right w:val="none" w:sz="0" w:space="0" w:color="auto"/>
                                                              </w:divBdr>
                                                            </w:div>
                                                            <w:div w:id="289635232">
                                                              <w:marLeft w:val="0"/>
                                                              <w:marRight w:val="0"/>
                                                              <w:marTop w:val="0"/>
                                                              <w:marBottom w:val="0"/>
                                                              <w:divBdr>
                                                                <w:top w:val="none" w:sz="0" w:space="0" w:color="auto"/>
                                                                <w:left w:val="none" w:sz="0" w:space="0" w:color="auto"/>
                                                                <w:bottom w:val="none" w:sz="0" w:space="0" w:color="auto"/>
                                                                <w:right w:val="none" w:sz="0" w:space="0" w:color="auto"/>
                                                              </w:divBdr>
                                                            </w:div>
                                                            <w:div w:id="307126453">
                                                              <w:marLeft w:val="0"/>
                                                              <w:marRight w:val="0"/>
                                                              <w:marTop w:val="0"/>
                                                              <w:marBottom w:val="0"/>
                                                              <w:divBdr>
                                                                <w:top w:val="none" w:sz="0" w:space="0" w:color="auto"/>
                                                                <w:left w:val="none" w:sz="0" w:space="0" w:color="auto"/>
                                                                <w:bottom w:val="none" w:sz="0" w:space="0" w:color="auto"/>
                                                                <w:right w:val="none" w:sz="0" w:space="0" w:color="auto"/>
                                                              </w:divBdr>
                                                            </w:div>
                                                            <w:div w:id="332101646">
                                                              <w:marLeft w:val="0"/>
                                                              <w:marRight w:val="0"/>
                                                              <w:marTop w:val="0"/>
                                                              <w:marBottom w:val="0"/>
                                                              <w:divBdr>
                                                                <w:top w:val="none" w:sz="0" w:space="0" w:color="auto"/>
                                                                <w:left w:val="none" w:sz="0" w:space="0" w:color="auto"/>
                                                                <w:bottom w:val="none" w:sz="0" w:space="0" w:color="auto"/>
                                                                <w:right w:val="none" w:sz="0" w:space="0" w:color="auto"/>
                                                              </w:divBdr>
                                                            </w:div>
                                                            <w:div w:id="365524582">
                                                              <w:marLeft w:val="0"/>
                                                              <w:marRight w:val="0"/>
                                                              <w:marTop w:val="0"/>
                                                              <w:marBottom w:val="0"/>
                                                              <w:divBdr>
                                                                <w:top w:val="none" w:sz="0" w:space="0" w:color="auto"/>
                                                                <w:left w:val="none" w:sz="0" w:space="0" w:color="auto"/>
                                                                <w:bottom w:val="none" w:sz="0" w:space="0" w:color="auto"/>
                                                                <w:right w:val="none" w:sz="0" w:space="0" w:color="auto"/>
                                                              </w:divBdr>
                                                            </w:div>
                                                            <w:div w:id="437026388">
                                                              <w:marLeft w:val="0"/>
                                                              <w:marRight w:val="0"/>
                                                              <w:marTop w:val="0"/>
                                                              <w:marBottom w:val="0"/>
                                                              <w:divBdr>
                                                                <w:top w:val="none" w:sz="0" w:space="0" w:color="auto"/>
                                                                <w:left w:val="none" w:sz="0" w:space="0" w:color="auto"/>
                                                                <w:bottom w:val="none" w:sz="0" w:space="0" w:color="auto"/>
                                                                <w:right w:val="none" w:sz="0" w:space="0" w:color="auto"/>
                                                              </w:divBdr>
                                                            </w:div>
                                                            <w:div w:id="543686794">
                                                              <w:marLeft w:val="0"/>
                                                              <w:marRight w:val="0"/>
                                                              <w:marTop w:val="0"/>
                                                              <w:marBottom w:val="0"/>
                                                              <w:divBdr>
                                                                <w:top w:val="none" w:sz="0" w:space="0" w:color="auto"/>
                                                                <w:left w:val="none" w:sz="0" w:space="0" w:color="auto"/>
                                                                <w:bottom w:val="none" w:sz="0" w:space="0" w:color="auto"/>
                                                                <w:right w:val="none" w:sz="0" w:space="0" w:color="auto"/>
                                                              </w:divBdr>
                                                            </w:div>
                                                            <w:div w:id="552236598">
                                                              <w:marLeft w:val="0"/>
                                                              <w:marRight w:val="0"/>
                                                              <w:marTop w:val="0"/>
                                                              <w:marBottom w:val="0"/>
                                                              <w:divBdr>
                                                                <w:top w:val="none" w:sz="0" w:space="0" w:color="auto"/>
                                                                <w:left w:val="none" w:sz="0" w:space="0" w:color="auto"/>
                                                                <w:bottom w:val="none" w:sz="0" w:space="0" w:color="auto"/>
                                                                <w:right w:val="none" w:sz="0" w:space="0" w:color="auto"/>
                                                              </w:divBdr>
                                                            </w:div>
                                                            <w:div w:id="555967669">
                                                              <w:marLeft w:val="0"/>
                                                              <w:marRight w:val="0"/>
                                                              <w:marTop w:val="0"/>
                                                              <w:marBottom w:val="0"/>
                                                              <w:divBdr>
                                                                <w:top w:val="none" w:sz="0" w:space="0" w:color="auto"/>
                                                                <w:left w:val="none" w:sz="0" w:space="0" w:color="auto"/>
                                                                <w:bottom w:val="none" w:sz="0" w:space="0" w:color="auto"/>
                                                                <w:right w:val="none" w:sz="0" w:space="0" w:color="auto"/>
                                                              </w:divBdr>
                                                            </w:div>
                                                            <w:div w:id="596796045">
                                                              <w:marLeft w:val="0"/>
                                                              <w:marRight w:val="0"/>
                                                              <w:marTop w:val="0"/>
                                                              <w:marBottom w:val="0"/>
                                                              <w:divBdr>
                                                                <w:top w:val="none" w:sz="0" w:space="0" w:color="auto"/>
                                                                <w:left w:val="none" w:sz="0" w:space="0" w:color="auto"/>
                                                                <w:bottom w:val="none" w:sz="0" w:space="0" w:color="auto"/>
                                                                <w:right w:val="none" w:sz="0" w:space="0" w:color="auto"/>
                                                              </w:divBdr>
                                                            </w:div>
                                                            <w:div w:id="749423832">
                                                              <w:marLeft w:val="0"/>
                                                              <w:marRight w:val="0"/>
                                                              <w:marTop w:val="0"/>
                                                              <w:marBottom w:val="0"/>
                                                              <w:divBdr>
                                                                <w:top w:val="none" w:sz="0" w:space="0" w:color="auto"/>
                                                                <w:left w:val="none" w:sz="0" w:space="0" w:color="auto"/>
                                                                <w:bottom w:val="none" w:sz="0" w:space="0" w:color="auto"/>
                                                                <w:right w:val="none" w:sz="0" w:space="0" w:color="auto"/>
                                                              </w:divBdr>
                                                            </w:div>
                                                            <w:div w:id="751468464">
                                                              <w:marLeft w:val="0"/>
                                                              <w:marRight w:val="0"/>
                                                              <w:marTop w:val="0"/>
                                                              <w:marBottom w:val="0"/>
                                                              <w:divBdr>
                                                                <w:top w:val="none" w:sz="0" w:space="0" w:color="auto"/>
                                                                <w:left w:val="none" w:sz="0" w:space="0" w:color="auto"/>
                                                                <w:bottom w:val="none" w:sz="0" w:space="0" w:color="auto"/>
                                                                <w:right w:val="none" w:sz="0" w:space="0" w:color="auto"/>
                                                              </w:divBdr>
                                                            </w:div>
                                                            <w:div w:id="822966377">
                                                              <w:marLeft w:val="0"/>
                                                              <w:marRight w:val="0"/>
                                                              <w:marTop w:val="0"/>
                                                              <w:marBottom w:val="0"/>
                                                              <w:divBdr>
                                                                <w:top w:val="none" w:sz="0" w:space="0" w:color="auto"/>
                                                                <w:left w:val="none" w:sz="0" w:space="0" w:color="auto"/>
                                                                <w:bottom w:val="none" w:sz="0" w:space="0" w:color="auto"/>
                                                                <w:right w:val="none" w:sz="0" w:space="0" w:color="auto"/>
                                                              </w:divBdr>
                                                            </w:div>
                                                            <w:div w:id="840854266">
                                                              <w:marLeft w:val="0"/>
                                                              <w:marRight w:val="0"/>
                                                              <w:marTop w:val="0"/>
                                                              <w:marBottom w:val="0"/>
                                                              <w:divBdr>
                                                                <w:top w:val="none" w:sz="0" w:space="0" w:color="auto"/>
                                                                <w:left w:val="none" w:sz="0" w:space="0" w:color="auto"/>
                                                                <w:bottom w:val="none" w:sz="0" w:space="0" w:color="auto"/>
                                                                <w:right w:val="none" w:sz="0" w:space="0" w:color="auto"/>
                                                              </w:divBdr>
                                                            </w:div>
                                                            <w:div w:id="846286474">
                                                              <w:marLeft w:val="0"/>
                                                              <w:marRight w:val="0"/>
                                                              <w:marTop w:val="0"/>
                                                              <w:marBottom w:val="0"/>
                                                              <w:divBdr>
                                                                <w:top w:val="none" w:sz="0" w:space="0" w:color="auto"/>
                                                                <w:left w:val="none" w:sz="0" w:space="0" w:color="auto"/>
                                                                <w:bottom w:val="none" w:sz="0" w:space="0" w:color="auto"/>
                                                                <w:right w:val="none" w:sz="0" w:space="0" w:color="auto"/>
                                                              </w:divBdr>
                                                            </w:div>
                                                            <w:div w:id="912544196">
                                                              <w:marLeft w:val="0"/>
                                                              <w:marRight w:val="0"/>
                                                              <w:marTop w:val="0"/>
                                                              <w:marBottom w:val="0"/>
                                                              <w:divBdr>
                                                                <w:top w:val="none" w:sz="0" w:space="0" w:color="auto"/>
                                                                <w:left w:val="none" w:sz="0" w:space="0" w:color="auto"/>
                                                                <w:bottom w:val="none" w:sz="0" w:space="0" w:color="auto"/>
                                                                <w:right w:val="none" w:sz="0" w:space="0" w:color="auto"/>
                                                              </w:divBdr>
                                                            </w:div>
                                                            <w:div w:id="918250667">
                                                              <w:marLeft w:val="0"/>
                                                              <w:marRight w:val="0"/>
                                                              <w:marTop w:val="0"/>
                                                              <w:marBottom w:val="0"/>
                                                              <w:divBdr>
                                                                <w:top w:val="none" w:sz="0" w:space="0" w:color="auto"/>
                                                                <w:left w:val="none" w:sz="0" w:space="0" w:color="auto"/>
                                                                <w:bottom w:val="none" w:sz="0" w:space="0" w:color="auto"/>
                                                                <w:right w:val="none" w:sz="0" w:space="0" w:color="auto"/>
                                                              </w:divBdr>
                                                            </w:div>
                                                            <w:div w:id="1111165729">
                                                              <w:marLeft w:val="0"/>
                                                              <w:marRight w:val="0"/>
                                                              <w:marTop w:val="0"/>
                                                              <w:marBottom w:val="0"/>
                                                              <w:divBdr>
                                                                <w:top w:val="none" w:sz="0" w:space="0" w:color="auto"/>
                                                                <w:left w:val="none" w:sz="0" w:space="0" w:color="auto"/>
                                                                <w:bottom w:val="none" w:sz="0" w:space="0" w:color="auto"/>
                                                                <w:right w:val="none" w:sz="0" w:space="0" w:color="auto"/>
                                                              </w:divBdr>
                                                            </w:div>
                                                            <w:div w:id="1151017227">
                                                              <w:marLeft w:val="0"/>
                                                              <w:marRight w:val="0"/>
                                                              <w:marTop w:val="0"/>
                                                              <w:marBottom w:val="0"/>
                                                              <w:divBdr>
                                                                <w:top w:val="none" w:sz="0" w:space="0" w:color="auto"/>
                                                                <w:left w:val="none" w:sz="0" w:space="0" w:color="auto"/>
                                                                <w:bottom w:val="none" w:sz="0" w:space="0" w:color="auto"/>
                                                                <w:right w:val="none" w:sz="0" w:space="0" w:color="auto"/>
                                                              </w:divBdr>
                                                            </w:div>
                                                            <w:div w:id="1158496515">
                                                              <w:marLeft w:val="0"/>
                                                              <w:marRight w:val="0"/>
                                                              <w:marTop w:val="0"/>
                                                              <w:marBottom w:val="0"/>
                                                              <w:divBdr>
                                                                <w:top w:val="none" w:sz="0" w:space="0" w:color="auto"/>
                                                                <w:left w:val="none" w:sz="0" w:space="0" w:color="auto"/>
                                                                <w:bottom w:val="none" w:sz="0" w:space="0" w:color="auto"/>
                                                                <w:right w:val="none" w:sz="0" w:space="0" w:color="auto"/>
                                                              </w:divBdr>
                                                            </w:div>
                                                            <w:div w:id="1216504730">
                                                              <w:marLeft w:val="0"/>
                                                              <w:marRight w:val="0"/>
                                                              <w:marTop w:val="0"/>
                                                              <w:marBottom w:val="0"/>
                                                              <w:divBdr>
                                                                <w:top w:val="none" w:sz="0" w:space="0" w:color="auto"/>
                                                                <w:left w:val="none" w:sz="0" w:space="0" w:color="auto"/>
                                                                <w:bottom w:val="none" w:sz="0" w:space="0" w:color="auto"/>
                                                                <w:right w:val="none" w:sz="0" w:space="0" w:color="auto"/>
                                                              </w:divBdr>
                                                            </w:div>
                                                            <w:div w:id="1271354730">
                                                              <w:marLeft w:val="0"/>
                                                              <w:marRight w:val="0"/>
                                                              <w:marTop w:val="0"/>
                                                              <w:marBottom w:val="0"/>
                                                              <w:divBdr>
                                                                <w:top w:val="none" w:sz="0" w:space="0" w:color="auto"/>
                                                                <w:left w:val="none" w:sz="0" w:space="0" w:color="auto"/>
                                                                <w:bottom w:val="none" w:sz="0" w:space="0" w:color="auto"/>
                                                                <w:right w:val="none" w:sz="0" w:space="0" w:color="auto"/>
                                                              </w:divBdr>
                                                            </w:div>
                                                            <w:div w:id="1426070008">
                                                              <w:marLeft w:val="0"/>
                                                              <w:marRight w:val="0"/>
                                                              <w:marTop w:val="0"/>
                                                              <w:marBottom w:val="0"/>
                                                              <w:divBdr>
                                                                <w:top w:val="none" w:sz="0" w:space="0" w:color="auto"/>
                                                                <w:left w:val="none" w:sz="0" w:space="0" w:color="auto"/>
                                                                <w:bottom w:val="none" w:sz="0" w:space="0" w:color="auto"/>
                                                                <w:right w:val="none" w:sz="0" w:space="0" w:color="auto"/>
                                                              </w:divBdr>
                                                            </w:div>
                                                            <w:div w:id="1431240763">
                                                              <w:marLeft w:val="0"/>
                                                              <w:marRight w:val="0"/>
                                                              <w:marTop w:val="0"/>
                                                              <w:marBottom w:val="0"/>
                                                              <w:divBdr>
                                                                <w:top w:val="none" w:sz="0" w:space="0" w:color="auto"/>
                                                                <w:left w:val="none" w:sz="0" w:space="0" w:color="auto"/>
                                                                <w:bottom w:val="none" w:sz="0" w:space="0" w:color="auto"/>
                                                                <w:right w:val="none" w:sz="0" w:space="0" w:color="auto"/>
                                                              </w:divBdr>
                                                            </w:div>
                                                            <w:div w:id="1497186253">
                                                              <w:marLeft w:val="0"/>
                                                              <w:marRight w:val="0"/>
                                                              <w:marTop w:val="0"/>
                                                              <w:marBottom w:val="0"/>
                                                              <w:divBdr>
                                                                <w:top w:val="none" w:sz="0" w:space="0" w:color="auto"/>
                                                                <w:left w:val="none" w:sz="0" w:space="0" w:color="auto"/>
                                                                <w:bottom w:val="none" w:sz="0" w:space="0" w:color="auto"/>
                                                                <w:right w:val="none" w:sz="0" w:space="0" w:color="auto"/>
                                                              </w:divBdr>
                                                            </w:div>
                                                            <w:div w:id="1524131664">
                                                              <w:marLeft w:val="0"/>
                                                              <w:marRight w:val="0"/>
                                                              <w:marTop w:val="0"/>
                                                              <w:marBottom w:val="0"/>
                                                              <w:divBdr>
                                                                <w:top w:val="none" w:sz="0" w:space="0" w:color="auto"/>
                                                                <w:left w:val="none" w:sz="0" w:space="0" w:color="auto"/>
                                                                <w:bottom w:val="none" w:sz="0" w:space="0" w:color="auto"/>
                                                                <w:right w:val="none" w:sz="0" w:space="0" w:color="auto"/>
                                                              </w:divBdr>
                                                            </w:div>
                                                            <w:div w:id="1527937666">
                                                              <w:marLeft w:val="0"/>
                                                              <w:marRight w:val="0"/>
                                                              <w:marTop w:val="0"/>
                                                              <w:marBottom w:val="0"/>
                                                              <w:divBdr>
                                                                <w:top w:val="none" w:sz="0" w:space="0" w:color="auto"/>
                                                                <w:left w:val="none" w:sz="0" w:space="0" w:color="auto"/>
                                                                <w:bottom w:val="none" w:sz="0" w:space="0" w:color="auto"/>
                                                                <w:right w:val="none" w:sz="0" w:space="0" w:color="auto"/>
                                                              </w:divBdr>
                                                            </w:div>
                                                            <w:div w:id="1544630843">
                                                              <w:marLeft w:val="0"/>
                                                              <w:marRight w:val="0"/>
                                                              <w:marTop w:val="0"/>
                                                              <w:marBottom w:val="0"/>
                                                              <w:divBdr>
                                                                <w:top w:val="none" w:sz="0" w:space="0" w:color="auto"/>
                                                                <w:left w:val="none" w:sz="0" w:space="0" w:color="auto"/>
                                                                <w:bottom w:val="none" w:sz="0" w:space="0" w:color="auto"/>
                                                                <w:right w:val="none" w:sz="0" w:space="0" w:color="auto"/>
                                                              </w:divBdr>
                                                            </w:div>
                                                            <w:div w:id="1649627471">
                                                              <w:marLeft w:val="0"/>
                                                              <w:marRight w:val="0"/>
                                                              <w:marTop w:val="0"/>
                                                              <w:marBottom w:val="0"/>
                                                              <w:divBdr>
                                                                <w:top w:val="none" w:sz="0" w:space="0" w:color="auto"/>
                                                                <w:left w:val="none" w:sz="0" w:space="0" w:color="auto"/>
                                                                <w:bottom w:val="none" w:sz="0" w:space="0" w:color="auto"/>
                                                                <w:right w:val="none" w:sz="0" w:space="0" w:color="auto"/>
                                                              </w:divBdr>
                                                            </w:div>
                                                            <w:div w:id="1662583300">
                                                              <w:marLeft w:val="0"/>
                                                              <w:marRight w:val="0"/>
                                                              <w:marTop w:val="0"/>
                                                              <w:marBottom w:val="0"/>
                                                              <w:divBdr>
                                                                <w:top w:val="none" w:sz="0" w:space="0" w:color="auto"/>
                                                                <w:left w:val="none" w:sz="0" w:space="0" w:color="auto"/>
                                                                <w:bottom w:val="none" w:sz="0" w:space="0" w:color="auto"/>
                                                                <w:right w:val="none" w:sz="0" w:space="0" w:color="auto"/>
                                                              </w:divBdr>
                                                            </w:div>
                                                            <w:div w:id="1667899816">
                                                              <w:marLeft w:val="0"/>
                                                              <w:marRight w:val="0"/>
                                                              <w:marTop w:val="0"/>
                                                              <w:marBottom w:val="0"/>
                                                              <w:divBdr>
                                                                <w:top w:val="none" w:sz="0" w:space="0" w:color="auto"/>
                                                                <w:left w:val="none" w:sz="0" w:space="0" w:color="auto"/>
                                                                <w:bottom w:val="none" w:sz="0" w:space="0" w:color="auto"/>
                                                                <w:right w:val="none" w:sz="0" w:space="0" w:color="auto"/>
                                                              </w:divBdr>
                                                            </w:div>
                                                            <w:div w:id="1715352846">
                                                              <w:marLeft w:val="0"/>
                                                              <w:marRight w:val="0"/>
                                                              <w:marTop w:val="0"/>
                                                              <w:marBottom w:val="0"/>
                                                              <w:divBdr>
                                                                <w:top w:val="none" w:sz="0" w:space="0" w:color="auto"/>
                                                                <w:left w:val="none" w:sz="0" w:space="0" w:color="auto"/>
                                                                <w:bottom w:val="none" w:sz="0" w:space="0" w:color="auto"/>
                                                                <w:right w:val="none" w:sz="0" w:space="0" w:color="auto"/>
                                                              </w:divBdr>
                                                            </w:div>
                                                            <w:div w:id="1727144310">
                                                              <w:marLeft w:val="0"/>
                                                              <w:marRight w:val="0"/>
                                                              <w:marTop w:val="0"/>
                                                              <w:marBottom w:val="0"/>
                                                              <w:divBdr>
                                                                <w:top w:val="none" w:sz="0" w:space="0" w:color="auto"/>
                                                                <w:left w:val="none" w:sz="0" w:space="0" w:color="auto"/>
                                                                <w:bottom w:val="none" w:sz="0" w:space="0" w:color="auto"/>
                                                                <w:right w:val="none" w:sz="0" w:space="0" w:color="auto"/>
                                                              </w:divBdr>
                                                            </w:div>
                                                            <w:div w:id="1847746032">
                                                              <w:marLeft w:val="0"/>
                                                              <w:marRight w:val="0"/>
                                                              <w:marTop w:val="0"/>
                                                              <w:marBottom w:val="0"/>
                                                              <w:divBdr>
                                                                <w:top w:val="none" w:sz="0" w:space="0" w:color="auto"/>
                                                                <w:left w:val="none" w:sz="0" w:space="0" w:color="auto"/>
                                                                <w:bottom w:val="none" w:sz="0" w:space="0" w:color="auto"/>
                                                                <w:right w:val="none" w:sz="0" w:space="0" w:color="auto"/>
                                                              </w:divBdr>
                                                            </w:div>
                                                            <w:div w:id="1925648597">
                                                              <w:marLeft w:val="0"/>
                                                              <w:marRight w:val="0"/>
                                                              <w:marTop w:val="0"/>
                                                              <w:marBottom w:val="0"/>
                                                              <w:divBdr>
                                                                <w:top w:val="none" w:sz="0" w:space="0" w:color="auto"/>
                                                                <w:left w:val="none" w:sz="0" w:space="0" w:color="auto"/>
                                                                <w:bottom w:val="none" w:sz="0" w:space="0" w:color="auto"/>
                                                                <w:right w:val="none" w:sz="0" w:space="0" w:color="auto"/>
                                                              </w:divBdr>
                                                            </w:div>
                                                            <w:div w:id="1957446572">
                                                              <w:marLeft w:val="0"/>
                                                              <w:marRight w:val="0"/>
                                                              <w:marTop w:val="0"/>
                                                              <w:marBottom w:val="0"/>
                                                              <w:divBdr>
                                                                <w:top w:val="none" w:sz="0" w:space="0" w:color="auto"/>
                                                                <w:left w:val="none" w:sz="0" w:space="0" w:color="auto"/>
                                                                <w:bottom w:val="none" w:sz="0" w:space="0" w:color="auto"/>
                                                                <w:right w:val="none" w:sz="0" w:space="0" w:color="auto"/>
                                                              </w:divBdr>
                                                            </w:div>
                                                            <w:div w:id="20957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7869736">
      <w:bodyDiv w:val="1"/>
      <w:marLeft w:val="0"/>
      <w:marRight w:val="0"/>
      <w:marTop w:val="0"/>
      <w:marBottom w:val="0"/>
      <w:divBdr>
        <w:top w:val="none" w:sz="0" w:space="0" w:color="auto"/>
        <w:left w:val="none" w:sz="0" w:space="0" w:color="auto"/>
        <w:bottom w:val="none" w:sz="0" w:space="0" w:color="auto"/>
        <w:right w:val="none" w:sz="0" w:space="0" w:color="auto"/>
      </w:divBdr>
    </w:div>
    <w:div w:id="1503276140">
      <w:bodyDiv w:val="1"/>
      <w:marLeft w:val="0"/>
      <w:marRight w:val="0"/>
      <w:marTop w:val="0"/>
      <w:marBottom w:val="0"/>
      <w:divBdr>
        <w:top w:val="none" w:sz="0" w:space="0" w:color="auto"/>
        <w:left w:val="none" w:sz="0" w:space="0" w:color="auto"/>
        <w:bottom w:val="none" w:sz="0" w:space="0" w:color="auto"/>
        <w:right w:val="none" w:sz="0" w:space="0" w:color="auto"/>
      </w:divBdr>
    </w:div>
    <w:div w:id="1516188220">
      <w:bodyDiv w:val="1"/>
      <w:marLeft w:val="0"/>
      <w:marRight w:val="0"/>
      <w:marTop w:val="0"/>
      <w:marBottom w:val="0"/>
      <w:divBdr>
        <w:top w:val="none" w:sz="0" w:space="0" w:color="auto"/>
        <w:left w:val="none" w:sz="0" w:space="0" w:color="auto"/>
        <w:bottom w:val="none" w:sz="0" w:space="0" w:color="auto"/>
        <w:right w:val="none" w:sz="0" w:space="0" w:color="auto"/>
      </w:divBdr>
    </w:div>
    <w:div w:id="1533111964">
      <w:bodyDiv w:val="1"/>
      <w:marLeft w:val="0"/>
      <w:marRight w:val="0"/>
      <w:marTop w:val="0"/>
      <w:marBottom w:val="0"/>
      <w:divBdr>
        <w:top w:val="none" w:sz="0" w:space="0" w:color="auto"/>
        <w:left w:val="none" w:sz="0" w:space="0" w:color="auto"/>
        <w:bottom w:val="none" w:sz="0" w:space="0" w:color="auto"/>
        <w:right w:val="none" w:sz="0" w:space="0" w:color="auto"/>
      </w:divBdr>
      <w:divsChild>
        <w:div w:id="1836917548">
          <w:marLeft w:val="547"/>
          <w:marRight w:val="0"/>
          <w:marTop w:val="0"/>
          <w:marBottom w:val="0"/>
          <w:divBdr>
            <w:top w:val="none" w:sz="0" w:space="0" w:color="auto"/>
            <w:left w:val="none" w:sz="0" w:space="0" w:color="auto"/>
            <w:bottom w:val="none" w:sz="0" w:space="0" w:color="auto"/>
            <w:right w:val="none" w:sz="0" w:space="0" w:color="auto"/>
          </w:divBdr>
        </w:div>
      </w:divsChild>
    </w:div>
    <w:div w:id="1544562012">
      <w:bodyDiv w:val="1"/>
      <w:marLeft w:val="0"/>
      <w:marRight w:val="0"/>
      <w:marTop w:val="0"/>
      <w:marBottom w:val="0"/>
      <w:divBdr>
        <w:top w:val="none" w:sz="0" w:space="0" w:color="auto"/>
        <w:left w:val="none" w:sz="0" w:space="0" w:color="auto"/>
        <w:bottom w:val="none" w:sz="0" w:space="0" w:color="auto"/>
        <w:right w:val="none" w:sz="0" w:space="0" w:color="auto"/>
      </w:divBdr>
    </w:div>
    <w:div w:id="1549950925">
      <w:bodyDiv w:val="1"/>
      <w:marLeft w:val="0"/>
      <w:marRight w:val="0"/>
      <w:marTop w:val="0"/>
      <w:marBottom w:val="0"/>
      <w:divBdr>
        <w:top w:val="none" w:sz="0" w:space="0" w:color="auto"/>
        <w:left w:val="none" w:sz="0" w:space="0" w:color="auto"/>
        <w:bottom w:val="none" w:sz="0" w:space="0" w:color="auto"/>
        <w:right w:val="none" w:sz="0" w:space="0" w:color="auto"/>
      </w:divBdr>
    </w:div>
    <w:div w:id="1630359814">
      <w:bodyDiv w:val="1"/>
      <w:marLeft w:val="0"/>
      <w:marRight w:val="0"/>
      <w:marTop w:val="0"/>
      <w:marBottom w:val="0"/>
      <w:divBdr>
        <w:top w:val="none" w:sz="0" w:space="0" w:color="auto"/>
        <w:left w:val="none" w:sz="0" w:space="0" w:color="auto"/>
        <w:bottom w:val="none" w:sz="0" w:space="0" w:color="auto"/>
        <w:right w:val="none" w:sz="0" w:space="0" w:color="auto"/>
      </w:divBdr>
    </w:div>
    <w:div w:id="1696076768">
      <w:bodyDiv w:val="1"/>
      <w:marLeft w:val="0"/>
      <w:marRight w:val="0"/>
      <w:marTop w:val="0"/>
      <w:marBottom w:val="0"/>
      <w:divBdr>
        <w:top w:val="none" w:sz="0" w:space="0" w:color="auto"/>
        <w:left w:val="none" w:sz="0" w:space="0" w:color="auto"/>
        <w:bottom w:val="none" w:sz="0" w:space="0" w:color="auto"/>
        <w:right w:val="none" w:sz="0" w:space="0" w:color="auto"/>
      </w:divBdr>
    </w:div>
    <w:div w:id="1718238607">
      <w:bodyDiv w:val="1"/>
      <w:marLeft w:val="0"/>
      <w:marRight w:val="0"/>
      <w:marTop w:val="0"/>
      <w:marBottom w:val="0"/>
      <w:divBdr>
        <w:top w:val="none" w:sz="0" w:space="0" w:color="auto"/>
        <w:left w:val="none" w:sz="0" w:space="0" w:color="auto"/>
        <w:bottom w:val="none" w:sz="0" w:space="0" w:color="auto"/>
        <w:right w:val="none" w:sz="0" w:space="0" w:color="auto"/>
      </w:divBdr>
    </w:div>
    <w:div w:id="1728720884">
      <w:bodyDiv w:val="1"/>
      <w:marLeft w:val="0"/>
      <w:marRight w:val="0"/>
      <w:marTop w:val="0"/>
      <w:marBottom w:val="0"/>
      <w:divBdr>
        <w:top w:val="none" w:sz="0" w:space="0" w:color="auto"/>
        <w:left w:val="none" w:sz="0" w:space="0" w:color="auto"/>
        <w:bottom w:val="none" w:sz="0" w:space="0" w:color="auto"/>
        <w:right w:val="none" w:sz="0" w:space="0" w:color="auto"/>
      </w:divBdr>
      <w:divsChild>
        <w:div w:id="1552616915">
          <w:marLeft w:val="0"/>
          <w:marRight w:val="0"/>
          <w:marTop w:val="0"/>
          <w:marBottom w:val="0"/>
          <w:divBdr>
            <w:top w:val="none" w:sz="0" w:space="0" w:color="auto"/>
            <w:left w:val="none" w:sz="0" w:space="0" w:color="auto"/>
            <w:bottom w:val="none" w:sz="0" w:space="0" w:color="auto"/>
            <w:right w:val="none" w:sz="0" w:space="0" w:color="auto"/>
          </w:divBdr>
          <w:divsChild>
            <w:div w:id="1566188278">
              <w:marLeft w:val="0"/>
              <w:marRight w:val="0"/>
              <w:marTop w:val="0"/>
              <w:marBottom w:val="0"/>
              <w:divBdr>
                <w:top w:val="none" w:sz="0" w:space="0" w:color="auto"/>
                <w:left w:val="none" w:sz="0" w:space="0" w:color="auto"/>
                <w:bottom w:val="none" w:sz="0" w:space="0" w:color="auto"/>
                <w:right w:val="none" w:sz="0" w:space="0" w:color="auto"/>
              </w:divBdr>
              <w:divsChild>
                <w:div w:id="698117887">
                  <w:marLeft w:val="0"/>
                  <w:marRight w:val="0"/>
                  <w:marTop w:val="0"/>
                  <w:marBottom w:val="0"/>
                  <w:divBdr>
                    <w:top w:val="none" w:sz="0" w:space="0" w:color="auto"/>
                    <w:left w:val="none" w:sz="0" w:space="0" w:color="auto"/>
                    <w:bottom w:val="none" w:sz="0" w:space="0" w:color="auto"/>
                    <w:right w:val="none" w:sz="0" w:space="0" w:color="auto"/>
                  </w:divBdr>
                  <w:divsChild>
                    <w:div w:id="1922829290">
                      <w:marLeft w:val="0"/>
                      <w:marRight w:val="0"/>
                      <w:marTop w:val="0"/>
                      <w:marBottom w:val="0"/>
                      <w:divBdr>
                        <w:top w:val="none" w:sz="0" w:space="0" w:color="auto"/>
                        <w:left w:val="none" w:sz="0" w:space="0" w:color="auto"/>
                        <w:bottom w:val="none" w:sz="0" w:space="0" w:color="auto"/>
                        <w:right w:val="none" w:sz="0" w:space="0" w:color="auto"/>
                      </w:divBdr>
                      <w:divsChild>
                        <w:div w:id="574626584">
                          <w:marLeft w:val="0"/>
                          <w:marRight w:val="0"/>
                          <w:marTop w:val="0"/>
                          <w:marBottom w:val="150"/>
                          <w:divBdr>
                            <w:top w:val="none" w:sz="0" w:space="0" w:color="auto"/>
                            <w:left w:val="none" w:sz="0" w:space="0" w:color="auto"/>
                            <w:bottom w:val="none" w:sz="0" w:space="0" w:color="auto"/>
                            <w:right w:val="none" w:sz="0" w:space="0" w:color="auto"/>
                          </w:divBdr>
                          <w:divsChild>
                            <w:div w:id="693531246">
                              <w:marLeft w:val="0"/>
                              <w:marRight w:val="0"/>
                              <w:marTop w:val="0"/>
                              <w:marBottom w:val="0"/>
                              <w:divBdr>
                                <w:top w:val="none" w:sz="0" w:space="0" w:color="auto"/>
                                <w:left w:val="none" w:sz="0" w:space="0" w:color="auto"/>
                                <w:bottom w:val="none" w:sz="0" w:space="0" w:color="auto"/>
                                <w:right w:val="none" w:sz="0" w:space="0" w:color="auto"/>
                              </w:divBdr>
                              <w:divsChild>
                                <w:div w:id="50887243">
                                  <w:marLeft w:val="0"/>
                                  <w:marRight w:val="0"/>
                                  <w:marTop w:val="0"/>
                                  <w:marBottom w:val="0"/>
                                  <w:divBdr>
                                    <w:top w:val="none" w:sz="0" w:space="0" w:color="auto"/>
                                    <w:left w:val="none" w:sz="0" w:space="0" w:color="auto"/>
                                    <w:bottom w:val="none" w:sz="0" w:space="0" w:color="auto"/>
                                    <w:right w:val="none" w:sz="0" w:space="0" w:color="auto"/>
                                  </w:divBdr>
                                  <w:divsChild>
                                    <w:div w:id="739256586">
                                      <w:marLeft w:val="0"/>
                                      <w:marRight w:val="0"/>
                                      <w:marTop w:val="0"/>
                                      <w:marBottom w:val="0"/>
                                      <w:divBdr>
                                        <w:top w:val="none" w:sz="0" w:space="0" w:color="auto"/>
                                        <w:left w:val="none" w:sz="0" w:space="0" w:color="auto"/>
                                        <w:bottom w:val="none" w:sz="0" w:space="0" w:color="auto"/>
                                        <w:right w:val="none" w:sz="0" w:space="0" w:color="auto"/>
                                      </w:divBdr>
                                      <w:divsChild>
                                        <w:div w:id="974212076">
                                          <w:marLeft w:val="0"/>
                                          <w:marRight w:val="0"/>
                                          <w:marTop w:val="0"/>
                                          <w:marBottom w:val="0"/>
                                          <w:divBdr>
                                            <w:top w:val="none" w:sz="0" w:space="0" w:color="auto"/>
                                            <w:left w:val="none" w:sz="0" w:space="0" w:color="auto"/>
                                            <w:bottom w:val="none" w:sz="0" w:space="0" w:color="auto"/>
                                            <w:right w:val="none" w:sz="0" w:space="0" w:color="auto"/>
                                          </w:divBdr>
                                          <w:divsChild>
                                            <w:div w:id="1894271313">
                                              <w:marLeft w:val="0"/>
                                              <w:marRight w:val="0"/>
                                              <w:marTop w:val="0"/>
                                              <w:marBottom w:val="0"/>
                                              <w:divBdr>
                                                <w:top w:val="none" w:sz="0" w:space="0" w:color="auto"/>
                                                <w:left w:val="none" w:sz="0" w:space="0" w:color="auto"/>
                                                <w:bottom w:val="none" w:sz="0" w:space="0" w:color="auto"/>
                                                <w:right w:val="none" w:sz="0" w:space="0" w:color="auto"/>
                                              </w:divBdr>
                                              <w:divsChild>
                                                <w:div w:id="2056851613">
                                                  <w:marLeft w:val="0"/>
                                                  <w:marRight w:val="0"/>
                                                  <w:marTop w:val="0"/>
                                                  <w:marBottom w:val="0"/>
                                                  <w:divBdr>
                                                    <w:top w:val="none" w:sz="0" w:space="0" w:color="auto"/>
                                                    <w:left w:val="none" w:sz="0" w:space="0" w:color="auto"/>
                                                    <w:bottom w:val="none" w:sz="0" w:space="0" w:color="auto"/>
                                                    <w:right w:val="none" w:sz="0" w:space="0" w:color="auto"/>
                                                  </w:divBdr>
                                                  <w:divsChild>
                                                    <w:div w:id="17819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616044">
      <w:bodyDiv w:val="1"/>
      <w:marLeft w:val="0"/>
      <w:marRight w:val="0"/>
      <w:marTop w:val="0"/>
      <w:marBottom w:val="0"/>
      <w:divBdr>
        <w:top w:val="none" w:sz="0" w:space="0" w:color="auto"/>
        <w:left w:val="none" w:sz="0" w:space="0" w:color="auto"/>
        <w:bottom w:val="none" w:sz="0" w:space="0" w:color="auto"/>
        <w:right w:val="none" w:sz="0" w:space="0" w:color="auto"/>
      </w:divBdr>
    </w:div>
    <w:div w:id="1765225757">
      <w:bodyDiv w:val="1"/>
      <w:marLeft w:val="0"/>
      <w:marRight w:val="0"/>
      <w:marTop w:val="0"/>
      <w:marBottom w:val="0"/>
      <w:divBdr>
        <w:top w:val="none" w:sz="0" w:space="0" w:color="auto"/>
        <w:left w:val="none" w:sz="0" w:space="0" w:color="auto"/>
        <w:bottom w:val="none" w:sz="0" w:space="0" w:color="auto"/>
        <w:right w:val="none" w:sz="0" w:space="0" w:color="auto"/>
      </w:divBdr>
    </w:div>
    <w:div w:id="1767192297">
      <w:bodyDiv w:val="1"/>
      <w:marLeft w:val="0"/>
      <w:marRight w:val="0"/>
      <w:marTop w:val="0"/>
      <w:marBottom w:val="0"/>
      <w:divBdr>
        <w:top w:val="none" w:sz="0" w:space="0" w:color="auto"/>
        <w:left w:val="none" w:sz="0" w:space="0" w:color="auto"/>
        <w:bottom w:val="none" w:sz="0" w:space="0" w:color="auto"/>
        <w:right w:val="none" w:sz="0" w:space="0" w:color="auto"/>
      </w:divBdr>
      <w:divsChild>
        <w:div w:id="904073870">
          <w:marLeft w:val="547"/>
          <w:marRight w:val="0"/>
          <w:marTop w:val="0"/>
          <w:marBottom w:val="0"/>
          <w:divBdr>
            <w:top w:val="none" w:sz="0" w:space="0" w:color="auto"/>
            <w:left w:val="none" w:sz="0" w:space="0" w:color="auto"/>
            <w:bottom w:val="none" w:sz="0" w:space="0" w:color="auto"/>
            <w:right w:val="none" w:sz="0" w:space="0" w:color="auto"/>
          </w:divBdr>
        </w:div>
      </w:divsChild>
    </w:div>
    <w:div w:id="1814787876">
      <w:bodyDiv w:val="1"/>
      <w:marLeft w:val="0"/>
      <w:marRight w:val="0"/>
      <w:marTop w:val="0"/>
      <w:marBottom w:val="0"/>
      <w:divBdr>
        <w:top w:val="none" w:sz="0" w:space="0" w:color="auto"/>
        <w:left w:val="none" w:sz="0" w:space="0" w:color="auto"/>
        <w:bottom w:val="none" w:sz="0" w:space="0" w:color="auto"/>
        <w:right w:val="none" w:sz="0" w:space="0" w:color="auto"/>
      </w:divBdr>
    </w:div>
    <w:div w:id="1865632612">
      <w:bodyDiv w:val="1"/>
      <w:marLeft w:val="0"/>
      <w:marRight w:val="0"/>
      <w:marTop w:val="0"/>
      <w:marBottom w:val="0"/>
      <w:divBdr>
        <w:top w:val="none" w:sz="0" w:space="0" w:color="auto"/>
        <w:left w:val="none" w:sz="0" w:space="0" w:color="auto"/>
        <w:bottom w:val="none" w:sz="0" w:space="0" w:color="auto"/>
        <w:right w:val="none" w:sz="0" w:space="0" w:color="auto"/>
      </w:divBdr>
    </w:div>
    <w:div w:id="1898541650">
      <w:bodyDiv w:val="1"/>
      <w:marLeft w:val="0"/>
      <w:marRight w:val="0"/>
      <w:marTop w:val="0"/>
      <w:marBottom w:val="0"/>
      <w:divBdr>
        <w:top w:val="none" w:sz="0" w:space="0" w:color="auto"/>
        <w:left w:val="none" w:sz="0" w:space="0" w:color="auto"/>
        <w:bottom w:val="none" w:sz="0" w:space="0" w:color="auto"/>
        <w:right w:val="none" w:sz="0" w:space="0" w:color="auto"/>
      </w:divBdr>
    </w:div>
    <w:div w:id="1908806154">
      <w:bodyDiv w:val="1"/>
      <w:marLeft w:val="0"/>
      <w:marRight w:val="0"/>
      <w:marTop w:val="0"/>
      <w:marBottom w:val="0"/>
      <w:divBdr>
        <w:top w:val="none" w:sz="0" w:space="0" w:color="auto"/>
        <w:left w:val="none" w:sz="0" w:space="0" w:color="auto"/>
        <w:bottom w:val="none" w:sz="0" w:space="0" w:color="auto"/>
        <w:right w:val="none" w:sz="0" w:space="0" w:color="auto"/>
      </w:divBdr>
    </w:div>
    <w:div w:id="1935094625">
      <w:bodyDiv w:val="1"/>
      <w:marLeft w:val="0"/>
      <w:marRight w:val="0"/>
      <w:marTop w:val="0"/>
      <w:marBottom w:val="0"/>
      <w:divBdr>
        <w:top w:val="none" w:sz="0" w:space="0" w:color="auto"/>
        <w:left w:val="none" w:sz="0" w:space="0" w:color="auto"/>
        <w:bottom w:val="none" w:sz="0" w:space="0" w:color="auto"/>
        <w:right w:val="none" w:sz="0" w:space="0" w:color="auto"/>
      </w:divBdr>
    </w:div>
    <w:div w:id="2025859909">
      <w:bodyDiv w:val="1"/>
      <w:marLeft w:val="0"/>
      <w:marRight w:val="0"/>
      <w:marTop w:val="0"/>
      <w:marBottom w:val="0"/>
      <w:divBdr>
        <w:top w:val="none" w:sz="0" w:space="0" w:color="auto"/>
        <w:left w:val="none" w:sz="0" w:space="0" w:color="auto"/>
        <w:bottom w:val="none" w:sz="0" w:space="0" w:color="auto"/>
        <w:right w:val="none" w:sz="0" w:space="0" w:color="auto"/>
      </w:divBdr>
      <w:divsChild>
        <w:div w:id="1885825857">
          <w:marLeft w:val="0"/>
          <w:marRight w:val="0"/>
          <w:marTop w:val="0"/>
          <w:marBottom w:val="0"/>
          <w:divBdr>
            <w:top w:val="none" w:sz="0" w:space="0" w:color="auto"/>
            <w:left w:val="none" w:sz="0" w:space="0" w:color="auto"/>
            <w:bottom w:val="none" w:sz="0" w:space="0" w:color="auto"/>
            <w:right w:val="none" w:sz="0" w:space="0" w:color="auto"/>
          </w:divBdr>
          <w:divsChild>
            <w:div w:id="348146444">
              <w:marLeft w:val="0"/>
              <w:marRight w:val="0"/>
              <w:marTop w:val="0"/>
              <w:marBottom w:val="0"/>
              <w:divBdr>
                <w:top w:val="none" w:sz="0" w:space="0" w:color="auto"/>
                <w:left w:val="none" w:sz="0" w:space="0" w:color="auto"/>
                <w:bottom w:val="none" w:sz="0" w:space="0" w:color="auto"/>
                <w:right w:val="none" w:sz="0" w:space="0" w:color="auto"/>
              </w:divBdr>
            </w:div>
            <w:div w:id="426927643">
              <w:marLeft w:val="0"/>
              <w:marRight w:val="0"/>
              <w:marTop w:val="0"/>
              <w:marBottom w:val="0"/>
              <w:divBdr>
                <w:top w:val="none" w:sz="0" w:space="0" w:color="auto"/>
                <w:left w:val="none" w:sz="0" w:space="0" w:color="auto"/>
                <w:bottom w:val="none" w:sz="0" w:space="0" w:color="auto"/>
                <w:right w:val="none" w:sz="0" w:space="0" w:color="auto"/>
              </w:divBdr>
            </w:div>
            <w:div w:id="930166031">
              <w:marLeft w:val="0"/>
              <w:marRight w:val="0"/>
              <w:marTop w:val="0"/>
              <w:marBottom w:val="0"/>
              <w:divBdr>
                <w:top w:val="none" w:sz="0" w:space="0" w:color="auto"/>
                <w:left w:val="none" w:sz="0" w:space="0" w:color="auto"/>
                <w:bottom w:val="none" w:sz="0" w:space="0" w:color="auto"/>
                <w:right w:val="none" w:sz="0" w:space="0" w:color="auto"/>
              </w:divBdr>
            </w:div>
            <w:div w:id="1351882032">
              <w:marLeft w:val="0"/>
              <w:marRight w:val="0"/>
              <w:marTop w:val="0"/>
              <w:marBottom w:val="0"/>
              <w:divBdr>
                <w:top w:val="none" w:sz="0" w:space="0" w:color="auto"/>
                <w:left w:val="none" w:sz="0" w:space="0" w:color="auto"/>
                <w:bottom w:val="none" w:sz="0" w:space="0" w:color="auto"/>
                <w:right w:val="none" w:sz="0" w:space="0" w:color="auto"/>
              </w:divBdr>
            </w:div>
            <w:div w:id="1826512675">
              <w:marLeft w:val="0"/>
              <w:marRight w:val="0"/>
              <w:marTop w:val="0"/>
              <w:marBottom w:val="0"/>
              <w:divBdr>
                <w:top w:val="none" w:sz="0" w:space="0" w:color="auto"/>
                <w:left w:val="none" w:sz="0" w:space="0" w:color="auto"/>
                <w:bottom w:val="none" w:sz="0" w:space="0" w:color="auto"/>
                <w:right w:val="none" w:sz="0" w:space="0" w:color="auto"/>
              </w:divBdr>
            </w:div>
            <w:div w:id="20934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8286">
      <w:bodyDiv w:val="1"/>
      <w:marLeft w:val="0"/>
      <w:marRight w:val="0"/>
      <w:marTop w:val="0"/>
      <w:marBottom w:val="0"/>
      <w:divBdr>
        <w:top w:val="none" w:sz="0" w:space="0" w:color="auto"/>
        <w:left w:val="none" w:sz="0" w:space="0" w:color="auto"/>
        <w:bottom w:val="none" w:sz="0" w:space="0" w:color="auto"/>
        <w:right w:val="none" w:sz="0" w:space="0" w:color="auto"/>
      </w:divBdr>
    </w:div>
    <w:div w:id="2083260911">
      <w:bodyDiv w:val="1"/>
      <w:marLeft w:val="0"/>
      <w:marRight w:val="0"/>
      <w:marTop w:val="0"/>
      <w:marBottom w:val="0"/>
      <w:divBdr>
        <w:top w:val="none" w:sz="0" w:space="0" w:color="auto"/>
        <w:left w:val="none" w:sz="0" w:space="0" w:color="auto"/>
        <w:bottom w:val="none" w:sz="0" w:space="0" w:color="auto"/>
        <w:right w:val="none" w:sz="0" w:space="0" w:color="auto"/>
      </w:divBdr>
      <w:divsChild>
        <w:div w:id="2110929510">
          <w:marLeft w:val="0"/>
          <w:marRight w:val="0"/>
          <w:marTop w:val="0"/>
          <w:marBottom w:val="150"/>
          <w:divBdr>
            <w:top w:val="none" w:sz="0" w:space="0" w:color="auto"/>
            <w:left w:val="none" w:sz="0" w:space="0" w:color="auto"/>
            <w:bottom w:val="none" w:sz="0" w:space="0" w:color="auto"/>
            <w:right w:val="none" w:sz="0" w:space="0" w:color="auto"/>
          </w:divBdr>
        </w:div>
      </w:divsChild>
    </w:div>
    <w:div w:id="2108379591">
      <w:bodyDiv w:val="1"/>
      <w:marLeft w:val="0"/>
      <w:marRight w:val="0"/>
      <w:marTop w:val="0"/>
      <w:marBottom w:val="0"/>
      <w:divBdr>
        <w:top w:val="none" w:sz="0" w:space="0" w:color="auto"/>
        <w:left w:val="none" w:sz="0" w:space="0" w:color="auto"/>
        <w:bottom w:val="none" w:sz="0" w:space="0" w:color="auto"/>
        <w:right w:val="none" w:sz="0" w:space="0" w:color="auto"/>
      </w:divBdr>
    </w:div>
    <w:div w:id="2131779157">
      <w:bodyDiv w:val="1"/>
      <w:marLeft w:val="0"/>
      <w:marRight w:val="0"/>
      <w:marTop w:val="0"/>
      <w:marBottom w:val="0"/>
      <w:divBdr>
        <w:top w:val="none" w:sz="0" w:space="0" w:color="auto"/>
        <w:left w:val="none" w:sz="0" w:space="0" w:color="auto"/>
        <w:bottom w:val="none" w:sz="0" w:space="0" w:color="auto"/>
        <w:right w:val="none" w:sz="0" w:space="0" w:color="auto"/>
      </w:divBdr>
      <w:divsChild>
        <w:div w:id="1201434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1F9773C535E428DBCB1FC6C2B1495" ma:contentTypeVersion="5" ma:contentTypeDescription="Een nieuw document maken." ma:contentTypeScope="" ma:versionID="5d60f1c74353349c8b4e8b6264cd8bcb">
  <xsd:schema xmlns:xsd="http://www.w3.org/2001/XMLSchema" xmlns:xs="http://www.w3.org/2001/XMLSchema" xmlns:p="http://schemas.microsoft.com/office/2006/metadata/properties" xmlns:ns2="716291ef-d039-43a2-90ab-5516afde5a92" targetNamespace="http://schemas.microsoft.com/office/2006/metadata/properties" ma:root="true" ma:fieldsID="48598b2353b53a6061f014d50ba3ca61" ns2:_="">
    <xsd:import namespace="716291ef-d039-43a2-90ab-5516afde5a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291ef-d039-43a2-90ab-5516afde5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5C827-6A37-46B2-9962-7C8AC726E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291ef-d039-43a2-90ab-5516afde5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D95022-250B-4472-B909-30132D61E69C}">
  <ds:schemaRefs>
    <ds:schemaRef ds:uri="http://schemas.microsoft.com/sharepoint/v3/contenttype/forms"/>
  </ds:schemaRefs>
</ds:datastoreItem>
</file>

<file path=customXml/itemProps3.xml><?xml version="1.0" encoding="utf-8"?>
<ds:datastoreItem xmlns:ds="http://schemas.openxmlformats.org/officeDocument/2006/customXml" ds:itemID="{C16B5E5E-4AE1-4944-97C9-61FA260D25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422223-80A9-4CFE-8FAF-9EFF1FD8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19</Pages>
  <Words>4384</Words>
  <Characters>24995</Characters>
  <Application>Microsoft Office Word</Application>
  <DocSecurity>0</DocSecurity>
  <Lines>208</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29321</CharactersWithSpaces>
  <SharedDoc>false</SharedDoc>
  <HLinks>
    <vt:vector size="228" baseType="variant">
      <vt:variant>
        <vt:i4>5505082</vt:i4>
      </vt:variant>
      <vt:variant>
        <vt:i4>183</vt:i4>
      </vt:variant>
      <vt:variant>
        <vt:i4>0</vt:i4>
      </vt:variant>
      <vt:variant>
        <vt:i4>5</vt:i4>
      </vt:variant>
      <vt:variant>
        <vt:lpwstr>mailto:patricia@cadena-idp.com</vt:lpwstr>
      </vt:variant>
      <vt:variant>
        <vt:lpwstr/>
      </vt:variant>
      <vt:variant>
        <vt:i4>1572913</vt:i4>
      </vt:variant>
      <vt:variant>
        <vt:i4>176</vt:i4>
      </vt:variant>
      <vt:variant>
        <vt:i4>0</vt:i4>
      </vt:variant>
      <vt:variant>
        <vt:i4>5</vt:i4>
      </vt:variant>
      <vt:variant>
        <vt:lpwstr/>
      </vt:variant>
      <vt:variant>
        <vt:lpwstr>_Toc363990806</vt:lpwstr>
      </vt:variant>
      <vt:variant>
        <vt:i4>1572913</vt:i4>
      </vt:variant>
      <vt:variant>
        <vt:i4>170</vt:i4>
      </vt:variant>
      <vt:variant>
        <vt:i4>0</vt:i4>
      </vt:variant>
      <vt:variant>
        <vt:i4>5</vt:i4>
      </vt:variant>
      <vt:variant>
        <vt:lpwstr/>
      </vt:variant>
      <vt:variant>
        <vt:lpwstr>_Toc363990805</vt:lpwstr>
      </vt:variant>
      <vt:variant>
        <vt:i4>1572913</vt:i4>
      </vt:variant>
      <vt:variant>
        <vt:i4>164</vt:i4>
      </vt:variant>
      <vt:variant>
        <vt:i4>0</vt:i4>
      </vt:variant>
      <vt:variant>
        <vt:i4>5</vt:i4>
      </vt:variant>
      <vt:variant>
        <vt:lpwstr/>
      </vt:variant>
      <vt:variant>
        <vt:lpwstr>_Toc363990804</vt:lpwstr>
      </vt:variant>
      <vt:variant>
        <vt:i4>1572913</vt:i4>
      </vt:variant>
      <vt:variant>
        <vt:i4>158</vt:i4>
      </vt:variant>
      <vt:variant>
        <vt:i4>0</vt:i4>
      </vt:variant>
      <vt:variant>
        <vt:i4>5</vt:i4>
      </vt:variant>
      <vt:variant>
        <vt:lpwstr/>
      </vt:variant>
      <vt:variant>
        <vt:lpwstr>_Toc363990803</vt:lpwstr>
      </vt:variant>
      <vt:variant>
        <vt:i4>1572913</vt:i4>
      </vt:variant>
      <vt:variant>
        <vt:i4>152</vt:i4>
      </vt:variant>
      <vt:variant>
        <vt:i4>0</vt:i4>
      </vt:variant>
      <vt:variant>
        <vt:i4>5</vt:i4>
      </vt:variant>
      <vt:variant>
        <vt:lpwstr/>
      </vt:variant>
      <vt:variant>
        <vt:lpwstr>_Toc363990802</vt:lpwstr>
      </vt:variant>
      <vt:variant>
        <vt:i4>1572913</vt:i4>
      </vt:variant>
      <vt:variant>
        <vt:i4>146</vt:i4>
      </vt:variant>
      <vt:variant>
        <vt:i4>0</vt:i4>
      </vt:variant>
      <vt:variant>
        <vt:i4>5</vt:i4>
      </vt:variant>
      <vt:variant>
        <vt:lpwstr/>
      </vt:variant>
      <vt:variant>
        <vt:lpwstr>_Toc363990801</vt:lpwstr>
      </vt:variant>
      <vt:variant>
        <vt:i4>1572913</vt:i4>
      </vt:variant>
      <vt:variant>
        <vt:i4>140</vt:i4>
      </vt:variant>
      <vt:variant>
        <vt:i4>0</vt:i4>
      </vt:variant>
      <vt:variant>
        <vt:i4>5</vt:i4>
      </vt:variant>
      <vt:variant>
        <vt:lpwstr/>
      </vt:variant>
      <vt:variant>
        <vt:lpwstr>_Toc363990800</vt:lpwstr>
      </vt:variant>
      <vt:variant>
        <vt:i4>1114174</vt:i4>
      </vt:variant>
      <vt:variant>
        <vt:i4>134</vt:i4>
      </vt:variant>
      <vt:variant>
        <vt:i4>0</vt:i4>
      </vt:variant>
      <vt:variant>
        <vt:i4>5</vt:i4>
      </vt:variant>
      <vt:variant>
        <vt:lpwstr/>
      </vt:variant>
      <vt:variant>
        <vt:lpwstr>_Toc363990799</vt:lpwstr>
      </vt:variant>
      <vt:variant>
        <vt:i4>1114174</vt:i4>
      </vt:variant>
      <vt:variant>
        <vt:i4>128</vt:i4>
      </vt:variant>
      <vt:variant>
        <vt:i4>0</vt:i4>
      </vt:variant>
      <vt:variant>
        <vt:i4>5</vt:i4>
      </vt:variant>
      <vt:variant>
        <vt:lpwstr/>
      </vt:variant>
      <vt:variant>
        <vt:lpwstr>_Toc363990798</vt:lpwstr>
      </vt:variant>
      <vt:variant>
        <vt:i4>1114174</vt:i4>
      </vt:variant>
      <vt:variant>
        <vt:i4>122</vt:i4>
      </vt:variant>
      <vt:variant>
        <vt:i4>0</vt:i4>
      </vt:variant>
      <vt:variant>
        <vt:i4>5</vt:i4>
      </vt:variant>
      <vt:variant>
        <vt:lpwstr/>
      </vt:variant>
      <vt:variant>
        <vt:lpwstr>_Toc363990797</vt:lpwstr>
      </vt:variant>
      <vt:variant>
        <vt:i4>1114174</vt:i4>
      </vt:variant>
      <vt:variant>
        <vt:i4>116</vt:i4>
      </vt:variant>
      <vt:variant>
        <vt:i4>0</vt:i4>
      </vt:variant>
      <vt:variant>
        <vt:i4>5</vt:i4>
      </vt:variant>
      <vt:variant>
        <vt:lpwstr/>
      </vt:variant>
      <vt:variant>
        <vt:lpwstr>_Toc363990796</vt:lpwstr>
      </vt:variant>
      <vt:variant>
        <vt:i4>1114174</vt:i4>
      </vt:variant>
      <vt:variant>
        <vt:i4>110</vt:i4>
      </vt:variant>
      <vt:variant>
        <vt:i4>0</vt:i4>
      </vt:variant>
      <vt:variant>
        <vt:i4>5</vt:i4>
      </vt:variant>
      <vt:variant>
        <vt:lpwstr/>
      </vt:variant>
      <vt:variant>
        <vt:lpwstr>_Toc363990795</vt:lpwstr>
      </vt:variant>
      <vt:variant>
        <vt:i4>1114174</vt:i4>
      </vt:variant>
      <vt:variant>
        <vt:i4>104</vt:i4>
      </vt:variant>
      <vt:variant>
        <vt:i4>0</vt:i4>
      </vt:variant>
      <vt:variant>
        <vt:i4>5</vt:i4>
      </vt:variant>
      <vt:variant>
        <vt:lpwstr/>
      </vt:variant>
      <vt:variant>
        <vt:lpwstr>_Toc363990794</vt:lpwstr>
      </vt:variant>
      <vt:variant>
        <vt:i4>1114174</vt:i4>
      </vt:variant>
      <vt:variant>
        <vt:i4>98</vt:i4>
      </vt:variant>
      <vt:variant>
        <vt:i4>0</vt:i4>
      </vt:variant>
      <vt:variant>
        <vt:i4>5</vt:i4>
      </vt:variant>
      <vt:variant>
        <vt:lpwstr/>
      </vt:variant>
      <vt:variant>
        <vt:lpwstr>_Toc363990793</vt:lpwstr>
      </vt:variant>
      <vt:variant>
        <vt:i4>1114174</vt:i4>
      </vt:variant>
      <vt:variant>
        <vt:i4>92</vt:i4>
      </vt:variant>
      <vt:variant>
        <vt:i4>0</vt:i4>
      </vt:variant>
      <vt:variant>
        <vt:i4>5</vt:i4>
      </vt:variant>
      <vt:variant>
        <vt:lpwstr/>
      </vt:variant>
      <vt:variant>
        <vt:lpwstr>_Toc363990792</vt:lpwstr>
      </vt:variant>
      <vt:variant>
        <vt:i4>1114174</vt:i4>
      </vt:variant>
      <vt:variant>
        <vt:i4>86</vt:i4>
      </vt:variant>
      <vt:variant>
        <vt:i4>0</vt:i4>
      </vt:variant>
      <vt:variant>
        <vt:i4>5</vt:i4>
      </vt:variant>
      <vt:variant>
        <vt:lpwstr/>
      </vt:variant>
      <vt:variant>
        <vt:lpwstr>_Toc363990791</vt:lpwstr>
      </vt:variant>
      <vt:variant>
        <vt:i4>1114174</vt:i4>
      </vt:variant>
      <vt:variant>
        <vt:i4>80</vt:i4>
      </vt:variant>
      <vt:variant>
        <vt:i4>0</vt:i4>
      </vt:variant>
      <vt:variant>
        <vt:i4>5</vt:i4>
      </vt:variant>
      <vt:variant>
        <vt:lpwstr/>
      </vt:variant>
      <vt:variant>
        <vt:lpwstr>_Toc363990790</vt:lpwstr>
      </vt:variant>
      <vt:variant>
        <vt:i4>1048638</vt:i4>
      </vt:variant>
      <vt:variant>
        <vt:i4>74</vt:i4>
      </vt:variant>
      <vt:variant>
        <vt:i4>0</vt:i4>
      </vt:variant>
      <vt:variant>
        <vt:i4>5</vt:i4>
      </vt:variant>
      <vt:variant>
        <vt:lpwstr/>
      </vt:variant>
      <vt:variant>
        <vt:lpwstr>_Toc363990789</vt:lpwstr>
      </vt:variant>
      <vt:variant>
        <vt:i4>1048638</vt:i4>
      </vt:variant>
      <vt:variant>
        <vt:i4>68</vt:i4>
      </vt:variant>
      <vt:variant>
        <vt:i4>0</vt:i4>
      </vt:variant>
      <vt:variant>
        <vt:i4>5</vt:i4>
      </vt:variant>
      <vt:variant>
        <vt:lpwstr/>
      </vt:variant>
      <vt:variant>
        <vt:lpwstr>_Toc363990788</vt:lpwstr>
      </vt:variant>
      <vt:variant>
        <vt:i4>1048638</vt:i4>
      </vt:variant>
      <vt:variant>
        <vt:i4>62</vt:i4>
      </vt:variant>
      <vt:variant>
        <vt:i4>0</vt:i4>
      </vt:variant>
      <vt:variant>
        <vt:i4>5</vt:i4>
      </vt:variant>
      <vt:variant>
        <vt:lpwstr/>
      </vt:variant>
      <vt:variant>
        <vt:lpwstr>_Toc363990787</vt:lpwstr>
      </vt:variant>
      <vt:variant>
        <vt:i4>1048638</vt:i4>
      </vt:variant>
      <vt:variant>
        <vt:i4>56</vt:i4>
      </vt:variant>
      <vt:variant>
        <vt:i4>0</vt:i4>
      </vt:variant>
      <vt:variant>
        <vt:i4>5</vt:i4>
      </vt:variant>
      <vt:variant>
        <vt:lpwstr/>
      </vt:variant>
      <vt:variant>
        <vt:lpwstr>_Toc363990786</vt:lpwstr>
      </vt:variant>
      <vt:variant>
        <vt:i4>1048638</vt:i4>
      </vt:variant>
      <vt:variant>
        <vt:i4>50</vt:i4>
      </vt:variant>
      <vt:variant>
        <vt:i4>0</vt:i4>
      </vt:variant>
      <vt:variant>
        <vt:i4>5</vt:i4>
      </vt:variant>
      <vt:variant>
        <vt:lpwstr/>
      </vt:variant>
      <vt:variant>
        <vt:lpwstr>_Toc363990785</vt:lpwstr>
      </vt:variant>
      <vt:variant>
        <vt:i4>1048638</vt:i4>
      </vt:variant>
      <vt:variant>
        <vt:i4>44</vt:i4>
      </vt:variant>
      <vt:variant>
        <vt:i4>0</vt:i4>
      </vt:variant>
      <vt:variant>
        <vt:i4>5</vt:i4>
      </vt:variant>
      <vt:variant>
        <vt:lpwstr/>
      </vt:variant>
      <vt:variant>
        <vt:lpwstr>_Toc363990784</vt:lpwstr>
      </vt:variant>
      <vt:variant>
        <vt:i4>1048638</vt:i4>
      </vt:variant>
      <vt:variant>
        <vt:i4>38</vt:i4>
      </vt:variant>
      <vt:variant>
        <vt:i4>0</vt:i4>
      </vt:variant>
      <vt:variant>
        <vt:i4>5</vt:i4>
      </vt:variant>
      <vt:variant>
        <vt:lpwstr/>
      </vt:variant>
      <vt:variant>
        <vt:lpwstr>_Toc363990783</vt:lpwstr>
      </vt:variant>
      <vt:variant>
        <vt:i4>1048638</vt:i4>
      </vt:variant>
      <vt:variant>
        <vt:i4>32</vt:i4>
      </vt:variant>
      <vt:variant>
        <vt:i4>0</vt:i4>
      </vt:variant>
      <vt:variant>
        <vt:i4>5</vt:i4>
      </vt:variant>
      <vt:variant>
        <vt:lpwstr/>
      </vt:variant>
      <vt:variant>
        <vt:lpwstr>_Toc363990782</vt:lpwstr>
      </vt:variant>
      <vt:variant>
        <vt:i4>1048638</vt:i4>
      </vt:variant>
      <vt:variant>
        <vt:i4>26</vt:i4>
      </vt:variant>
      <vt:variant>
        <vt:i4>0</vt:i4>
      </vt:variant>
      <vt:variant>
        <vt:i4>5</vt:i4>
      </vt:variant>
      <vt:variant>
        <vt:lpwstr/>
      </vt:variant>
      <vt:variant>
        <vt:lpwstr>_Toc363990781</vt:lpwstr>
      </vt:variant>
      <vt:variant>
        <vt:i4>1048638</vt:i4>
      </vt:variant>
      <vt:variant>
        <vt:i4>20</vt:i4>
      </vt:variant>
      <vt:variant>
        <vt:i4>0</vt:i4>
      </vt:variant>
      <vt:variant>
        <vt:i4>5</vt:i4>
      </vt:variant>
      <vt:variant>
        <vt:lpwstr/>
      </vt:variant>
      <vt:variant>
        <vt:lpwstr>_Toc363990780</vt:lpwstr>
      </vt:variant>
      <vt:variant>
        <vt:i4>2031678</vt:i4>
      </vt:variant>
      <vt:variant>
        <vt:i4>14</vt:i4>
      </vt:variant>
      <vt:variant>
        <vt:i4>0</vt:i4>
      </vt:variant>
      <vt:variant>
        <vt:i4>5</vt:i4>
      </vt:variant>
      <vt:variant>
        <vt:lpwstr/>
      </vt:variant>
      <vt:variant>
        <vt:lpwstr>_Toc363990779</vt:lpwstr>
      </vt:variant>
      <vt:variant>
        <vt:i4>2031678</vt:i4>
      </vt:variant>
      <vt:variant>
        <vt:i4>8</vt:i4>
      </vt:variant>
      <vt:variant>
        <vt:i4>0</vt:i4>
      </vt:variant>
      <vt:variant>
        <vt:i4>5</vt:i4>
      </vt:variant>
      <vt:variant>
        <vt:lpwstr/>
      </vt:variant>
      <vt:variant>
        <vt:lpwstr>_Toc363990778</vt:lpwstr>
      </vt:variant>
      <vt:variant>
        <vt:i4>2031678</vt:i4>
      </vt:variant>
      <vt:variant>
        <vt:i4>2</vt:i4>
      </vt:variant>
      <vt:variant>
        <vt:i4>0</vt:i4>
      </vt:variant>
      <vt:variant>
        <vt:i4>5</vt:i4>
      </vt:variant>
      <vt:variant>
        <vt:lpwstr/>
      </vt:variant>
      <vt:variant>
        <vt:lpwstr>_Toc363990777</vt:lpwstr>
      </vt:variant>
      <vt:variant>
        <vt:i4>7798886</vt:i4>
      </vt:variant>
      <vt:variant>
        <vt:i4>18</vt:i4>
      </vt:variant>
      <vt:variant>
        <vt:i4>0</vt:i4>
      </vt:variant>
      <vt:variant>
        <vt:i4>5</vt:i4>
      </vt:variant>
      <vt:variant>
        <vt:lpwstr>http://www.stn.nl/</vt:lpwstr>
      </vt:variant>
      <vt:variant>
        <vt:lpwstr/>
      </vt:variant>
      <vt:variant>
        <vt:i4>6750314</vt:i4>
      </vt:variant>
      <vt:variant>
        <vt:i4>15</vt:i4>
      </vt:variant>
      <vt:variant>
        <vt:i4>0</vt:i4>
      </vt:variant>
      <vt:variant>
        <vt:i4>5</vt:i4>
      </vt:variant>
      <vt:variant>
        <vt:lpwstr>http://www.graidco.nl/</vt:lpwstr>
      </vt:variant>
      <vt:variant>
        <vt:lpwstr/>
      </vt:variant>
      <vt:variant>
        <vt:i4>6291555</vt:i4>
      </vt:variant>
      <vt:variant>
        <vt:i4>12</vt:i4>
      </vt:variant>
      <vt:variant>
        <vt:i4>0</vt:i4>
      </vt:variant>
      <vt:variant>
        <vt:i4>5</vt:i4>
      </vt:variant>
      <vt:variant>
        <vt:lpwstr>http://www.devotra-projects.nl/</vt:lpwstr>
      </vt:variant>
      <vt:variant>
        <vt:lpwstr/>
      </vt:variant>
      <vt:variant>
        <vt:i4>3538999</vt:i4>
      </vt:variant>
      <vt:variant>
        <vt:i4>9</vt:i4>
      </vt:variant>
      <vt:variant>
        <vt:i4>0</vt:i4>
      </vt:variant>
      <vt:variant>
        <vt:i4>5</vt:i4>
      </vt:variant>
      <vt:variant>
        <vt:lpwstr>http://www.devotra-usa.com/</vt:lpwstr>
      </vt:variant>
      <vt:variant>
        <vt:lpwstr/>
      </vt:variant>
      <vt:variant>
        <vt:i4>7143530</vt:i4>
      </vt:variant>
      <vt:variant>
        <vt:i4>6</vt:i4>
      </vt:variant>
      <vt:variant>
        <vt:i4>0</vt:i4>
      </vt:variant>
      <vt:variant>
        <vt:i4>5</vt:i4>
      </vt:variant>
      <vt:variant>
        <vt:lpwstr>http://www.devotra.nl/</vt:lpwstr>
      </vt:variant>
      <vt:variant>
        <vt:lpwstr/>
      </vt:variant>
      <vt:variant>
        <vt:i4>6619170</vt:i4>
      </vt:variant>
      <vt:variant>
        <vt:i4>3</vt:i4>
      </vt:variant>
      <vt:variant>
        <vt:i4>0</vt:i4>
      </vt:variant>
      <vt:variant>
        <vt:i4>5</vt:i4>
      </vt:variant>
      <vt:variant>
        <vt:lpwstr>http://www.cadena-idp.com/</vt:lpwstr>
      </vt:variant>
      <vt:variant>
        <vt:lpwstr/>
      </vt:variant>
      <vt:variant>
        <vt:i4>5505082</vt:i4>
      </vt:variant>
      <vt:variant>
        <vt:i4>0</vt:i4>
      </vt:variant>
      <vt:variant>
        <vt:i4>0</vt:i4>
      </vt:variant>
      <vt:variant>
        <vt:i4>5</vt:i4>
      </vt:variant>
      <vt:variant>
        <vt:lpwstr>mailto:patricia@cadena-idp.com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de Bruijn [Devotra]</dc:creator>
  <cp:keywords/>
  <dc:description/>
  <cp:lastModifiedBy>Alhamran, Feras GIZ JO</cp:lastModifiedBy>
  <cp:revision>36</cp:revision>
  <cp:lastPrinted>2019-11-07T08:57:00Z</cp:lastPrinted>
  <dcterms:created xsi:type="dcterms:W3CDTF">2019-11-14T06:59:00Z</dcterms:created>
  <dcterms:modified xsi:type="dcterms:W3CDTF">2020-03-18T13:40:00Z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0x0101000AF1F9773C535E428DBCB1FC6C2B1495</vt:lpwstr>
  </property>
  <property fmtid="{D5CDD505-2E9C-101B-9397-08002B2CF9AE}" pid="3" name="Order">
    <vt:r8>488400</vt:r8>
  </property>
  <property fmtid="{D5CDD505-2E9C-101B-9397-08002B2CF9AE}" pid="4" name="AuthorIds_UIVersion_8192">
    <vt:lpwstr>16</vt:lpwstr>
  </property>
</Properties>
</file>