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706AE8B2" w14:textId="3CE5792E" w:rsidR="00D02995" w:rsidRPr="000B7A6D" w:rsidRDefault="00D02995" w:rsidP="00E93697">
      <w:pPr>
        <w:jc w:val="both"/>
        <w:rPr>
          <w:rFonts w:asciiTheme="minorBidi" w:hAnsiTheme="minorBidi" w:cstheme="minorBidi"/>
          <w:sz w:val="22"/>
          <w:szCs w:val="22"/>
        </w:rPr>
      </w:pPr>
      <w:r w:rsidRPr="000B7A6D">
        <w:rPr>
          <w:rFonts w:asciiTheme="minorBidi" w:hAnsiTheme="minorBidi" w:cstheme="minorBidi"/>
          <w:noProof/>
          <w:sz w:val="22"/>
          <w:szCs w:val="22"/>
          <w:lang w:val="en-US" w:eastAsia="en-US"/>
        </w:rPr>
        <mc:AlternateContent>
          <mc:Choice Requires="wps">
            <w:drawing>
              <wp:anchor distT="45720" distB="45720" distL="114300" distR="114300" simplePos="0" relativeHeight="251661312" behindDoc="0" locked="0" layoutInCell="1" allowOverlap="1" wp14:anchorId="4A66A8E9" wp14:editId="5515610D">
                <wp:simplePos x="0" y="0"/>
                <wp:positionH relativeFrom="column">
                  <wp:posOffset>-299085</wp:posOffset>
                </wp:positionH>
                <wp:positionV relativeFrom="paragraph">
                  <wp:posOffset>2498725</wp:posOffset>
                </wp:positionV>
                <wp:extent cx="6464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noFill/>
                        <a:ln w="9525">
                          <a:noFill/>
                          <a:miter lim="800000"/>
                          <a:headEnd/>
                          <a:tailEnd/>
                        </a:ln>
                      </wps:spPr>
                      <wps:txbx>
                        <w:txbxContent>
                          <w:p w14:paraId="6CD029FC" w14:textId="693BF164" w:rsidR="00D02995" w:rsidRPr="00D02995" w:rsidRDefault="00D02995" w:rsidP="00D02995">
                            <w:pPr>
                              <w:bidi/>
                              <w:jc w:val="both"/>
                              <w:rPr>
                                <w:rFonts w:asciiTheme="minorBidi" w:hAnsiTheme="minorBidi" w:cstheme="minorBidi"/>
                                <w:bCs/>
                                <w:color w:val="FFFFFF" w:themeColor="background1"/>
                                <w:sz w:val="28"/>
                                <w:szCs w:val="28"/>
                              </w:rPr>
                            </w:pPr>
                            <w:r w:rsidRPr="00D02995">
                              <w:rPr>
                                <w:rFonts w:asciiTheme="minorBidi" w:hAnsiTheme="minorBidi" w:cstheme="minorBidi"/>
                                <w:bCs/>
                                <w:color w:val="FFFFFF" w:themeColor="background1"/>
                                <w:sz w:val="28"/>
                                <w:szCs w:val="28"/>
                                <w:rtl/>
                              </w:rPr>
                              <w:t xml:space="preserve">تجربة نظام </w:t>
                            </w:r>
                            <w:r w:rsidRPr="00D02995">
                              <w:rPr>
                                <w:rFonts w:asciiTheme="minorBidi" w:hAnsiTheme="minorBidi" w:cstheme="minorBidi"/>
                                <w:bCs/>
                                <w:color w:val="FFFFFF" w:themeColor="background1"/>
                                <w:sz w:val="28"/>
                                <w:szCs w:val="28"/>
                                <w:rtl/>
                                <w:lang w:bidi="ar-JO"/>
                              </w:rPr>
                              <w:t>الضبط وأدارة الجودة</w:t>
                            </w:r>
                            <w:r w:rsidRPr="00D02995">
                              <w:rPr>
                                <w:rFonts w:asciiTheme="minorBidi" w:hAnsiTheme="minorBidi" w:cstheme="minorBidi"/>
                                <w:bCs/>
                                <w:color w:val="FFFFFF" w:themeColor="background1"/>
                                <w:sz w:val="28"/>
                                <w:szCs w:val="28"/>
                                <w:rtl/>
                              </w:rPr>
                              <w:t xml:space="preserve"> في المدراس الثانوية المهنية العشرين / وزارة التربية والتعليم ، في الأردن</w:t>
                            </w:r>
                          </w:p>
                          <w:p w14:paraId="08E78A7B" w14:textId="77777777" w:rsidR="00D02995" w:rsidRPr="00D02995" w:rsidRDefault="00D02995" w:rsidP="00D02995">
                            <w:pPr>
                              <w:jc w:val="both"/>
                              <w:rPr>
                                <w:rFonts w:asciiTheme="minorBidi" w:hAnsiTheme="minorBidi" w:cstheme="minorBidi"/>
                                <w:b/>
                                <w:color w:val="FFFFFF" w:themeColor="background1"/>
                                <w:sz w:val="28"/>
                                <w:szCs w:val="28"/>
                              </w:rPr>
                            </w:pPr>
                          </w:p>
                          <w:p w14:paraId="35B853BF" w14:textId="2D87F6B3" w:rsidR="00D02995" w:rsidRPr="00D02995" w:rsidRDefault="00D02995" w:rsidP="00D02995">
                            <w:pPr>
                              <w:bidi/>
                              <w:spacing w:after="0"/>
                              <w:jc w:val="both"/>
                              <w:rPr>
                                <w:rFonts w:asciiTheme="minorBidi" w:hAnsiTheme="minorBidi" w:cstheme="minorBidi"/>
                                <w:bCs/>
                                <w:color w:val="FFFFFF" w:themeColor="background1"/>
                                <w:sz w:val="28"/>
                                <w:szCs w:val="28"/>
                              </w:rPr>
                            </w:pPr>
                            <w:r w:rsidRPr="00D02995">
                              <w:rPr>
                                <w:rFonts w:asciiTheme="minorBidi" w:hAnsiTheme="minorBidi" w:cstheme="minorBidi"/>
                                <w:bCs/>
                                <w:color w:val="FFFFFF" w:themeColor="background1"/>
                                <w:sz w:val="28"/>
                                <w:szCs w:val="28"/>
                                <w:rtl/>
                              </w:rPr>
                              <w:t>الخبير الغير رئيسي:</w:t>
                            </w:r>
                            <w:r w:rsidRPr="00D02995">
                              <w:rPr>
                                <w:rFonts w:asciiTheme="minorBidi" w:hAnsiTheme="minorBidi" w:cstheme="minorBidi"/>
                                <w:bCs/>
                                <w:color w:val="FFFFFF" w:themeColor="background1"/>
                                <w:sz w:val="28"/>
                                <w:szCs w:val="28"/>
                              </w:rPr>
                              <w:t xml:space="preserve"> </w:t>
                            </w:r>
                            <w:r w:rsidRPr="00D02995">
                              <w:rPr>
                                <w:rFonts w:asciiTheme="minorBidi" w:hAnsiTheme="minorBidi" w:cstheme="minorBidi"/>
                                <w:bCs/>
                                <w:color w:val="FFFFFF" w:themeColor="background1"/>
                                <w:sz w:val="28"/>
                                <w:szCs w:val="28"/>
                                <w:rtl/>
                              </w:rPr>
                              <w:t xml:space="preserve"> توم كيلي</w:t>
                            </w:r>
                            <w:r w:rsidRPr="00D02995">
                              <w:rPr>
                                <w:rFonts w:asciiTheme="minorBidi" w:hAnsiTheme="minorBidi" w:cstheme="minorBidi"/>
                                <w:bCs/>
                                <w:color w:val="FFFFFF" w:themeColor="background1"/>
                                <w:sz w:val="28"/>
                                <w:szCs w:val="28"/>
                              </w:rPr>
                              <w:t xml:space="preserve"> </w:t>
                            </w:r>
                          </w:p>
                          <w:p w14:paraId="7B718FAA" w14:textId="77777777" w:rsidR="00D02995" w:rsidRPr="00D02995" w:rsidRDefault="00D02995" w:rsidP="00D02995">
                            <w:pPr>
                              <w:bidi/>
                              <w:spacing w:before="0"/>
                              <w:ind w:firstLine="720"/>
                              <w:jc w:val="both"/>
                              <w:rPr>
                                <w:rFonts w:asciiTheme="minorBidi" w:hAnsiTheme="minorBidi" w:cstheme="minorBidi"/>
                                <w:bCs/>
                                <w:color w:val="FFFFFF" w:themeColor="background1"/>
                                <w:sz w:val="28"/>
                                <w:szCs w:val="28"/>
                              </w:rPr>
                            </w:pPr>
                            <w:r w:rsidRPr="00D02995">
                              <w:rPr>
                                <w:rFonts w:asciiTheme="minorBidi" w:hAnsiTheme="minorBidi" w:cstheme="minorBidi"/>
                                <w:bCs/>
                                <w:color w:val="FFFFFF" w:themeColor="background1"/>
                                <w:sz w:val="28"/>
                                <w:szCs w:val="28"/>
                                <w:rtl/>
                              </w:rPr>
                              <w:t>أكتوبر 2019</w:t>
                            </w:r>
                          </w:p>
                          <w:p w14:paraId="2FD1C7DF" w14:textId="73824FCA" w:rsidR="00D02995" w:rsidRPr="00D02995" w:rsidRDefault="00D02995" w:rsidP="00D02995">
                            <w:pPr>
                              <w:rPr>
                                <w:rFonts w:asciiTheme="minorBidi" w:hAnsiTheme="minorBidi" w:cstheme="minorBidi"/>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6A8E9" id="_x0000_t202" coordsize="21600,21600" o:spt="202" path="m,l,21600r21600,l21600,xe">
                <v:stroke joinstyle="miter"/>
                <v:path gradientshapeok="t" o:connecttype="rect"/>
              </v:shapetype>
              <v:shape id="Text Box 2" o:spid="_x0000_s1026" type="#_x0000_t202" style="position:absolute;left:0;text-align:left;margin-left:-23.55pt;margin-top:196.75pt;width:50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sDgIAAPUDAAAOAAAAZHJzL2Uyb0RvYy54bWysU8tu2zAQvBfoPxC813pUdhLBcpAmdVEg&#10;fQBJP4CmKIsoyWVJ2pL79VlSjmMkt6I6CCR3d7gzO1xej1qRvXBegmloMcspEYZDK822ob8e1x8u&#10;KfGBmZYpMKKhB+Hp9er9u+Vga1FCD6oVjiCI8fVgG9qHYOss87wXmvkZWGEw2IHTLODWbbPWsQHR&#10;tcrKPF9kA7jWOuDCezy9m4J0lfC7TvDwo+u8CEQ1FHsL6e/SfxP/2WrJ6q1jtpf82Ab7hy40kwYv&#10;PUHdscDIzsk3UFpyBx66MOOgM+g6yUXigGyK/BWbh55ZkbigON6eZPL/D5Z/3/90RLYNLYsLSgzT&#10;OKRHMQbyCUZSRn0G62tMe7CYGEY8xjknrt7eA//tiYHbnpmtuHEOhl6wFvsrYmV2Vjrh+AiyGb5B&#10;i9ewXYAENHZOR/FQDoLoOKfDaTaxFY6Hi2pRfcwxxDFWVHm1KNP0MlY/l1vnwxcBmsRFQx0OP8Gz&#10;/b0PsR1WP6fE2wyspVLJAMqQoaFX83KeCs4iWgb0p5K6oZd5/CbHRJafTZuKA5NqWuMFyhxpR6YT&#10;5zBuRkyMWmygPaAADiYf4rvBRQ/uLyUDerCh/s+OOUGJ+mpQxKuiqqJp06aaXyBj4s4jm/MIMxyh&#10;GhoomZa3IRk9cvX2BsVeyyTDSyfHXtFbSZ3jO4jmPd+nrJfXunoCAAD//wMAUEsDBBQABgAIAAAA&#10;IQA9ZaJA4QAAAAsBAAAPAAAAZHJzL2Rvd25yZXYueG1sTI/BTsMwEETvSPyDtUjcWjttaUiIU1Wo&#10;LcdCiTi78ZJExGsrdtPw95gTHFfzNPO22EymZyMOvrMkIZkLYEi11R01Eqr3/ewRmA+KtOotoYRv&#10;9LApb28KlWt7pTccT6FhsYR8riS0Ibicc1+3aJSfW4cUs087GBXiOTRcD+oay03PF0KsuVEdxYVW&#10;OXxusf46XYwEF9whfRmOr9vdfhTVx6FadM1Oyvu7afsELOAU/mD41Y/qUEans72Q9qyXMFulSUQl&#10;LLPlA7BIZKnIgJ0lrJNVCrws+P8fyh8AAAD//wMAUEsBAi0AFAAGAAgAAAAhALaDOJL+AAAA4QEA&#10;ABMAAAAAAAAAAAAAAAAAAAAAAFtDb250ZW50X1R5cGVzXS54bWxQSwECLQAUAAYACAAAACEAOP0h&#10;/9YAAACUAQAACwAAAAAAAAAAAAAAAAAvAQAAX3JlbHMvLnJlbHNQSwECLQAUAAYACAAAACEAnP/Z&#10;bA4CAAD1AwAADgAAAAAAAAAAAAAAAAAuAgAAZHJzL2Uyb0RvYy54bWxQSwECLQAUAAYACAAAACEA&#10;PWWiQOEAAAALAQAADwAAAAAAAAAAAAAAAABoBAAAZHJzL2Rvd25yZXYueG1sUEsFBgAAAAAEAAQA&#10;8wAAAHYFAAAAAA==&#10;" filled="f" stroked="f">
                <v:textbox style="mso-fit-shape-to-text:t">
                  <w:txbxContent>
                    <w:p w14:paraId="6CD029FC" w14:textId="693BF164" w:rsidR="00D02995" w:rsidRPr="00D02995" w:rsidRDefault="00D02995" w:rsidP="00D02995">
                      <w:pPr>
                        <w:bidi/>
                        <w:jc w:val="both"/>
                        <w:rPr>
                          <w:rFonts w:asciiTheme="minorBidi" w:hAnsiTheme="minorBidi" w:cstheme="minorBidi"/>
                          <w:bCs/>
                          <w:color w:val="FFFFFF" w:themeColor="background1"/>
                          <w:sz w:val="28"/>
                          <w:szCs w:val="28"/>
                        </w:rPr>
                      </w:pPr>
                      <w:r w:rsidRPr="00D02995">
                        <w:rPr>
                          <w:rFonts w:asciiTheme="minorBidi" w:hAnsiTheme="minorBidi" w:cstheme="minorBidi"/>
                          <w:bCs/>
                          <w:color w:val="FFFFFF" w:themeColor="background1"/>
                          <w:sz w:val="28"/>
                          <w:szCs w:val="28"/>
                          <w:rtl/>
                        </w:rPr>
                        <w:t xml:space="preserve">تجربة نظام </w:t>
                      </w:r>
                      <w:r w:rsidRPr="00D02995">
                        <w:rPr>
                          <w:rFonts w:asciiTheme="minorBidi" w:hAnsiTheme="minorBidi" w:cstheme="minorBidi"/>
                          <w:bCs/>
                          <w:color w:val="FFFFFF" w:themeColor="background1"/>
                          <w:sz w:val="28"/>
                          <w:szCs w:val="28"/>
                          <w:rtl/>
                          <w:lang w:bidi="ar-JO"/>
                        </w:rPr>
                        <w:t>الضبط وأدارة الجودة</w:t>
                      </w:r>
                      <w:r w:rsidRPr="00D02995">
                        <w:rPr>
                          <w:rFonts w:asciiTheme="minorBidi" w:hAnsiTheme="minorBidi" w:cstheme="minorBidi"/>
                          <w:bCs/>
                          <w:color w:val="FFFFFF" w:themeColor="background1"/>
                          <w:sz w:val="28"/>
                          <w:szCs w:val="28"/>
                          <w:rtl/>
                        </w:rPr>
                        <w:t xml:space="preserve"> في المدراس الثانوية المهنية العشرين / وزارة التربية والتعليم ، في الأردن</w:t>
                      </w:r>
                    </w:p>
                    <w:p w14:paraId="08E78A7B" w14:textId="77777777" w:rsidR="00D02995" w:rsidRPr="00D02995" w:rsidRDefault="00D02995" w:rsidP="00D02995">
                      <w:pPr>
                        <w:jc w:val="both"/>
                        <w:rPr>
                          <w:rFonts w:asciiTheme="minorBidi" w:hAnsiTheme="minorBidi" w:cstheme="minorBidi"/>
                          <w:b/>
                          <w:color w:val="FFFFFF" w:themeColor="background1"/>
                          <w:sz w:val="28"/>
                          <w:szCs w:val="28"/>
                        </w:rPr>
                      </w:pPr>
                    </w:p>
                    <w:p w14:paraId="35B853BF" w14:textId="2D87F6B3" w:rsidR="00D02995" w:rsidRPr="00D02995" w:rsidRDefault="00D02995" w:rsidP="00D02995">
                      <w:pPr>
                        <w:bidi/>
                        <w:spacing w:after="0"/>
                        <w:jc w:val="both"/>
                        <w:rPr>
                          <w:rFonts w:asciiTheme="minorBidi" w:hAnsiTheme="minorBidi" w:cstheme="minorBidi"/>
                          <w:bCs/>
                          <w:color w:val="FFFFFF" w:themeColor="background1"/>
                          <w:sz w:val="28"/>
                          <w:szCs w:val="28"/>
                        </w:rPr>
                      </w:pPr>
                      <w:r w:rsidRPr="00D02995">
                        <w:rPr>
                          <w:rFonts w:asciiTheme="minorBidi" w:hAnsiTheme="minorBidi" w:cstheme="minorBidi"/>
                          <w:bCs/>
                          <w:color w:val="FFFFFF" w:themeColor="background1"/>
                          <w:sz w:val="28"/>
                          <w:szCs w:val="28"/>
                          <w:rtl/>
                        </w:rPr>
                        <w:t>الخبير الغير رئيسي:</w:t>
                      </w:r>
                      <w:r w:rsidRPr="00D02995">
                        <w:rPr>
                          <w:rFonts w:asciiTheme="minorBidi" w:hAnsiTheme="minorBidi" w:cstheme="minorBidi"/>
                          <w:bCs/>
                          <w:color w:val="FFFFFF" w:themeColor="background1"/>
                          <w:sz w:val="28"/>
                          <w:szCs w:val="28"/>
                        </w:rPr>
                        <w:t xml:space="preserve"> </w:t>
                      </w:r>
                      <w:r w:rsidRPr="00D02995">
                        <w:rPr>
                          <w:rFonts w:asciiTheme="minorBidi" w:hAnsiTheme="minorBidi" w:cstheme="minorBidi"/>
                          <w:bCs/>
                          <w:color w:val="FFFFFF" w:themeColor="background1"/>
                          <w:sz w:val="28"/>
                          <w:szCs w:val="28"/>
                          <w:rtl/>
                        </w:rPr>
                        <w:t xml:space="preserve"> توم كيلي</w:t>
                      </w:r>
                      <w:r w:rsidRPr="00D02995">
                        <w:rPr>
                          <w:rFonts w:asciiTheme="minorBidi" w:hAnsiTheme="minorBidi" w:cstheme="minorBidi"/>
                          <w:bCs/>
                          <w:color w:val="FFFFFF" w:themeColor="background1"/>
                          <w:sz w:val="28"/>
                          <w:szCs w:val="28"/>
                        </w:rPr>
                        <w:t xml:space="preserve"> </w:t>
                      </w:r>
                    </w:p>
                    <w:p w14:paraId="7B718FAA" w14:textId="77777777" w:rsidR="00D02995" w:rsidRPr="00D02995" w:rsidRDefault="00D02995" w:rsidP="00D02995">
                      <w:pPr>
                        <w:bidi/>
                        <w:spacing w:before="0"/>
                        <w:ind w:firstLine="720"/>
                        <w:jc w:val="both"/>
                        <w:rPr>
                          <w:rFonts w:asciiTheme="minorBidi" w:hAnsiTheme="minorBidi" w:cstheme="minorBidi"/>
                          <w:bCs/>
                          <w:color w:val="FFFFFF" w:themeColor="background1"/>
                          <w:sz w:val="28"/>
                          <w:szCs w:val="28"/>
                        </w:rPr>
                      </w:pPr>
                      <w:bookmarkStart w:id="1" w:name="_GoBack"/>
                      <w:bookmarkEnd w:id="1"/>
                      <w:r w:rsidRPr="00D02995">
                        <w:rPr>
                          <w:rFonts w:asciiTheme="minorBidi" w:hAnsiTheme="minorBidi" w:cstheme="minorBidi"/>
                          <w:bCs/>
                          <w:color w:val="FFFFFF" w:themeColor="background1"/>
                          <w:sz w:val="28"/>
                          <w:szCs w:val="28"/>
                          <w:rtl/>
                        </w:rPr>
                        <w:t>أكتوبر 2019</w:t>
                      </w:r>
                    </w:p>
                    <w:p w14:paraId="2FD1C7DF" w14:textId="73824FCA" w:rsidR="00D02995" w:rsidRPr="00D02995" w:rsidRDefault="00D02995" w:rsidP="00D02995">
                      <w:pPr>
                        <w:rPr>
                          <w:rFonts w:asciiTheme="minorBidi" w:hAnsiTheme="minorBidi" w:cstheme="minorBidi"/>
                          <w:color w:val="FFFFFF" w:themeColor="background1"/>
                          <w:sz w:val="32"/>
                          <w:szCs w:val="32"/>
                        </w:rPr>
                      </w:pPr>
                    </w:p>
                  </w:txbxContent>
                </v:textbox>
                <w10:wrap type="square"/>
              </v:shape>
            </w:pict>
          </mc:Fallback>
        </mc:AlternateContent>
      </w:r>
      <w:r w:rsidRPr="000B7A6D">
        <w:rPr>
          <w:rFonts w:asciiTheme="minorBidi" w:hAnsiTheme="minorBidi" w:cstheme="minorBidi"/>
          <w:noProof/>
          <w:rtl/>
          <w:lang w:val="en-US" w:eastAsia="en-US"/>
        </w:rPr>
        <w:drawing>
          <wp:anchor distT="0" distB="0" distL="114300" distR="114300" simplePos="0" relativeHeight="251659264" behindDoc="0" locked="0" layoutInCell="1" allowOverlap="1" wp14:anchorId="1B8312E4" wp14:editId="0DD1942E">
            <wp:simplePos x="0" y="0"/>
            <wp:positionH relativeFrom="column">
              <wp:posOffset>-683895</wp:posOffset>
            </wp:positionH>
            <wp:positionV relativeFrom="paragraph">
              <wp:posOffset>280035</wp:posOffset>
            </wp:positionV>
            <wp:extent cx="7031355" cy="6416675"/>
            <wp:effectExtent l="0" t="0" r="0" b="3175"/>
            <wp:wrapThrough wrapText="bothSides">
              <wp:wrapPolygon edited="0">
                <wp:start x="0" y="0"/>
                <wp:lineTo x="0" y="21547"/>
                <wp:lineTo x="21536" y="21547"/>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7031355" cy="6416675"/>
                    </a:xfrm>
                    <a:prstGeom prst="rect">
                      <a:avLst/>
                    </a:prstGeom>
                  </pic:spPr>
                </pic:pic>
              </a:graphicData>
            </a:graphic>
            <wp14:sizeRelH relativeFrom="page">
              <wp14:pctWidth>0</wp14:pctWidth>
            </wp14:sizeRelH>
            <wp14:sizeRelV relativeFrom="page">
              <wp14:pctHeight>0</wp14:pctHeight>
            </wp14:sizeRelV>
          </wp:anchor>
        </w:drawing>
      </w:r>
    </w:p>
    <w:p w14:paraId="6FB4D55B" w14:textId="2FC4E59D" w:rsidR="00D02995" w:rsidRPr="000B7A6D" w:rsidRDefault="00D02995">
      <w:pPr>
        <w:rPr>
          <w:rFonts w:asciiTheme="minorBidi" w:hAnsiTheme="minorBidi" w:cstheme="minorBidi"/>
          <w:sz w:val="22"/>
          <w:szCs w:val="22"/>
        </w:rPr>
      </w:pPr>
      <w:r w:rsidRPr="000B7A6D">
        <w:rPr>
          <w:rFonts w:asciiTheme="minorBidi" w:hAnsiTheme="minorBidi" w:cstheme="minorBidi"/>
          <w:sz w:val="22"/>
          <w:szCs w:val="22"/>
        </w:rPr>
        <w:br w:type="page"/>
      </w:r>
    </w:p>
    <w:sdt>
      <w:sdtPr>
        <w:rPr>
          <w:rFonts w:asciiTheme="minorBidi" w:hAnsiTheme="minorBidi" w:cstheme="minorBidi"/>
          <w:b w:val="0"/>
          <w:bCs w:val="0"/>
          <w:caps w:val="0"/>
          <w:spacing w:val="0"/>
          <w:szCs w:val="24"/>
          <w:rtl/>
          <w:lang w:bidi="ar-SA"/>
        </w:rPr>
        <w:id w:val="-1894344089"/>
        <w:docPartObj>
          <w:docPartGallery w:val="Table of Contents"/>
          <w:docPartUnique/>
        </w:docPartObj>
      </w:sdtPr>
      <w:sdtEndPr>
        <w:rPr>
          <w:noProof/>
          <w:sz w:val="22"/>
        </w:rPr>
      </w:sdtEndPr>
      <w:sdtContent>
        <w:p w14:paraId="65B1992F" w14:textId="1067FFB1" w:rsidR="0019053C" w:rsidRPr="000B7A6D" w:rsidRDefault="009804DC" w:rsidP="009804DC">
          <w:pPr>
            <w:pStyle w:val="TOCHeading"/>
            <w:jc w:val="both"/>
            <w:rPr>
              <w:rFonts w:asciiTheme="minorBidi" w:hAnsiTheme="minorBidi" w:cstheme="minorBidi"/>
            </w:rPr>
          </w:pPr>
          <w:r w:rsidRPr="000B7A6D">
            <w:rPr>
              <w:rFonts w:asciiTheme="minorBidi" w:hAnsiTheme="minorBidi" w:cstheme="minorBidi"/>
              <w:rtl/>
              <w:lang w:bidi="ar-SA"/>
            </w:rPr>
            <w:t>المحتويات</w:t>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00FD5233" w:rsidRPr="000B7A6D">
            <w:rPr>
              <w:rFonts w:asciiTheme="minorBidi" w:hAnsiTheme="minorBidi" w:cstheme="minorBidi"/>
            </w:rPr>
            <w:tab/>
          </w:r>
          <w:r w:rsidRPr="000B7A6D">
            <w:rPr>
              <w:rFonts w:asciiTheme="minorBidi" w:hAnsiTheme="minorBidi" w:cstheme="minorBidi"/>
              <w:rtl/>
              <w:lang w:bidi="ar-SA"/>
            </w:rPr>
            <w:t>الصفحة</w:t>
          </w:r>
        </w:p>
        <w:p w14:paraId="5A27906D" w14:textId="6AFA29EC" w:rsidR="009804DC" w:rsidRPr="000B7A6D" w:rsidRDefault="0019053C" w:rsidP="009804DC">
          <w:pPr>
            <w:pStyle w:val="TOC1"/>
            <w:numPr>
              <w:ilvl w:val="0"/>
              <w:numId w:val="46"/>
            </w:numPr>
            <w:tabs>
              <w:tab w:val="left" w:pos="2495"/>
            </w:tabs>
            <w:bidi/>
            <w:rPr>
              <w:rFonts w:asciiTheme="minorBidi" w:eastAsiaTheme="minorEastAsia" w:hAnsiTheme="minorBidi" w:cstheme="minorBidi"/>
              <w:smallCaps w:val="0"/>
              <w:sz w:val="22"/>
              <w:szCs w:val="22"/>
              <w:lang w:val="en-US" w:eastAsia="en-US"/>
            </w:rPr>
          </w:pPr>
          <w:r w:rsidRPr="000B7A6D">
            <w:rPr>
              <w:rFonts w:asciiTheme="minorBidi" w:hAnsiTheme="minorBidi" w:cstheme="minorBidi"/>
              <w:bCs/>
              <w:sz w:val="22"/>
              <w:szCs w:val="22"/>
            </w:rPr>
            <w:fldChar w:fldCharType="begin"/>
          </w:r>
          <w:r w:rsidRPr="000B7A6D">
            <w:rPr>
              <w:rFonts w:asciiTheme="minorBidi" w:hAnsiTheme="minorBidi" w:cstheme="minorBidi"/>
              <w:bCs/>
              <w:sz w:val="22"/>
              <w:szCs w:val="22"/>
            </w:rPr>
            <w:instrText xml:space="preserve"> TOC \o "1-3" \h \z \u </w:instrText>
          </w:r>
          <w:r w:rsidRPr="000B7A6D">
            <w:rPr>
              <w:rFonts w:asciiTheme="minorBidi" w:hAnsiTheme="minorBidi" w:cstheme="minorBidi"/>
              <w:bCs/>
              <w:sz w:val="22"/>
              <w:szCs w:val="22"/>
            </w:rPr>
            <w:fldChar w:fldCharType="separate"/>
          </w:r>
          <w:hyperlink w:anchor="_Toc24461062" w:history="1">
            <w:r w:rsidR="009804DC" w:rsidRPr="000B7A6D">
              <w:rPr>
                <w:rStyle w:val="Hyperlink"/>
                <w:rFonts w:asciiTheme="minorBidi" w:hAnsiTheme="minorBidi" w:cstheme="minorBidi"/>
                <w:rtl/>
              </w:rPr>
              <w:t>الملخص التنفيذي والتوصيات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_Toc24461062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1</w:t>
            </w:r>
            <w:r w:rsidR="009804DC" w:rsidRPr="000B7A6D">
              <w:rPr>
                <w:rFonts w:asciiTheme="minorBidi" w:hAnsiTheme="minorBidi" w:cstheme="minorBidi"/>
                <w:webHidden/>
              </w:rPr>
              <w:fldChar w:fldCharType="end"/>
            </w:r>
          </w:hyperlink>
        </w:p>
        <w:p w14:paraId="3ADC8222" w14:textId="489AEB4D"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63" w:history="1">
            <w:r w:rsidR="009804DC" w:rsidRPr="000B7A6D">
              <w:rPr>
                <w:rStyle w:val="Hyperlink"/>
                <w:rFonts w:asciiTheme="minorBidi" w:hAnsiTheme="minorBidi" w:cstheme="minorBidi"/>
                <w:noProof/>
                <w:rtl/>
              </w:rPr>
              <w:t>التوصيات</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_Toc24461063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2</w:t>
            </w:r>
            <w:r w:rsidR="009804DC" w:rsidRPr="000B7A6D">
              <w:rPr>
                <w:rFonts w:asciiTheme="minorBidi" w:hAnsiTheme="minorBidi" w:cstheme="minorBidi"/>
                <w:noProof/>
                <w:webHidden/>
              </w:rPr>
              <w:fldChar w:fldCharType="end"/>
            </w:r>
          </w:hyperlink>
        </w:p>
        <w:p w14:paraId="387938B4" w14:textId="1582B9B3" w:rsidR="009804DC" w:rsidRPr="000B7A6D" w:rsidRDefault="00C90FF3" w:rsidP="009804DC">
          <w:pPr>
            <w:pStyle w:val="TOC1"/>
            <w:numPr>
              <w:ilvl w:val="0"/>
              <w:numId w:val="46"/>
            </w:numPr>
            <w:tabs>
              <w:tab w:val="left" w:pos="1760"/>
            </w:tabs>
            <w:bidi/>
            <w:rPr>
              <w:rFonts w:asciiTheme="minorBidi" w:eastAsiaTheme="minorEastAsia" w:hAnsiTheme="minorBidi" w:cstheme="minorBidi"/>
              <w:smallCaps w:val="0"/>
              <w:sz w:val="22"/>
              <w:szCs w:val="22"/>
              <w:lang w:val="en-US" w:eastAsia="en-US"/>
            </w:rPr>
          </w:pPr>
          <w:hyperlink w:anchor="_Toc24461064" w:history="1">
            <w:r w:rsidR="009804DC" w:rsidRPr="000B7A6D">
              <w:rPr>
                <w:rStyle w:val="Hyperlink"/>
                <w:rFonts w:asciiTheme="minorBidi" w:hAnsiTheme="minorBidi" w:cstheme="minorBidi"/>
                <w:rtl/>
              </w:rPr>
              <w:t>النطاق والأهداف</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_Toc24461064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3</w:t>
            </w:r>
            <w:r w:rsidR="009804DC" w:rsidRPr="000B7A6D">
              <w:rPr>
                <w:rFonts w:asciiTheme="minorBidi" w:hAnsiTheme="minorBidi" w:cstheme="minorBidi"/>
                <w:webHidden/>
              </w:rPr>
              <w:fldChar w:fldCharType="end"/>
            </w:r>
          </w:hyperlink>
        </w:p>
        <w:p w14:paraId="1D812FE1" w14:textId="40EA861E"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65" w:history="1">
            <w:r w:rsidR="009804DC" w:rsidRPr="000B7A6D">
              <w:rPr>
                <w:rStyle w:val="Hyperlink"/>
                <w:rFonts w:asciiTheme="minorBidi" w:hAnsiTheme="minorBidi" w:cstheme="minorBidi"/>
                <w:noProof/>
                <w:rtl/>
              </w:rPr>
              <w:t>النطاق</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_Toc24461065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3</w:t>
            </w:r>
            <w:r w:rsidR="009804DC" w:rsidRPr="000B7A6D">
              <w:rPr>
                <w:rFonts w:asciiTheme="minorBidi" w:hAnsiTheme="minorBidi" w:cstheme="minorBidi"/>
                <w:noProof/>
                <w:webHidden/>
              </w:rPr>
              <w:fldChar w:fldCharType="end"/>
            </w:r>
          </w:hyperlink>
        </w:p>
        <w:p w14:paraId="00168017" w14:textId="6EAE3809"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66" w:history="1">
            <w:r w:rsidR="009804DC" w:rsidRPr="000B7A6D">
              <w:rPr>
                <w:rStyle w:val="Hyperlink"/>
                <w:rFonts w:asciiTheme="minorBidi" w:hAnsiTheme="minorBidi" w:cstheme="minorBidi"/>
                <w:noProof/>
                <w:rtl/>
              </w:rPr>
              <w:t>الأهداف المتعلقة بالنتائج</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_Toc24461066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3</w:t>
            </w:r>
            <w:r w:rsidR="009804DC" w:rsidRPr="000B7A6D">
              <w:rPr>
                <w:rFonts w:asciiTheme="minorBidi" w:hAnsiTheme="minorBidi" w:cstheme="minorBidi"/>
                <w:noProof/>
                <w:webHidden/>
              </w:rPr>
              <w:fldChar w:fldCharType="end"/>
            </w:r>
          </w:hyperlink>
        </w:p>
        <w:p w14:paraId="7A3CB26A" w14:textId="37AA9DA1" w:rsidR="009804DC" w:rsidRPr="000B7A6D" w:rsidRDefault="00C90FF3" w:rsidP="009804DC">
          <w:pPr>
            <w:pStyle w:val="TOC1"/>
            <w:numPr>
              <w:ilvl w:val="0"/>
              <w:numId w:val="46"/>
            </w:numPr>
            <w:tabs>
              <w:tab w:val="left" w:pos="878"/>
            </w:tabs>
            <w:bidi/>
            <w:rPr>
              <w:rFonts w:asciiTheme="minorBidi" w:eastAsiaTheme="minorEastAsia" w:hAnsiTheme="minorBidi" w:cstheme="minorBidi"/>
              <w:smallCaps w:val="0"/>
              <w:sz w:val="22"/>
              <w:szCs w:val="22"/>
              <w:lang w:val="en-US" w:eastAsia="en-US"/>
            </w:rPr>
          </w:pPr>
          <w:hyperlink w:anchor="_Toc24461067" w:history="1">
            <w:r w:rsidR="009804DC" w:rsidRPr="000B7A6D">
              <w:rPr>
                <w:rStyle w:val="Hyperlink"/>
                <w:rFonts w:asciiTheme="minorBidi" w:hAnsiTheme="minorBidi" w:cstheme="minorBidi"/>
                <w:rtl/>
              </w:rPr>
              <w:t>النهج</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_Toc24461067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4</w:t>
            </w:r>
            <w:r w:rsidR="009804DC" w:rsidRPr="000B7A6D">
              <w:rPr>
                <w:rFonts w:asciiTheme="minorBidi" w:hAnsiTheme="minorBidi" w:cstheme="minorBidi"/>
                <w:webHidden/>
              </w:rPr>
              <w:fldChar w:fldCharType="end"/>
            </w:r>
          </w:hyperlink>
        </w:p>
        <w:p w14:paraId="05959854" w14:textId="50685A64"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68" w:history="1">
            <w:r w:rsidR="009804DC" w:rsidRPr="000B7A6D">
              <w:rPr>
                <w:rStyle w:val="Hyperlink"/>
                <w:rFonts w:asciiTheme="minorBidi" w:hAnsiTheme="minorBidi" w:cstheme="minorBidi"/>
                <w:noProof/>
                <w:rtl/>
              </w:rPr>
              <w:t>الأنشطة</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_Toc24461068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4</w:t>
            </w:r>
            <w:r w:rsidR="009804DC" w:rsidRPr="000B7A6D">
              <w:rPr>
                <w:rFonts w:asciiTheme="minorBidi" w:hAnsiTheme="minorBidi" w:cstheme="minorBidi"/>
                <w:noProof/>
                <w:webHidden/>
              </w:rPr>
              <w:fldChar w:fldCharType="end"/>
            </w:r>
          </w:hyperlink>
        </w:p>
        <w:p w14:paraId="57018D87" w14:textId="0E1C78AD"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69" w:history="1">
            <w:r w:rsidR="009804DC" w:rsidRPr="000B7A6D">
              <w:rPr>
                <w:rStyle w:val="Hyperlink"/>
                <w:rFonts w:asciiTheme="minorBidi" w:hAnsiTheme="minorBidi" w:cstheme="minorBidi"/>
                <w:noProof/>
                <w:snapToGrid w:val="0"/>
                <w:rtl/>
                <w:lang w:eastAsia="en-US"/>
              </w:rPr>
              <w:t>المهمة 1</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_Toc24461069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4</w:t>
            </w:r>
            <w:r w:rsidR="009804DC" w:rsidRPr="000B7A6D">
              <w:rPr>
                <w:rFonts w:asciiTheme="minorBidi" w:hAnsiTheme="minorBidi" w:cstheme="minorBidi"/>
                <w:noProof/>
                <w:webHidden/>
              </w:rPr>
              <w:fldChar w:fldCharType="end"/>
            </w:r>
          </w:hyperlink>
        </w:p>
        <w:p w14:paraId="719F6B07" w14:textId="5BF6706E"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70" w:history="1">
            <w:r w:rsidR="009804DC" w:rsidRPr="000B7A6D">
              <w:rPr>
                <w:rStyle w:val="Hyperlink"/>
                <w:rFonts w:asciiTheme="minorBidi" w:hAnsiTheme="minorBidi" w:cstheme="minorBidi"/>
                <w:noProof/>
                <w:rtl/>
              </w:rPr>
              <w:t>المهمة 2</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_Toc24461070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4</w:t>
            </w:r>
            <w:r w:rsidR="009804DC" w:rsidRPr="000B7A6D">
              <w:rPr>
                <w:rFonts w:asciiTheme="minorBidi" w:hAnsiTheme="minorBidi" w:cstheme="minorBidi"/>
                <w:noProof/>
                <w:webHidden/>
              </w:rPr>
              <w:fldChar w:fldCharType="end"/>
            </w:r>
          </w:hyperlink>
        </w:p>
        <w:p w14:paraId="0BD9D678" w14:textId="221D9689" w:rsidR="009804DC" w:rsidRPr="000B7A6D" w:rsidRDefault="00C90FF3" w:rsidP="009804DC">
          <w:pPr>
            <w:pStyle w:val="TOC1"/>
            <w:numPr>
              <w:ilvl w:val="0"/>
              <w:numId w:val="46"/>
            </w:numPr>
            <w:tabs>
              <w:tab w:val="left" w:pos="1325"/>
            </w:tabs>
            <w:bidi/>
            <w:rPr>
              <w:rFonts w:asciiTheme="minorBidi" w:eastAsiaTheme="minorEastAsia" w:hAnsiTheme="minorBidi" w:cstheme="minorBidi"/>
              <w:smallCaps w:val="0"/>
              <w:sz w:val="22"/>
              <w:szCs w:val="22"/>
              <w:lang w:val="en-US" w:eastAsia="en-US"/>
            </w:rPr>
          </w:pPr>
          <w:hyperlink w:anchor="_Toc24461071" w:history="1">
            <w:r w:rsidR="009804DC" w:rsidRPr="000B7A6D">
              <w:rPr>
                <w:rStyle w:val="Hyperlink"/>
                <w:rFonts w:asciiTheme="minorBidi" w:hAnsiTheme="minorBidi" w:cstheme="minorBidi"/>
                <w:rtl/>
              </w:rPr>
              <w:t>المخرجات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_Toc24461071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5</w:t>
            </w:r>
            <w:r w:rsidR="009804DC" w:rsidRPr="000B7A6D">
              <w:rPr>
                <w:rFonts w:asciiTheme="minorBidi" w:hAnsiTheme="minorBidi" w:cstheme="minorBidi"/>
                <w:webHidden/>
              </w:rPr>
              <w:fldChar w:fldCharType="end"/>
            </w:r>
          </w:hyperlink>
        </w:p>
        <w:p w14:paraId="3F0574DD" w14:textId="4AF2F4FA" w:rsidR="009804DC" w:rsidRPr="000B7A6D" w:rsidRDefault="00C90FF3" w:rsidP="009804DC">
          <w:pPr>
            <w:pStyle w:val="TOC1"/>
            <w:numPr>
              <w:ilvl w:val="0"/>
              <w:numId w:val="46"/>
            </w:numPr>
            <w:tabs>
              <w:tab w:val="left" w:pos="1760"/>
            </w:tabs>
            <w:bidi/>
            <w:rPr>
              <w:rFonts w:asciiTheme="minorBidi" w:eastAsiaTheme="minorEastAsia" w:hAnsiTheme="minorBidi" w:cstheme="minorBidi"/>
              <w:smallCaps w:val="0"/>
              <w:sz w:val="22"/>
              <w:szCs w:val="22"/>
              <w:lang w:val="en-US" w:eastAsia="en-US"/>
            </w:rPr>
          </w:pPr>
          <w:hyperlink w:anchor="_Toc24461072" w:history="1">
            <w:r w:rsidR="009804DC" w:rsidRPr="000B7A6D">
              <w:rPr>
                <w:rStyle w:val="Hyperlink"/>
                <w:rFonts w:asciiTheme="minorBidi" w:hAnsiTheme="minorBidi" w:cstheme="minorBidi"/>
                <w:rtl/>
              </w:rPr>
              <w:t>المشاكل والتحديات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_Toc24461072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5</w:t>
            </w:r>
            <w:r w:rsidR="009804DC" w:rsidRPr="000B7A6D">
              <w:rPr>
                <w:rFonts w:asciiTheme="minorBidi" w:hAnsiTheme="minorBidi" w:cstheme="minorBidi"/>
                <w:webHidden/>
              </w:rPr>
              <w:fldChar w:fldCharType="end"/>
            </w:r>
          </w:hyperlink>
        </w:p>
        <w:p w14:paraId="4F610FC3" w14:textId="5908AF50" w:rsidR="009804DC" w:rsidRPr="000B7A6D" w:rsidRDefault="00C90FF3" w:rsidP="009804DC">
          <w:pPr>
            <w:pStyle w:val="TOC1"/>
            <w:numPr>
              <w:ilvl w:val="0"/>
              <w:numId w:val="46"/>
            </w:numPr>
            <w:tabs>
              <w:tab w:val="left" w:pos="1094"/>
            </w:tabs>
            <w:bidi/>
            <w:rPr>
              <w:rFonts w:asciiTheme="minorBidi" w:eastAsiaTheme="minorEastAsia" w:hAnsiTheme="minorBidi" w:cstheme="minorBidi"/>
              <w:smallCaps w:val="0"/>
              <w:sz w:val="22"/>
              <w:szCs w:val="22"/>
              <w:lang w:val="en-US" w:eastAsia="en-US"/>
            </w:rPr>
          </w:pPr>
          <w:hyperlink w:anchor="_Toc24461073" w:history="1">
            <w:r w:rsidR="009804DC" w:rsidRPr="000B7A6D">
              <w:rPr>
                <w:rStyle w:val="Hyperlink"/>
                <w:rFonts w:asciiTheme="minorBidi" w:hAnsiTheme="minorBidi" w:cstheme="minorBidi"/>
                <w:rtl/>
              </w:rPr>
              <w:t>التوصيات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_Toc24461073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6</w:t>
            </w:r>
            <w:r w:rsidR="009804DC" w:rsidRPr="000B7A6D">
              <w:rPr>
                <w:rFonts w:asciiTheme="minorBidi" w:hAnsiTheme="minorBidi" w:cstheme="minorBidi"/>
                <w:webHidden/>
              </w:rPr>
              <w:fldChar w:fldCharType="end"/>
            </w:r>
          </w:hyperlink>
        </w:p>
        <w:p w14:paraId="59A67EA2" w14:textId="2F4AB37D" w:rsidR="009804DC" w:rsidRPr="000B7A6D" w:rsidRDefault="00C90FF3" w:rsidP="009804DC">
          <w:pPr>
            <w:pStyle w:val="TOC1"/>
            <w:numPr>
              <w:ilvl w:val="0"/>
              <w:numId w:val="46"/>
            </w:numPr>
            <w:tabs>
              <w:tab w:val="left" w:pos="1325"/>
            </w:tabs>
            <w:bidi/>
            <w:rPr>
              <w:rFonts w:asciiTheme="minorBidi" w:eastAsiaTheme="minorEastAsia" w:hAnsiTheme="minorBidi" w:cstheme="minorBidi"/>
              <w:smallCaps w:val="0"/>
              <w:sz w:val="22"/>
              <w:szCs w:val="22"/>
              <w:lang w:val="en-US" w:eastAsia="en-US"/>
            </w:rPr>
          </w:pPr>
          <w:hyperlink w:anchor="_Toc24461074" w:history="1">
            <w:r w:rsidR="009804DC" w:rsidRPr="000B7A6D">
              <w:rPr>
                <w:rStyle w:val="Hyperlink"/>
                <w:rFonts w:asciiTheme="minorBidi" w:hAnsiTheme="minorBidi" w:cstheme="minorBidi"/>
                <w:rtl/>
              </w:rPr>
              <w:t>الأستنتاجات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_Toc24461074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7</w:t>
            </w:r>
            <w:r w:rsidR="009804DC" w:rsidRPr="000B7A6D">
              <w:rPr>
                <w:rFonts w:asciiTheme="minorBidi" w:hAnsiTheme="minorBidi" w:cstheme="minorBidi"/>
                <w:webHidden/>
              </w:rPr>
              <w:fldChar w:fldCharType="end"/>
            </w:r>
          </w:hyperlink>
        </w:p>
        <w:p w14:paraId="6355020A" w14:textId="3FC0962A" w:rsidR="009804DC" w:rsidRPr="000B7A6D" w:rsidRDefault="00C90FF3" w:rsidP="009804DC">
          <w:pPr>
            <w:pStyle w:val="TOC1"/>
            <w:numPr>
              <w:ilvl w:val="0"/>
              <w:numId w:val="46"/>
            </w:numPr>
            <w:tabs>
              <w:tab w:val="left" w:pos="1094"/>
            </w:tabs>
            <w:bidi/>
            <w:rPr>
              <w:rFonts w:asciiTheme="minorBidi" w:eastAsiaTheme="minorEastAsia" w:hAnsiTheme="minorBidi" w:cstheme="minorBidi"/>
              <w:smallCaps w:val="0"/>
              <w:sz w:val="22"/>
              <w:szCs w:val="22"/>
              <w:lang w:val="en-US" w:eastAsia="en-US"/>
            </w:rPr>
          </w:pPr>
          <w:hyperlink w:anchor="_Toc24461075" w:history="1">
            <w:r w:rsidR="009804DC" w:rsidRPr="000B7A6D">
              <w:rPr>
                <w:rStyle w:val="Hyperlink"/>
                <w:rFonts w:asciiTheme="minorBidi" w:hAnsiTheme="minorBidi" w:cstheme="minorBidi"/>
                <w:rtl/>
              </w:rPr>
              <w:t>الملحقات</w:t>
            </w:r>
            <w:r w:rsidR="009804DC" w:rsidRPr="000B7A6D">
              <w:rPr>
                <w:rFonts w:asciiTheme="minorBidi" w:hAnsiTheme="minorBidi" w:cstheme="minorBidi"/>
                <w:webHidden/>
              </w:rPr>
              <w:tab/>
            </w:r>
            <w:r w:rsidR="009804DC" w:rsidRPr="000B7A6D">
              <w:rPr>
                <w:rFonts w:asciiTheme="minorBidi" w:hAnsiTheme="minorBidi" w:cstheme="minorBidi"/>
                <w:webHidden/>
              </w:rPr>
              <w:fldChar w:fldCharType="begin"/>
            </w:r>
            <w:r w:rsidR="009804DC" w:rsidRPr="000B7A6D">
              <w:rPr>
                <w:rFonts w:asciiTheme="minorBidi" w:hAnsiTheme="minorBidi" w:cstheme="minorBidi"/>
                <w:webHidden/>
              </w:rPr>
              <w:instrText xml:space="preserve"> PAGEREF _Toc24461075 \h </w:instrText>
            </w:r>
            <w:r w:rsidR="009804DC" w:rsidRPr="000B7A6D">
              <w:rPr>
                <w:rFonts w:asciiTheme="minorBidi" w:hAnsiTheme="minorBidi" w:cstheme="minorBidi"/>
                <w:webHidden/>
              </w:rPr>
            </w:r>
            <w:r w:rsidR="009804DC" w:rsidRPr="000B7A6D">
              <w:rPr>
                <w:rFonts w:asciiTheme="minorBidi" w:hAnsiTheme="minorBidi" w:cstheme="minorBidi"/>
                <w:webHidden/>
              </w:rPr>
              <w:fldChar w:fldCharType="separate"/>
            </w:r>
            <w:r w:rsidR="009804DC" w:rsidRPr="000B7A6D">
              <w:rPr>
                <w:rFonts w:asciiTheme="minorBidi" w:hAnsiTheme="minorBidi" w:cstheme="minorBidi"/>
                <w:webHidden/>
              </w:rPr>
              <w:t>8</w:t>
            </w:r>
            <w:r w:rsidR="009804DC" w:rsidRPr="000B7A6D">
              <w:rPr>
                <w:rFonts w:asciiTheme="minorBidi" w:hAnsiTheme="minorBidi" w:cstheme="minorBidi"/>
                <w:webHidden/>
              </w:rPr>
              <w:fldChar w:fldCharType="end"/>
            </w:r>
          </w:hyperlink>
        </w:p>
        <w:p w14:paraId="4F3C16C5" w14:textId="7ED10867" w:rsidR="009804DC" w:rsidRPr="000B7A6D" w:rsidRDefault="00C90FF3" w:rsidP="009804DC">
          <w:pPr>
            <w:pStyle w:val="TOC2"/>
            <w:numPr>
              <w:ilvl w:val="0"/>
              <w:numId w:val="46"/>
            </w:numPr>
            <w:rPr>
              <w:rFonts w:asciiTheme="minorBidi" w:eastAsiaTheme="minorEastAsia" w:hAnsiTheme="minorBidi" w:cstheme="minorBidi"/>
              <w:noProof/>
              <w:sz w:val="22"/>
              <w:szCs w:val="22"/>
              <w:lang w:val="en-US" w:eastAsia="en-US"/>
            </w:rPr>
          </w:pPr>
          <w:hyperlink w:anchor="_Toc24461076" w:history="1">
            <w:r w:rsidR="009804DC" w:rsidRPr="000B7A6D">
              <w:rPr>
                <w:rStyle w:val="Hyperlink"/>
                <w:rFonts w:asciiTheme="minorBidi" w:hAnsiTheme="minorBidi" w:cstheme="minorBidi"/>
                <w:noProof/>
                <w:rtl/>
              </w:rPr>
              <w:t>الملحق 1 - جودة تقارير التقييم الذاتي</w:t>
            </w:r>
            <w:r w:rsidR="009804DC" w:rsidRPr="000B7A6D">
              <w:rPr>
                <w:rFonts w:asciiTheme="minorBidi" w:hAnsiTheme="minorBidi" w:cstheme="minorBidi"/>
                <w:noProof/>
                <w:webHidden/>
              </w:rPr>
              <w:tab/>
            </w:r>
            <w:r w:rsidR="009804DC" w:rsidRPr="000B7A6D">
              <w:rPr>
                <w:rFonts w:asciiTheme="minorBidi" w:hAnsiTheme="minorBidi" w:cstheme="minorBidi"/>
                <w:noProof/>
                <w:webHidden/>
              </w:rPr>
              <w:fldChar w:fldCharType="begin"/>
            </w:r>
            <w:r w:rsidR="009804DC" w:rsidRPr="000B7A6D">
              <w:rPr>
                <w:rFonts w:asciiTheme="minorBidi" w:hAnsiTheme="minorBidi" w:cstheme="minorBidi"/>
                <w:noProof/>
                <w:webHidden/>
              </w:rPr>
              <w:instrText xml:space="preserve"> PAGEREF _Toc24461076 \h </w:instrText>
            </w:r>
            <w:r w:rsidR="009804DC" w:rsidRPr="000B7A6D">
              <w:rPr>
                <w:rFonts w:asciiTheme="minorBidi" w:hAnsiTheme="minorBidi" w:cstheme="minorBidi"/>
                <w:noProof/>
                <w:webHidden/>
              </w:rPr>
            </w:r>
            <w:r w:rsidR="009804DC" w:rsidRPr="000B7A6D">
              <w:rPr>
                <w:rFonts w:asciiTheme="minorBidi" w:hAnsiTheme="minorBidi" w:cstheme="minorBidi"/>
                <w:noProof/>
                <w:webHidden/>
              </w:rPr>
              <w:fldChar w:fldCharType="separate"/>
            </w:r>
            <w:r w:rsidR="009804DC" w:rsidRPr="000B7A6D">
              <w:rPr>
                <w:rFonts w:asciiTheme="minorBidi" w:hAnsiTheme="minorBidi" w:cstheme="minorBidi"/>
                <w:noProof/>
                <w:webHidden/>
              </w:rPr>
              <w:t>8</w:t>
            </w:r>
            <w:r w:rsidR="009804DC" w:rsidRPr="000B7A6D">
              <w:rPr>
                <w:rFonts w:asciiTheme="minorBidi" w:hAnsiTheme="minorBidi" w:cstheme="minorBidi"/>
                <w:noProof/>
                <w:webHidden/>
              </w:rPr>
              <w:fldChar w:fldCharType="end"/>
            </w:r>
          </w:hyperlink>
        </w:p>
        <w:p w14:paraId="5273CF63" w14:textId="7AC7B2E9" w:rsidR="0019053C" w:rsidRPr="000B7A6D" w:rsidRDefault="0019053C" w:rsidP="009804DC">
          <w:pPr>
            <w:bidi/>
            <w:rPr>
              <w:rFonts w:asciiTheme="minorBidi" w:hAnsiTheme="minorBidi" w:cstheme="minorBidi"/>
              <w:sz w:val="22"/>
              <w:szCs w:val="22"/>
            </w:rPr>
          </w:pPr>
          <w:r w:rsidRPr="000B7A6D">
            <w:rPr>
              <w:rFonts w:asciiTheme="minorBidi" w:hAnsiTheme="minorBidi" w:cstheme="minorBidi"/>
              <w:b/>
              <w:bCs/>
              <w:noProof/>
              <w:sz w:val="22"/>
              <w:szCs w:val="22"/>
            </w:rPr>
            <w:fldChar w:fldCharType="end"/>
          </w:r>
        </w:p>
      </w:sdtContent>
    </w:sdt>
    <w:p w14:paraId="3FE7EC3F" w14:textId="77777777" w:rsidR="0019053C" w:rsidRPr="000B7A6D" w:rsidRDefault="0019053C" w:rsidP="00E93697">
      <w:pPr>
        <w:jc w:val="both"/>
        <w:rPr>
          <w:rFonts w:asciiTheme="minorBidi" w:hAnsiTheme="minorBidi" w:cstheme="minorBidi"/>
          <w:sz w:val="22"/>
          <w:szCs w:val="22"/>
        </w:rPr>
      </w:pPr>
      <w:r w:rsidRPr="000B7A6D">
        <w:rPr>
          <w:rFonts w:asciiTheme="minorBidi" w:hAnsiTheme="minorBidi" w:cstheme="minorBidi"/>
          <w:sz w:val="22"/>
          <w:szCs w:val="22"/>
        </w:rPr>
        <w:br w:type="page"/>
      </w:r>
    </w:p>
    <w:p w14:paraId="3F5EFA37" w14:textId="31C4B348" w:rsidR="001B3D85" w:rsidRPr="000B7A6D" w:rsidRDefault="00825897" w:rsidP="00E93697">
      <w:pPr>
        <w:pStyle w:val="Heading1"/>
        <w:jc w:val="both"/>
        <w:rPr>
          <w:rFonts w:asciiTheme="minorBidi" w:hAnsiTheme="minorBidi" w:cstheme="minorBidi"/>
        </w:rPr>
      </w:pPr>
      <w:bookmarkStart w:id="1" w:name="_Toc24461062"/>
      <w:r w:rsidRPr="000B7A6D">
        <w:rPr>
          <w:rFonts w:asciiTheme="minorBidi" w:hAnsiTheme="minorBidi" w:cstheme="minorBidi"/>
          <w:rtl/>
        </w:rPr>
        <w:lastRenderedPageBreak/>
        <w:t>الملخص التنفيذي والتوصيات</w:t>
      </w:r>
      <w:bookmarkEnd w:id="1"/>
    </w:p>
    <w:p w14:paraId="60E4C5E8" w14:textId="1F814277"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خلال</w:t>
      </w:r>
      <w:r w:rsidR="00F31EC6" w:rsidRPr="000B7A6D">
        <w:rPr>
          <w:rFonts w:asciiTheme="minorBidi" w:hAnsiTheme="minorBidi" w:cstheme="minorBidi"/>
          <w:sz w:val="22"/>
          <w:szCs w:val="22"/>
          <w:rtl/>
        </w:rPr>
        <w:t xml:space="preserve"> الفترة من</w:t>
      </w:r>
      <w:r w:rsidRPr="000B7A6D">
        <w:rPr>
          <w:rFonts w:asciiTheme="minorBidi" w:hAnsiTheme="minorBidi" w:cstheme="minorBidi"/>
          <w:sz w:val="22"/>
          <w:szCs w:val="22"/>
          <w:rtl/>
        </w:rPr>
        <w:t xml:space="preserve"> سبتمبر / أكتوبر 2019 ، تم إصدار إرشادات تتضمن </w:t>
      </w:r>
      <w:r w:rsidRPr="000B7A6D">
        <w:rPr>
          <w:rFonts w:asciiTheme="minorBidi" w:hAnsiTheme="minorBidi" w:cstheme="minorBidi"/>
          <w:sz w:val="22"/>
          <w:szCs w:val="22"/>
          <w:rtl/>
          <w:lang w:bidi="ar-JO"/>
        </w:rPr>
        <w:t>جداول</w:t>
      </w:r>
      <w:r w:rsidRPr="000B7A6D">
        <w:rPr>
          <w:rFonts w:asciiTheme="minorBidi" w:hAnsiTheme="minorBidi" w:cstheme="minorBidi"/>
          <w:sz w:val="22"/>
          <w:szCs w:val="22"/>
          <w:rtl/>
        </w:rPr>
        <w:t xml:space="preserve"> ومنهجيات لتنفيذ إجراءات التقييم الذاتي في المدارس الثانوية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الأردن</w:t>
      </w:r>
      <w:r w:rsidRPr="000B7A6D">
        <w:rPr>
          <w:rFonts w:asciiTheme="minorBidi" w:hAnsiTheme="minorBidi" w:cstheme="minorBidi"/>
          <w:sz w:val="22"/>
          <w:szCs w:val="22"/>
        </w:rPr>
        <w:t>.</w:t>
      </w:r>
    </w:p>
    <w:p w14:paraId="4389411A" w14:textId="0EADCF62"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خلال نفس الفترة ، تم اختبار هذه الأرشادات في 20</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 مهنية 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جميع أنحاء البلاد ، من خلال أنشطة بناء القدرات في المدارس وداخل وزارة التربية والتعليم – (يتكون بناء القدرات هذا من 5 ورش عمل للتدريب</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بقيادة الخبير غير الرئيسي المتقدم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وبدعم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الخبير الغير رئيسي المبتدأ و</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وزارة التربية والتعليم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وزارة العمل</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 </w:t>
      </w:r>
      <w:r w:rsidR="00F31EC6" w:rsidRPr="000B7A6D">
        <w:rPr>
          <w:rFonts w:asciiTheme="minorBidi" w:hAnsiTheme="minorBidi" w:cstheme="minorBidi"/>
          <w:sz w:val="22"/>
          <w:szCs w:val="22"/>
          <w:rtl/>
        </w:rPr>
        <w:t>بحضور</w:t>
      </w:r>
      <w:r w:rsidRPr="000B7A6D">
        <w:rPr>
          <w:rFonts w:asciiTheme="minorBidi" w:hAnsiTheme="minorBidi" w:cstheme="minorBidi"/>
          <w:sz w:val="22"/>
          <w:szCs w:val="22"/>
          <w:rtl/>
        </w:rPr>
        <w:t xml:space="preserve"> فرق </w:t>
      </w:r>
      <w:r w:rsidR="00F31EC6"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من المدارس التجريبية </w:t>
      </w:r>
      <w:r w:rsidR="00F31EC6" w:rsidRPr="000B7A6D">
        <w:rPr>
          <w:rFonts w:asciiTheme="minorBidi" w:hAnsiTheme="minorBidi" w:cstheme="minorBidi"/>
          <w:sz w:val="22"/>
          <w:szCs w:val="22"/>
          <w:rtl/>
        </w:rPr>
        <w:t>–</w:t>
      </w:r>
      <w:r w:rsidRPr="000B7A6D">
        <w:rPr>
          <w:rFonts w:asciiTheme="minorBidi" w:hAnsiTheme="minorBidi" w:cstheme="minorBidi"/>
          <w:sz w:val="22"/>
          <w:szCs w:val="22"/>
          <w:rtl/>
        </w:rPr>
        <w:t xml:space="preserve"> </w:t>
      </w:r>
      <w:r w:rsidR="00F31EC6" w:rsidRPr="000B7A6D">
        <w:rPr>
          <w:rFonts w:asciiTheme="minorBidi" w:hAnsiTheme="minorBidi" w:cstheme="minorBidi"/>
          <w:sz w:val="22"/>
          <w:szCs w:val="22"/>
          <w:rtl/>
        </w:rPr>
        <w:t>و</w:t>
      </w:r>
      <w:r w:rsidRPr="000B7A6D">
        <w:rPr>
          <w:rFonts w:asciiTheme="minorBidi" w:hAnsiTheme="minorBidi" w:cstheme="minorBidi"/>
          <w:sz w:val="22"/>
          <w:szCs w:val="22"/>
          <w:rtl/>
        </w:rPr>
        <w:t xml:space="preserve"> مدراء </w:t>
      </w:r>
      <w:r w:rsidR="00F31EC6" w:rsidRPr="000B7A6D">
        <w:rPr>
          <w:rFonts w:asciiTheme="minorBidi" w:hAnsiTheme="minorBidi" w:cstheme="minorBidi"/>
          <w:sz w:val="22"/>
          <w:szCs w:val="22"/>
          <w:rtl/>
        </w:rPr>
        <w:t>–</w:t>
      </w:r>
      <w:r w:rsidRPr="000B7A6D">
        <w:rPr>
          <w:rFonts w:asciiTheme="minorBidi" w:hAnsiTheme="minorBidi" w:cstheme="minorBidi"/>
          <w:sz w:val="22"/>
          <w:szCs w:val="22"/>
          <w:rtl/>
        </w:rPr>
        <w:t xml:space="preserve"> </w:t>
      </w:r>
      <w:r w:rsidR="00F31EC6" w:rsidRPr="000B7A6D">
        <w:rPr>
          <w:rFonts w:asciiTheme="minorBidi" w:hAnsiTheme="minorBidi" w:cstheme="minorBidi"/>
          <w:sz w:val="22"/>
          <w:szCs w:val="22"/>
          <w:rtl/>
        </w:rPr>
        <w:t>وبحضور من يتوقع</w:t>
      </w:r>
      <w:r w:rsidRPr="000B7A6D">
        <w:rPr>
          <w:rFonts w:asciiTheme="minorBidi" w:hAnsiTheme="minorBidi" w:cstheme="minorBidi"/>
          <w:sz w:val="22"/>
          <w:szCs w:val="22"/>
          <w:rtl/>
        </w:rPr>
        <w:t xml:space="preserve"> أن </w:t>
      </w:r>
      <w:r w:rsidR="00F31EC6" w:rsidRPr="000B7A6D">
        <w:rPr>
          <w:rFonts w:asciiTheme="minorBidi" w:hAnsiTheme="minorBidi" w:cstheme="minorBidi"/>
          <w:sz w:val="22"/>
          <w:szCs w:val="22"/>
          <w:rtl/>
        </w:rPr>
        <w:t>يكون لهم</w:t>
      </w:r>
      <w:r w:rsidRPr="000B7A6D">
        <w:rPr>
          <w:rFonts w:asciiTheme="minorBidi" w:hAnsiTheme="minorBidi" w:cstheme="minorBidi"/>
          <w:sz w:val="22"/>
          <w:szCs w:val="22"/>
          <w:rtl/>
        </w:rPr>
        <w:t xml:space="preserve"> دور المقيِّمين الخارجيين من وزارة </w:t>
      </w:r>
      <w:r w:rsidR="00F31EC6" w:rsidRPr="000B7A6D">
        <w:rPr>
          <w:rFonts w:asciiTheme="minorBidi" w:hAnsiTheme="minorBidi" w:cstheme="minorBidi"/>
          <w:sz w:val="22"/>
          <w:szCs w:val="22"/>
          <w:rtl/>
        </w:rPr>
        <w:t>التربية والتعليم</w:t>
      </w:r>
      <w:r w:rsidRPr="000B7A6D">
        <w:rPr>
          <w:rFonts w:asciiTheme="minorBidi" w:hAnsiTheme="minorBidi" w:cstheme="minorBidi"/>
          <w:sz w:val="22"/>
          <w:szCs w:val="22"/>
          <w:rtl/>
        </w:rPr>
        <w:t xml:space="preserve"> - 20 </w:t>
      </w:r>
      <w:r w:rsidR="00F31EC6" w:rsidRPr="000B7A6D">
        <w:rPr>
          <w:rFonts w:asciiTheme="minorBidi" w:hAnsiTheme="minorBidi" w:cstheme="minorBidi"/>
          <w:sz w:val="22"/>
          <w:szCs w:val="22"/>
          <w:rtl/>
        </w:rPr>
        <w:t>شخص</w:t>
      </w:r>
      <w:r w:rsidRPr="000B7A6D">
        <w:rPr>
          <w:rFonts w:asciiTheme="minorBidi" w:hAnsiTheme="minorBidi" w:cstheme="minorBidi"/>
          <w:sz w:val="22"/>
          <w:szCs w:val="22"/>
          <w:rtl/>
        </w:rPr>
        <w:t xml:space="preserve">. تم متابعة </w:t>
      </w:r>
      <w:r w:rsidR="00F31EC6" w:rsidRPr="000B7A6D">
        <w:rPr>
          <w:rFonts w:asciiTheme="minorBidi" w:hAnsiTheme="minorBidi" w:cstheme="minorBidi"/>
          <w:sz w:val="22"/>
          <w:szCs w:val="22"/>
          <w:rtl/>
        </w:rPr>
        <w:t>ال</w:t>
      </w:r>
      <w:r w:rsidRPr="000B7A6D">
        <w:rPr>
          <w:rFonts w:asciiTheme="minorBidi" w:hAnsiTheme="minorBidi" w:cstheme="minorBidi"/>
          <w:sz w:val="22"/>
          <w:szCs w:val="22"/>
          <w:rtl/>
        </w:rPr>
        <w:t>ورش</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 xml:space="preserve">من خلال زيارات إلى </w:t>
      </w:r>
      <w:r w:rsidRPr="000B7A6D">
        <w:rPr>
          <w:rFonts w:asciiTheme="minorBidi" w:hAnsiTheme="minorBidi" w:cstheme="minorBidi"/>
          <w:sz w:val="22"/>
          <w:szCs w:val="22"/>
          <w:rtl/>
        </w:rPr>
        <w:t xml:space="preserve"> المدر</w:t>
      </w:r>
      <w:r w:rsidR="00F31EC6" w:rsidRPr="000B7A6D">
        <w:rPr>
          <w:rFonts w:asciiTheme="minorBidi" w:hAnsiTheme="minorBidi" w:cstheme="minorBidi"/>
          <w:sz w:val="22"/>
          <w:szCs w:val="22"/>
          <w:rtl/>
        </w:rPr>
        <w:t>اس</w:t>
      </w:r>
      <w:r w:rsidRPr="000B7A6D">
        <w:rPr>
          <w:rFonts w:asciiTheme="minorBidi" w:hAnsiTheme="minorBidi" w:cstheme="minorBidi"/>
          <w:sz w:val="22"/>
          <w:szCs w:val="22"/>
          <w:rtl/>
        </w:rPr>
        <w:t xml:space="preserve"> من</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 xml:space="preserve">قبل الخبير الغير رئيسي المبتدأ، ووزارة التربية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مما أدى إلى قيام جميع المدارس التجريبية العشرين بإصدار أول تقرير تقييم ذاتي مدرسي</w:t>
      </w:r>
      <w:r w:rsidRPr="000B7A6D">
        <w:rPr>
          <w:rFonts w:asciiTheme="minorBidi" w:hAnsiTheme="minorBidi" w:cstheme="minorBidi"/>
          <w:sz w:val="22"/>
          <w:szCs w:val="22"/>
        </w:rPr>
        <w:t>.</w:t>
      </w:r>
    </w:p>
    <w:p w14:paraId="03936AE6" w14:textId="441AA0D9"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لقد تم تطوير </w:t>
      </w:r>
      <w:r w:rsidR="00F31EC6" w:rsidRPr="000B7A6D">
        <w:rPr>
          <w:rFonts w:asciiTheme="minorBidi" w:hAnsiTheme="minorBidi" w:cstheme="minorBidi"/>
          <w:sz w:val="22"/>
          <w:szCs w:val="22"/>
          <w:rtl/>
        </w:rPr>
        <w:t>الأرشادات</w:t>
      </w:r>
      <w:r w:rsidRPr="000B7A6D">
        <w:rPr>
          <w:rFonts w:asciiTheme="minorBidi" w:hAnsiTheme="minorBidi" w:cstheme="minorBidi"/>
          <w:sz w:val="22"/>
          <w:szCs w:val="22"/>
          <w:rtl/>
        </w:rPr>
        <w:t xml:space="preserve"> وتنفيذ </w:t>
      </w:r>
      <w:r w:rsidR="00F31EC6" w:rsidRPr="000B7A6D">
        <w:rPr>
          <w:rFonts w:asciiTheme="minorBidi" w:hAnsiTheme="minorBidi" w:cstheme="minorBidi"/>
          <w:sz w:val="22"/>
          <w:szCs w:val="22"/>
          <w:rtl/>
        </w:rPr>
        <w:t>التجريب</w:t>
      </w:r>
      <w:r w:rsidRPr="000B7A6D">
        <w:rPr>
          <w:rFonts w:asciiTheme="minorBidi" w:hAnsiTheme="minorBidi" w:cstheme="minorBidi"/>
          <w:sz w:val="22"/>
          <w:szCs w:val="22"/>
          <w:rtl/>
        </w:rPr>
        <w:t xml:space="preserve"> بالتزامن مع أمانة</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سر مجلس تنمية وتطوير المهارات المهنية والتقنية</w:t>
      </w:r>
      <w:r w:rsidRPr="000B7A6D">
        <w:rPr>
          <w:rFonts w:asciiTheme="minorBidi" w:hAnsiTheme="minorBidi" w:cstheme="minorBidi"/>
          <w:sz w:val="22"/>
          <w:szCs w:val="22"/>
          <w:rtl/>
        </w:rPr>
        <w:t xml:space="preserve"> ، </w:t>
      </w:r>
      <w:r w:rsidR="00F31EC6" w:rsidRPr="000B7A6D">
        <w:rPr>
          <w:rFonts w:asciiTheme="minorBidi" w:hAnsiTheme="minorBidi" w:cstheme="minorBidi"/>
          <w:sz w:val="22"/>
          <w:szCs w:val="22"/>
          <w:rtl/>
        </w:rPr>
        <w:t>و</w:t>
      </w:r>
      <w:r w:rsidRPr="000B7A6D">
        <w:rPr>
          <w:rFonts w:asciiTheme="minorBidi" w:hAnsiTheme="minorBidi" w:cstheme="minorBidi"/>
          <w:sz w:val="22"/>
          <w:szCs w:val="22"/>
          <w:rtl/>
        </w:rPr>
        <w:t>بدعم مباشر ومشاركة من وزارة التربية والتعليم</w:t>
      </w:r>
      <w:r w:rsidRPr="000B7A6D">
        <w:rPr>
          <w:rFonts w:asciiTheme="minorBidi" w:hAnsiTheme="minorBidi" w:cstheme="minorBidi"/>
          <w:sz w:val="22"/>
          <w:szCs w:val="22"/>
        </w:rPr>
        <w:t>.</w:t>
      </w:r>
    </w:p>
    <w:p w14:paraId="4978B4F9" w14:textId="1D7F47AA"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وقد ساهمت المدارس التجريبية أيضًا في هذه التطورات من خلال فرق </w:t>
      </w:r>
      <w:r w:rsidR="00F31EC6"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التي حضرت ورش العمل الخاصة ببناء القدرات وفي تجريب إجراءات</w:t>
      </w:r>
      <w:r w:rsidR="00F31EC6" w:rsidRPr="000B7A6D">
        <w:rPr>
          <w:rFonts w:asciiTheme="minorBidi" w:hAnsiTheme="minorBidi" w:cstheme="minorBidi"/>
          <w:sz w:val="22"/>
          <w:szCs w:val="22"/>
          <w:rtl/>
        </w:rPr>
        <w:t xml:space="preserve"> التقييم الذاتي في مدارسها. قاد</w:t>
      </w:r>
      <w:r w:rsidRPr="000B7A6D">
        <w:rPr>
          <w:rFonts w:asciiTheme="minorBidi" w:hAnsiTheme="minorBidi" w:cstheme="minorBidi"/>
          <w:sz w:val="22"/>
          <w:szCs w:val="22"/>
          <w:rtl/>
        </w:rPr>
        <w:t xml:space="preserve"> الأنشطة </w:t>
      </w:r>
      <w:r w:rsidR="00F31EC6" w:rsidRPr="000B7A6D">
        <w:rPr>
          <w:rFonts w:asciiTheme="minorBidi" w:hAnsiTheme="minorBidi" w:cstheme="minorBidi"/>
          <w:sz w:val="22"/>
          <w:szCs w:val="22"/>
          <w:rtl/>
        </w:rPr>
        <w:t>خبير دولي متقدم وخبير محلي مبتدأ</w:t>
      </w:r>
      <w:r w:rsidRPr="000B7A6D">
        <w:rPr>
          <w:rFonts w:asciiTheme="minorBidi" w:hAnsiTheme="minorBidi" w:cstheme="minorBidi"/>
          <w:sz w:val="22"/>
          <w:szCs w:val="22"/>
          <w:rtl/>
        </w:rPr>
        <w:t xml:space="preserve"> كجزء من</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مشروع الدعم الفني</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الممول</w:t>
      </w:r>
      <w:r w:rsidRPr="000B7A6D">
        <w:rPr>
          <w:rFonts w:asciiTheme="minorBidi" w:hAnsiTheme="minorBidi" w:cstheme="minorBidi"/>
          <w:sz w:val="22"/>
          <w:szCs w:val="22"/>
          <w:rtl/>
        </w:rPr>
        <w:t xml:space="preserve"> من الاتحاد الأوروبي لدعم </w:t>
      </w:r>
      <w:r w:rsidR="00F31EC6" w:rsidRPr="000B7A6D">
        <w:rPr>
          <w:rFonts w:asciiTheme="minorBidi" w:hAnsiTheme="minorBidi" w:cstheme="minorBidi"/>
          <w:sz w:val="22"/>
          <w:szCs w:val="22"/>
          <w:rtl/>
        </w:rPr>
        <w:t>ال</w:t>
      </w:r>
      <w:r w:rsidRPr="000B7A6D">
        <w:rPr>
          <w:rFonts w:asciiTheme="minorBidi" w:hAnsiTheme="minorBidi" w:cstheme="minorBidi"/>
          <w:sz w:val="22"/>
          <w:szCs w:val="22"/>
          <w:rtl/>
        </w:rPr>
        <w:t xml:space="preserve">ميزانية </w:t>
      </w:r>
      <w:r w:rsidR="00F31EC6" w:rsidRPr="000B7A6D">
        <w:rPr>
          <w:rFonts w:asciiTheme="minorBidi" w:hAnsiTheme="minorBidi" w:cstheme="minorBidi"/>
          <w:sz w:val="22"/>
          <w:szCs w:val="22"/>
          <w:rtl/>
        </w:rPr>
        <w:t xml:space="preserve">من </w:t>
      </w:r>
      <w:r w:rsidRPr="000B7A6D">
        <w:rPr>
          <w:rFonts w:asciiTheme="minorBidi" w:hAnsiTheme="minorBidi" w:cstheme="minorBidi"/>
          <w:sz w:val="22"/>
          <w:szCs w:val="22"/>
          <w:rtl/>
        </w:rPr>
        <w:t>الاتحاد الأوروبي للأردن</w:t>
      </w:r>
      <w:r w:rsidRPr="000B7A6D">
        <w:rPr>
          <w:rFonts w:asciiTheme="minorBidi" w:hAnsiTheme="minorBidi" w:cstheme="minorBidi"/>
          <w:sz w:val="22"/>
          <w:szCs w:val="22"/>
        </w:rPr>
        <w:t>.</w:t>
      </w:r>
    </w:p>
    <w:p w14:paraId="36C38FDF" w14:textId="27863567"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استن</w:t>
      </w:r>
      <w:r w:rsidR="00F31EC6" w:rsidRPr="000B7A6D">
        <w:rPr>
          <w:rFonts w:asciiTheme="minorBidi" w:hAnsiTheme="minorBidi" w:cstheme="minorBidi"/>
          <w:sz w:val="22"/>
          <w:szCs w:val="22"/>
          <w:rtl/>
        </w:rPr>
        <w:t>ادًا إلى العمل السابق الذي أجراه مركز الأعتماد وضبط الجودة</w:t>
      </w:r>
      <w:r w:rsidRPr="000B7A6D">
        <w:rPr>
          <w:rFonts w:asciiTheme="minorBidi" w:hAnsiTheme="minorBidi" w:cstheme="minorBidi"/>
          <w:sz w:val="22"/>
          <w:szCs w:val="22"/>
          <w:rtl/>
        </w:rPr>
        <w:t>، فإن الإرشادات التي تم إنتاجها توضح بالتفصيل إطارًا للتقييم الذاتي لضمان الجودة في</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ومزودين</w:t>
      </w:r>
      <w:r w:rsidRPr="000B7A6D">
        <w:rPr>
          <w:rFonts w:asciiTheme="minorBidi" w:hAnsiTheme="minorBidi" w:cstheme="minorBidi"/>
          <w:sz w:val="22"/>
          <w:szCs w:val="22"/>
          <w:rtl/>
        </w:rPr>
        <w:t xml:space="preserve"> خدمات </w:t>
      </w:r>
      <w:r w:rsidR="00F31EC6" w:rsidRPr="000B7A6D">
        <w:rPr>
          <w:rFonts w:asciiTheme="minorBidi" w:hAnsiTheme="minorBidi" w:cstheme="minorBidi"/>
          <w:sz w:val="22"/>
          <w:szCs w:val="22"/>
          <w:rtl/>
        </w:rPr>
        <w:t>التدريب والتعليم المهني والتقني</w:t>
      </w:r>
      <w:r w:rsidRPr="000B7A6D">
        <w:rPr>
          <w:rFonts w:asciiTheme="minorBidi" w:hAnsiTheme="minorBidi" w:cstheme="minorBidi"/>
          <w:sz w:val="22"/>
          <w:szCs w:val="22"/>
          <w:rtl/>
        </w:rPr>
        <w:t xml:space="preserve">. ويشمل ذلك المنهجيات والسجلات والمعايير والأمثلة والمشورة لفرق </w:t>
      </w:r>
      <w:r w:rsidR="00F31EC6"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والمقيمين عند جمع الأدلة ، وإصدار الأحكام </w:t>
      </w:r>
      <w:r w:rsidR="00F31EC6" w:rsidRPr="000B7A6D">
        <w:rPr>
          <w:rFonts w:asciiTheme="minorBidi" w:hAnsiTheme="minorBidi" w:cstheme="minorBidi"/>
          <w:sz w:val="22"/>
          <w:szCs w:val="22"/>
          <w:rtl/>
        </w:rPr>
        <w:t>والتقرير</w:t>
      </w:r>
      <w:r w:rsidRPr="000B7A6D">
        <w:rPr>
          <w:rFonts w:asciiTheme="minorBidi" w:hAnsiTheme="minorBidi" w:cstheme="minorBidi"/>
          <w:sz w:val="22"/>
          <w:szCs w:val="22"/>
          <w:rtl/>
        </w:rPr>
        <w:t xml:space="preserve"> عن فعالية أداء</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في مجالات </w:t>
      </w:r>
      <w:r w:rsidR="00F31EC6" w:rsidRPr="000B7A6D">
        <w:rPr>
          <w:rFonts w:asciiTheme="minorBidi" w:hAnsiTheme="minorBidi" w:cstheme="minorBidi"/>
          <w:sz w:val="22"/>
          <w:szCs w:val="22"/>
          <w:rtl/>
        </w:rPr>
        <w:t>تقديم الخدمات</w:t>
      </w:r>
      <w:r w:rsidRPr="000B7A6D">
        <w:rPr>
          <w:rFonts w:asciiTheme="minorBidi" w:hAnsiTheme="minorBidi" w:cstheme="minorBidi"/>
          <w:sz w:val="22"/>
          <w:szCs w:val="22"/>
          <w:rtl/>
        </w:rPr>
        <w:t xml:space="preserve"> الرئيسية</w:t>
      </w:r>
      <w:r w:rsidRPr="000B7A6D">
        <w:rPr>
          <w:rFonts w:asciiTheme="minorBidi" w:hAnsiTheme="minorBidi" w:cstheme="minorBidi"/>
          <w:sz w:val="22"/>
          <w:szCs w:val="22"/>
        </w:rPr>
        <w:t>.</w:t>
      </w:r>
    </w:p>
    <w:p w14:paraId="07732892" w14:textId="6CE6742D"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هناك أيضًا إرشادات حول تحديد قدرة</w:t>
      </w:r>
      <w:r w:rsidRPr="000B7A6D">
        <w:rPr>
          <w:rFonts w:asciiTheme="minorBidi" w:hAnsiTheme="minorBidi" w:cstheme="minorBidi"/>
          <w:sz w:val="22"/>
          <w:szCs w:val="22"/>
        </w:rPr>
        <w:t xml:space="preserve"> </w:t>
      </w:r>
      <w:r w:rsidR="00F31EC6"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على التحسين وكيف يمكن ربط نتائج التقييم بتخطيط التنمية الفردية والمؤسسية</w:t>
      </w:r>
      <w:r w:rsidRPr="000B7A6D">
        <w:rPr>
          <w:rFonts w:asciiTheme="minorBidi" w:hAnsiTheme="minorBidi" w:cstheme="minorBidi"/>
          <w:sz w:val="22"/>
          <w:szCs w:val="22"/>
        </w:rPr>
        <w:t>.</w:t>
      </w:r>
    </w:p>
    <w:p w14:paraId="67E8123F" w14:textId="7E24D07C"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أثناء وضع </w:t>
      </w:r>
      <w:r w:rsidR="00F31EC6" w:rsidRPr="000B7A6D">
        <w:rPr>
          <w:rFonts w:asciiTheme="minorBidi" w:hAnsiTheme="minorBidi" w:cstheme="minorBidi"/>
          <w:sz w:val="22"/>
          <w:szCs w:val="22"/>
          <w:rtl/>
        </w:rPr>
        <w:t>الأرشادات</w:t>
      </w:r>
      <w:r w:rsidRPr="000B7A6D">
        <w:rPr>
          <w:rFonts w:asciiTheme="minorBidi" w:hAnsiTheme="minorBidi" w:cstheme="minorBidi"/>
          <w:sz w:val="22"/>
          <w:szCs w:val="22"/>
          <w:rtl/>
        </w:rPr>
        <w:t xml:space="preserve"> والتشاور مع أصحاب المصلحة الرئيسيين في المشروع التجريبي ، تم تحديد مجالات العمل التنموي</w:t>
      </w:r>
      <w:r w:rsidR="009238E0" w:rsidRPr="000B7A6D">
        <w:rPr>
          <w:rFonts w:asciiTheme="minorBidi" w:hAnsiTheme="minorBidi" w:cstheme="minorBidi"/>
          <w:sz w:val="22"/>
          <w:szCs w:val="22"/>
          <w:rtl/>
        </w:rPr>
        <w:t>،</w:t>
      </w:r>
      <w:r w:rsidRPr="000B7A6D">
        <w:rPr>
          <w:rFonts w:asciiTheme="minorBidi" w:hAnsiTheme="minorBidi" w:cstheme="minorBidi"/>
          <w:sz w:val="22"/>
          <w:szCs w:val="22"/>
          <w:rtl/>
        </w:rPr>
        <w:t xml:space="preserve"> المطلوب لتحسين الفهم العام والجودة في إجراءات التقييم ، وتم تفصيلها في التوصيات الواردة أدناه</w:t>
      </w:r>
      <w:r w:rsidRPr="000B7A6D">
        <w:rPr>
          <w:rFonts w:asciiTheme="minorBidi" w:hAnsiTheme="minorBidi" w:cstheme="minorBidi"/>
          <w:sz w:val="22"/>
          <w:szCs w:val="22"/>
        </w:rPr>
        <w:t>.</w:t>
      </w:r>
    </w:p>
    <w:p w14:paraId="18E68AE7" w14:textId="66FF0B21" w:rsidR="00E8629A" w:rsidRPr="000B7A6D" w:rsidRDefault="00E8629A" w:rsidP="00E93697">
      <w:pPr>
        <w:bidi/>
        <w:jc w:val="both"/>
        <w:rPr>
          <w:rFonts w:asciiTheme="minorBidi" w:hAnsiTheme="minorBidi" w:cstheme="minorBidi"/>
          <w:sz w:val="22"/>
          <w:szCs w:val="22"/>
        </w:rPr>
      </w:pPr>
      <w:r w:rsidRPr="000B7A6D">
        <w:rPr>
          <w:rFonts w:asciiTheme="minorBidi" w:hAnsiTheme="minorBidi" w:cstheme="minorBidi"/>
          <w:sz w:val="22"/>
          <w:szCs w:val="22"/>
          <w:rtl/>
        </w:rPr>
        <w:t>بالإضافة إلى ذلك ، تمت صياغة برنامج تدريبي مدته 3 سنوات ، يستهدف جميع 220</w:t>
      </w:r>
      <w:r w:rsidR="009238E0" w:rsidRPr="000B7A6D">
        <w:rPr>
          <w:rFonts w:asciiTheme="minorBidi" w:hAnsiTheme="minorBidi" w:cstheme="minorBidi"/>
          <w:sz w:val="22"/>
          <w:szCs w:val="22"/>
          <w:rtl/>
        </w:rPr>
        <w:t>-</w:t>
      </w:r>
      <w:r w:rsidRPr="000B7A6D">
        <w:rPr>
          <w:rFonts w:asciiTheme="minorBidi" w:hAnsiTheme="minorBidi" w:cstheme="minorBidi"/>
          <w:sz w:val="22"/>
          <w:szCs w:val="22"/>
        </w:rPr>
        <w:t xml:space="preserve"> </w:t>
      </w:r>
      <w:r w:rsidR="009238E0" w:rsidRPr="000B7A6D">
        <w:rPr>
          <w:rFonts w:asciiTheme="minorBidi" w:hAnsiTheme="minorBidi" w:cstheme="minorBidi"/>
          <w:sz w:val="22"/>
          <w:szCs w:val="22"/>
          <w:rtl/>
        </w:rPr>
        <w:t>المدارس المهنية الثانوية</w:t>
      </w:r>
      <w:r w:rsidRPr="000B7A6D">
        <w:rPr>
          <w:rFonts w:asciiTheme="minorBidi" w:hAnsiTheme="minorBidi" w:cstheme="minorBidi"/>
          <w:sz w:val="22"/>
          <w:szCs w:val="22"/>
        </w:rPr>
        <w:t xml:space="preserve"> </w:t>
      </w:r>
      <w:r w:rsidR="009238E0" w:rsidRPr="000B7A6D">
        <w:rPr>
          <w:rFonts w:asciiTheme="minorBidi" w:hAnsiTheme="minorBidi" w:cstheme="minorBidi"/>
          <w:sz w:val="22"/>
          <w:szCs w:val="22"/>
          <w:rtl/>
        </w:rPr>
        <w:t>ومزودين</w:t>
      </w:r>
      <w:r w:rsidRPr="000B7A6D">
        <w:rPr>
          <w:rFonts w:asciiTheme="minorBidi" w:hAnsiTheme="minorBidi" w:cstheme="minorBidi"/>
          <w:sz w:val="22"/>
          <w:szCs w:val="22"/>
          <w:rtl/>
        </w:rPr>
        <w:t xml:space="preserve"> </w:t>
      </w:r>
      <w:r w:rsidR="009238E0" w:rsidRPr="000B7A6D">
        <w:rPr>
          <w:rFonts w:asciiTheme="minorBidi" w:hAnsiTheme="minorBidi" w:cstheme="minorBidi"/>
          <w:sz w:val="22"/>
          <w:szCs w:val="22"/>
          <w:rtl/>
        </w:rPr>
        <w:t>ال</w:t>
      </w:r>
      <w:r w:rsidRPr="000B7A6D">
        <w:rPr>
          <w:rFonts w:asciiTheme="minorBidi" w:hAnsiTheme="minorBidi" w:cstheme="minorBidi"/>
          <w:sz w:val="22"/>
          <w:szCs w:val="22"/>
          <w:rtl/>
        </w:rPr>
        <w:t xml:space="preserve">خدمات </w:t>
      </w:r>
      <w:r w:rsidR="009238E0" w:rsidRPr="000B7A6D">
        <w:rPr>
          <w:rFonts w:asciiTheme="minorBidi" w:hAnsiTheme="minorBidi" w:cstheme="minorBidi"/>
          <w:sz w:val="22"/>
          <w:szCs w:val="22"/>
          <w:rtl/>
        </w:rPr>
        <w:t>الأخرين</w:t>
      </w:r>
      <w:r w:rsidRPr="000B7A6D">
        <w:rPr>
          <w:rFonts w:asciiTheme="minorBidi" w:hAnsiTheme="minorBidi" w:cstheme="minorBidi"/>
          <w:sz w:val="22"/>
          <w:szCs w:val="22"/>
          <w:rtl/>
        </w:rPr>
        <w:t xml:space="preserve"> ، مع توصية بالتنفيذ من عام 2020</w:t>
      </w:r>
      <w:r w:rsidRPr="000B7A6D">
        <w:rPr>
          <w:rFonts w:asciiTheme="minorBidi" w:hAnsiTheme="minorBidi" w:cstheme="minorBidi"/>
          <w:sz w:val="22"/>
          <w:szCs w:val="22"/>
        </w:rPr>
        <w:t>.</w:t>
      </w:r>
    </w:p>
    <w:p w14:paraId="6BF3C060" w14:textId="77777777" w:rsidR="00A87140" w:rsidRPr="000B7A6D" w:rsidRDefault="00A87140" w:rsidP="00E93697">
      <w:pPr>
        <w:jc w:val="both"/>
        <w:rPr>
          <w:rFonts w:asciiTheme="minorBidi" w:hAnsiTheme="minorBidi" w:cstheme="minorBidi"/>
          <w:sz w:val="22"/>
          <w:szCs w:val="22"/>
        </w:rPr>
      </w:pPr>
    </w:p>
    <w:p w14:paraId="01280C9A" w14:textId="77777777" w:rsidR="00B30B87" w:rsidRPr="000B7A6D" w:rsidRDefault="00B30B87" w:rsidP="00E93697">
      <w:pPr>
        <w:jc w:val="both"/>
        <w:rPr>
          <w:rFonts w:asciiTheme="minorBidi" w:hAnsiTheme="minorBidi" w:cstheme="minorBidi"/>
          <w:sz w:val="22"/>
          <w:szCs w:val="22"/>
        </w:rPr>
      </w:pPr>
      <w:r w:rsidRPr="000B7A6D">
        <w:rPr>
          <w:rFonts w:asciiTheme="minorBidi" w:hAnsiTheme="minorBidi" w:cstheme="minorBidi"/>
          <w:sz w:val="22"/>
          <w:szCs w:val="22"/>
        </w:rPr>
        <w:br w:type="page"/>
      </w:r>
    </w:p>
    <w:p w14:paraId="78782ECF" w14:textId="58AC27D0" w:rsidR="001B3D85" w:rsidRPr="000B7A6D" w:rsidRDefault="00160BAF" w:rsidP="00E93697">
      <w:pPr>
        <w:pStyle w:val="Heading2"/>
        <w:bidi/>
        <w:jc w:val="both"/>
        <w:rPr>
          <w:rFonts w:asciiTheme="minorBidi" w:hAnsiTheme="minorBidi" w:cstheme="minorBidi"/>
          <w:sz w:val="22"/>
        </w:rPr>
      </w:pPr>
      <w:bookmarkStart w:id="2" w:name="_Toc24461063"/>
      <w:r w:rsidRPr="000B7A6D">
        <w:rPr>
          <w:rFonts w:asciiTheme="minorBidi" w:hAnsiTheme="minorBidi" w:cstheme="minorBidi"/>
          <w:sz w:val="22"/>
          <w:rtl/>
        </w:rPr>
        <w:lastRenderedPageBreak/>
        <w:t>التوصيات</w:t>
      </w:r>
      <w:bookmarkEnd w:id="2"/>
    </w:p>
    <w:p w14:paraId="3A492BF0" w14:textId="35AD0F54" w:rsidR="00160BAF" w:rsidRPr="000B7A6D" w:rsidRDefault="00160BAF" w:rsidP="00E93697">
      <w:pPr>
        <w:pStyle w:val="ListParagraph"/>
        <w:bidi/>
        <w:ind w:left="0"/>
        <w:jc w:val="both"/>
        <w:rPr>
          <w:rFonts w:asciiTheme="minorBidi" w:hAnsiTheme="minorBidi" w:cstheme="minorBidi"/>
          <w:i/>
          <w:sz w:val="22"/>
          <w:szCs w:val="22"/>
        </w:rPr>
      </w:pPr>
      <w:r w:rsidRPr="000B7A6D">
        <w:rPr>
          <w:rFonts w:asciiTheme="minorBidi" w:hAnsiTheme="minorBidi" w:cstheme="minorBidi"/>
          <w:i/>
          <w:sz w:val="22"/>
          <w:szCs w:val="22"/>
          <w:rtl/>
        </w:rPr>
        <w:t>يقدم القسم 7 من هذا التقرير التوصيات التالية المذكورة أدناه في هذا الملخص التنفيذي</w:t>
      </w:r>
      <w:r w:rsidRPr="000B7A6D">
        <w:rPr>
          <w:rFonts w:asciiTheme="minorBidi" w:hAnsiTheme="minorBidi" w:cstheme="minorBidi"/>
          <w:i/>
          <w:sz w:val="22"/>
          <w:szCs w:val="22"/>
        </w:rPr>
        <w:t>:</w:t>
      </w:r>
    </w:p>
    <w:p w14:paraId="1FAEBA09" w14:textId="77777777" w:rsidR="00A51B65" w:rsidRPr="000B7A6D" w:rsidRDefault="00A51B65" w:rsidP="00E93697">
      <w:pPr>
        <w:pStyle w:val="ListParagraph"/>
        <w:ind w:left="0"/>
        <w:jc w:val="both"/>
        <w:rPr>
          <w:rFonts w:asciiTheme="minorBidi" w:hAnsiTheme="minorBidi" w:cstheme="minorBidi"/>
          <w:sz w:val="22"/>
          <w:szCs w:val="22"/>
        </w:rPr>
      </w:pPr>
    </w:p>
    <w:p w14:paraId="1D09D700" w14:textId="77777777" w:rsidR="003076CF" w:rsidRPr="000B7A6D" w:rsidRDefault="003076CF" w:rsidP="00E93697">
      <w:pPr>
        <w:pStyle w:val="ListParagraph"/>
        <w:jc w:val="both"/>
        <w:rPr>
          <w:rFonts w:asciiTheme="minorBidi" w:hAnsiTheme="minorBidi" w:cstheme="minorBidi"/>
          <w:sz w:val="22"/>
          <w:szCs w:val="22"/>
        </w:rPr>
      </w:pPr>
    </w:p>
    <w:p w14:paraId="13E39ECF" w14:textId="56BE7A34"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أن تقر وزارة التربية تقارير التقييم الذاتي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المكتملة في المشروع التجريبي للتأكد من دقتها وإنتاجها وفقًا لإرشادات التقييم الذاتي ومنهجيته</w:t>
      </w:r>
      <w:r w:rsidRPr="000B7A6D">
        <w:rPr>
          <w:rFonts w:asciiTheme="minorBidi" w:hAnsiTheme="minorBidi" w:cstheme="minorBidi"/>
          <w:sz w:val="22"/>
          <w:szCs w:val="22"/>
        </w:rPr>
        <w:t>.</w:t>
      </w:r>
    </w:p>
    <w:p w14:paraId="6462F3CE" w14:textId="77777777" w:rsidR="00DF6B5E" w:rsidRPr="000B7A6D" w:rsidRDefault="00DF6B5E" w:rsidP="00E93697">
      <w:pPr>
        <w:pStyle w:val="ListParagraph"/>
        <w:bidi/>
        <w:jc w:val="both"/>
        <w:rPr>
          <w:rFonts w:asciiTheme="minorBidi" w:hAnsiTheme="minorBidi" w:cstheme="minorBidi"/>
          <w:sz w:val="22"/>
          <w:szCs w:val="22"/>
        </w:rPr>
      </w:pPr>
    </w:p>
    <w:p w14:paraId="0439B311" w14:textId="3C07E616"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عندما يتم تحقيق الحد الأدنى من المعايير في تقرير معتمد ، يجب منح المدارس </w:t>
      </w:r>
      <w:r w:rsidRPr="000B7A6D">
        <w:rPr>
          <w:rFonts w:asciiTheme="minorBidi" w:hAnsiTheme="minorBidi" w:cstheme="minorBidi"/>
          <w:sz w:val="22"/>
          <w:szCs w:val="22"/>
          <w:rtl/>
          <w:lang w:val="en-US" w:bidi="ar-JO"/>
        </w:rPr>
        <w:t>حالة</w:t>
      </w:r>
      <w:r w:rsidRPr="000B7A6D">
        <w:rPr>
          <w:rFonts w:asciiTheme="minorBidi" w:hAnsiTheme="minorBidi" w:cstheme="minorBidi"/>
          <w:sz w:val="22"/>
          <w:szCs w:val="22"/>
          <w:rtl/>
        </w:rPr>
        <w:t xml:space="preserve"> مزود معتمد</w:t>
      </w:r>
      <w:r w:rsidRPr="000B7A6D">
        <w:rPr>
          <w:rFonts w:asciiTheme="minorBidi" w:hAnsiTheme="minorBidi" w:cstheme="minorBidi"/>
          <w:sz w:val="22"/>
          <w:szCs w:val="22"/>
        </w:rPr>
        <w:t>.</w:t>
      </w:r>
    </w:p>
    <w:p w14:paraId="11C0BD67" w14:textId="77777777" w:rsidR="00DF6B5E" w:rsidRPr="000B7A6D" w:rsidRDefault="00DF6B5E" w:rsidP="00E93697">
      <w:pPr>
        <w:pStyle w:val="ListParagraph"/>
        <w:jc w:val="both"/>
        <w:rPr>
          <w:rFonts w:asciiTheme="minorBidi" w:hAnsiTheme="minorBidi" w:cstheme="minorBidi"/>
          <w:sz w:val="22"/>
          <w:szCs w:val="22"/>
          <w:rtl/>
        </w:rPr>
      </w:pPr>
    </w:p>
    <w:p w14:paraId="1612AE11" w14:textId="77777777" w:rsidR="00DF6B5E" w:rsidRPr="000B7A6D" w:rsidRDefault="00DF6B5E" w:rsidP="00E93697">
      <w:pPr>
        <w:pStyle w:val="ListParagraph"/>
        <w:bidi/>
        <w:jc w:val="both"/>
        <w:rPr>
          <w:rFonts w:asciiTheme="minorBidi" w:hAnsiTheme="minorBidi" w:cstheme="minorBidi"/>
          <w:sz w:val="22"/>
          <w:szCs w:val="22"/>
        </w:rPr>
      </w:pPr>
    </w:p>
    <w:p w14:paraId="278A485B" w14:textId="5D83C9FE"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مراجعة اﻟﻨﺘﺎﺋﺞ واﻹﺟﺮاءات اﻟﻨﺎﺗﺠﺔ ﻋﻦ ﻋﻤﻠﻴﺔ اﻟﺘﻘﻴﻴﻢ اﻟﺬاﺗﻲ ، واﻟﻤﻔﺼﻠﺔ ﻓﻲ الأرشادات وﺗﻨﻔﻴﺬهﺎ ﻓﻲ اﻟﻤﺸﺮوع اﻟﺘﺠﺮﻳﺒﻲ ، ﻣﻊ اﻟﻤﺪارس اﻟﺘﺠﺮﻳﺒﻴﺔ ووزارة اﻟﺘﻌﻠﻴﻢ وأﺻﺤﺎب اﻟﻤﺼﻠﺤﺔ اﻵﺧﺮﻳﻦ اﻟﻤﻌﻨﻴﻴﻦ. يجب إجراء أي تغييرات مطلوبة قبل تعميمها على</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ومزودين الخدمات الآخرين</w:t>
      </w:r>
      <w:r w:rsidRPr="000B7A6D">
        <w:rPr>
          <w:rFonts w:asciiTheme="minorBidi" w:hAnsiTheme="minorBidi" w:cstheme="minorBidi"/>
          <w:sz w:val="22"/>
          <w:szCs w:val="22"/>
        </w:rPr>
        <w:t>.</w:t>
      </w:r>
    </w:p>
    <w:p w14:paraId="23E8FEA0" w14:textId="77777777" w:rsidR="00DF6B5E" w:rsidRPr="000B7A6D" w:rsidRDefault="00DF6B5E" w:rsidP="00E93697">
      <w:pPr>
        <w:pStyle w:val="ListParagraph"/>
        <w:bidi/>
        <w:jc w:val="both"/>
        <w:rPr>
          <w:rFonts w:asciiTheme="minorBidi" w:hAnsiTheme="minorBidi" w:cstheme="minorBidi"/>
          <w:sz w:val="22"/>
          <w:szCs w:val="22"/>
        </w:rPr>
      </w:pPr>
    </w:p>
    <w:p w14:paraId="3892AF89" w14:textId="131C0786"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تحديد الموارد المطلوبة لخطة البدء المقترحة من أجل تنفيذ الخطة ضمن المؤسسات والجداول الزمنية المحددة. يجب أن يعمل فريق مكون من 2 من المقيمين الخارجيين على الأقل مع كل</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البداية وفي دورات ضبط الجودة. في البداية ، يجب أن يستغرق فريق مدرب من المقيّمين الخارجيين الذين ينفذون عملية ضبط الجودة حوالي 10 أيام عمل (أي 2 × 5 أيام) لكل</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 مهنية</w:t>
      </w:r>
      <w:r w:rsidRPr="000B7A6D">
        <w:rPr>
          <w:rFonts w:asciiTheme="minorBidi" w:hAnsiTheme="minorBidi" w:cstheme="minorBidi"/>
          <w:sz w:val="22"/>
          <w:szCs w:val="22"/>
        </w:rPr>
        <w:t>.</w:t>
      </w:r>
    </w:p>
    <w:p w14:paraId="0A15DC9C" w14:textId="77777777" w:rsidR="00DF6B5E" w:rsidRPr="000B7A6D" w:rsidRDefault="00DF6B5E" w:rsidP="00E93697">
      <w:pPr>
        <w:pStyle w:val="ListParagraph"/>
        <w:jc w:val="both"/>
        <w:rPr>
          <w:rFonts w:asciiTheme="minorBidi" w:hAnsiTheme="minorBidi" w:cstheme="minorBidi"/>
          <w:sz w:val="22"/>
          <w:szCs w:val="22"/>
          <w:rtl/>
        </w:rPr>
      </w:pPr>
    </w:p>
    <w:p w14:paraId="35596225" w14:textId="77777777" w:rsidR="00DF6B5E" w:rsidRPr="000B7A6D" w:rsidRDefault="00DF6B5E" w:rsidP="00E93697">
      <w:pPr>
        <w:pStyle w:val="ListParagraph"/>
        <w:bidi/>
        <w:jc w:val="both"/>
        <w:rPr>
          <w:rFonts w:asciiTheme="minorBidi" w:hAnsiTheme="minorBidi" w:cstheme="minorBidi"/>
          <w:sz w:val="22"/>
          <w:szCs w:val="22"/>
        </w:rPr>
      </w:pPr>
    </w:p>
    <w:p w14:paraId="30C12517" w14:textId="3718022B"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ينبغي لوزارة التربية والتعليم</w:t>
      </w:r>
      <w:r w:rsidRPr="000B7A6D">
        <w:rPr>
          <w:rFonts w:asciiTheme="minorBidi" w:hAnsiTheme="minorBidi" w:cstheme="minorBidi"/>
          <w:sz w:val="22"/>
          <w:szCs w:val="22"/>
        </w:rPr>
        <w:t xml:space="preserve"> / </w:t>
      </w:r>
      <w:r w:rsidRPr="000B7A6D">
        <w:rPr>
          <w:rFonts w:asciiTheme="minorBidi" w:hAnsiTheme="minorBidi" w:cstheme="minorBidi"/>
          <w:sz w:val="22"/>
          <w:szCs w:val="22"/>
          <w:rtl/>
        </w:rPr>
        <w:t>هيئة تنمية وتطوير المهارات المهنية والتقنية أن تفكر في تطوير جائزة التطوير المهني</w:t>
      </w:r>
      <w:r w:rsidRPr="000B7A6D">
        <w:rPr>
          <w:rFonts w:asciiTheme="minorBidi" w:hAnsiTheme="minorBidi" w:cstheme="minorBidi"/>
          <w:sz w:val="22"/>
          <w:szCs w:val="22"/>
        </w:rPr>
        <w:t xml:space="preserve"> (PDA) </w:t>
      </w:r>
      <w:r w:rsidRPr="000B7A6D">
        <w:rPr>
          <w:rFonts w:asciiTheme="minorBidi" w:hAnsiTheme="minorBidi" w:cstheme="minorBidi"/>
          <w:sz w:val="22"/>
          <w:szCs w:val="22"/>
          <w:rtl/>
        </w:rPr>
        <w:t>في علمية ضبط  الجودة ، بناءً على الكفاءات المعروضة في التدقيق والتقييم والتخطيط للتطوير. قامت فرق ضبط الجودة بالمدرسة التجريبية والمقيمين الخارجيين بالفعل بعرض بعض هذه النتائج وستكون مرشحة مثالية لتجربة مثل هذه الجائزة</w:t>
      </w:r>
      <w:r w:rsidRPr="000B7A6D">
        <w:rPr>
          <w:rFonts w:asciiTheme="minorBidi" w:hAnsiTheme="minorBidi" w:cstheme="minorBidi"/>
          <w:sz w:val="22"/>
          <w:szCs w:val="22"/>
        </w:rPr>
        <w:t>.</w:t>
      </w:r>
    </w:p>
    <w:p w14:paraId="2F17F4E7" w14:textId="77777777" w:rsidR="00DF6B5E" w:rsidRPr="000B7A6D" w:rsidRDefault="00DF6B5E" w:rsidP="00E93697">
      <w:pPr>
        <w:pStyle w:val="ListParagraph"/>
        <w:bidi/>
        <w:jc w:val="both"/>
        <w:rPr>
          <w:rFonts w:asciiTheme="minorBidi" w:hAnsiTheme="minorBidi" w:cstheme="minorBidi"/>
          <w:sz w:val="22"/>
          <w:szCs w:val="22"/>
        </w:rPr>
      </w:pPr>
    </w:p>
    <w:p w14:paraId="51D82B88" w14:textId="3C45ABFC"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ينبغي لوزارة التربية والتعليم</w:t>
      </w:r>
      <w:r w:rsidRPr="000B7A6D">
        <w:rPr>
          <w:rFonts w:asciiTheme="minorBidi" w:hAnsiTheme="minorBidi" w:cstheme="minorBidi"/>
          <w:sz w:val="22"/>
          <w:szCs w:val="22"/>
        </w:rPr>
        <w:t xml:space="preserve"> / </w:t>
      </w:r>
      <w:r w:rsidRPr="000B7A6D">
        <w:rPr>
          <w:rFonts w:asciiTheme="minorBidi" w:hAnsiTheme="minorBidi" w:cstheme="minorBidi"/>
          <w:sz w:val="22"/>
          <w:szCs w:val="22"/>
          <w:rtl/>
        </w:rPr>
        <w:t>هيئة تنمية وتطوير المهارات المهنية والتقنية أن تفكر في الحصول على مكافآت للمدارس التي تحقق حالة "معتمدة" و "ممتاز". يمكن أن يكون النهج البسيط وغير المكلف هو السماح للمدارس باستخدام طابع الوزارة على الترويسة والمواقع الإلكترونية وما إلى ذلك ، مما يشير إلى "مزود خدمة معتمد</w:t>
      </w:r>
    </w:p>
    <w:p w14:paraId="6D0ADE24" w14:textId="77777777" w:rsidR="003076CF" w:rsidRPr="000B7A6D" w:rsidRDefault="003076CF" w:rsidP="00E93697">
      <w:pPr>
        <w:pStyle w:val="ListParagraph"/>
        <w:bidi/>
        <w:jc w:val="both"/>
        <w:rPr>
          <w:rFonts w:asciiTheme="minorBidi" w:hAnsiTheme="minorBidi" w:cstheme="minorBidi"/>
          <w:sz w:val="22"/>
          <w:szCs w:val="22"/>
        </w:rPr>
      </w:pPr>
    </w:p>
    <w:p w14:paraId="54F8EDD5" w14:textId="467BB0A8"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أن تستكمل مشاركة</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المدارس المهنية الثانوية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ووزارة التربية في عملية التقييم الذاتي لـتغذي التطورات التي تجري حاليًا في إطار تحليل احتياجات التدريب في المكون </w:t>
      </w:r>
      <w:r w:rsidR="00DF6B5E" w:rsidRPr="000B7A6D">
        <w:rPr>
          <w:rFonts w:asciiTheme="minorBidi" w:hAnsiTheme="minorBidi" w:cstheme="minorBidi"/>
          <w:sz w:val="22"/>
          <w:szCs w:val="22"/>
          <w:rtl/>
        </w:rPr>
        <w:t xml:space="preserve">2 من مشروع الدعم الفني </w:t>
      </w:r>
      <w:r w:rsidRPr="000B7A6D">
        <w:rPr>
          <w:rFonts w:asciiTheme="minorBidi" w:hAnsiTheme="minorBidi" w:cstheme="minorBidi"/>
          <w:sz w:val="22"/>
          <w:szCs w:val="22"/>
          <w:rtl/>
        </w:rPr>
        <w:t>. وسيساعد ذلك في تحديد المشكلات والتخفيف من المخاطر المرتبطة بـ تنفيذ إجراءات تقييم</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الذاتي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والتخطيط لأنشطة فعالة ومناسبة لبناء القدرات وزيادة الوعي</w:t>
      </w:r>
      <w:r w:rsidRPr="000B7A6D">
        <w:rPr>
          <w:rFonts w:asciiTheme="minorBidi" w:hAnsiTheme="minorBidi" w:cstheme="minorBidi"/>
          <w:sz w:val="22"/>
          <w:szCs w:val="22"/>
        </w:rPr>
        <w:t>.</w:t>
      </w:r>
    </w:p>
    <w:p w14:paraId="6CC8EDCD" w14:textId="77777777" w:rsidR="003076CF" w:rsidRPr="000B7A6D" w:rsidRDefault="003076CF" w:rsidP="00E93697">
      <w:pPr>
        <w:pStyle w:val="ListParagraph"/>
        <w:bidi/>
        <w:jc w:val="both"/>
        <w:rPr>
          <w:rFonts w:asciiTheme="minorBidi" w:hAnsiTheme="minorBidi" w:cstheme="minorBidi"/>
          <w:sz w:val="22"/>
          <w:szCs w:val="22"/>
        </w:rPr>
      </w:pPr>
    </w:p>
    <w:p w14:paraId="7357C11D" w14:textId="7CE04E87"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في خطر استباق نتائج أي</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تقييم أحتياجات تدريبية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تشير الملاحظات والمشاورات الحالية مع</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إلى أن من أهم أولويات التدريب سيكون في تخطيط التطوير المدرسي. هذا من شأنه أن يمنح</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القدرة على تخطيط الإجراءات التي من شأنها معالجة </w:t>
      </w:r>
      <w:r w:rsidR="00DF6B5E" w:rsidRPr="000B7A6D">
        <w:rPr>
          <w:rFonts w:asciiTheme="minorBidi" w:hAnsiTheme="minorBidi" w:cstheme="minorBidi"/>
          <w:sz w:val="22"/>
          <w:szCs w:val="22"/>
          <w:rtl/>
        </w:rPr>
        <w:t>ال</w:t>
      </w:r>
      <w:r w:rsidRPr="000B7A6D">
        <w:rPr>
          <w:rFonts w:asciiTheme="minorBidi" w:hAnsiTheme="minorBidi" w:cstheme="minorBidi"/>
          <w:sz w:val="22"/>
          <w:szCs w:val="22"/>
          <w:rtl/>
        </w:rPr>
        <w:t>عمليات المطلوبة المحددة في عملية التقييم الذاتي. مرة أخرى ، المدارس التجريبية في وضع جيد للبناء على العمل المنجز في التقييم الذاتي للشروع في التقدم الطبيعي في تطوير المدارس / تخطيط التحسين</w:t>
      </w:r>
      <w:r w:rsidRPr="000B7A6D">
        <w:rPr>
          <w:rFonts w:asciiTheme="minorBidi" w:hAnsiTheme="minorBidi" w:cstheme="minorBidi"/>
          <w:sz w:val="22"/>
          <w:szCs w:val="22"/>
        </w:rPr>
        <w:t>.</w:t>
      </w:r>
    </w:p>
    <w:p w14:paraId="147B2249" w14:textId="77777777" w:rsidR="00DF6B5E" w:rsidRPr="000B7A6D" w:rsidRDefault="00DF6B5E" w:rsidP="00E93697">
      <w:pPr>
        <w:pStyle w:val="ListParagraph"/>
        <w:jc w:val="both"/>
        <w:rPr>
          <w:rFonts w:asciiTheme="minorBidi" w:hAnsiTheme="minorBidi" w:cstheme="minorBidi"/>
          <w:sz w:val="22"/>
          <w:szCs w:val="22"/>
          <w:rtl/>
        </w:rPr>
      </w:pPr>
    </w:p>
    <w:p w14:paraId="44318242" w14:textId="77777777" w:rsidR="00DF6B5E" w:rsidRPr="000B7A6D" w:rsidRDefault="00DF6B5E" w:rsidP="00E93697">
      <w:pPr>
        <w:pStyle w:val="ListParagraph"/>
        <w:bidi/>
        <w:jc w:val="both"/>
        <w:rPr>
          <w:rFonts w:asciiTheme="minorBidi" w:hAnsiTheme="minorBidi" w:cstheme="minorBidi"/>
          <w:sz w:val="22"/>
          <w:szCs w:val="22"/>
        </w:rPr>
      </w:pPr>
    </w:p>
    <w:p w14:paraId="59A4FD6A" w14:textId="644AACA3" w:rsidR="003076CF" w:rsidRPr="000B7A6D" w:rsidRDefault="003076CF"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قد تشمل الاحتياجات المحتملة الأخرى التي تم تحديدها من</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تقييم الأحتياجات التدريبية</w:t>
      </w:r>
      <w:r w:rsidR="00DF6B5E"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والمتعلقة بالتخطيط </w:t>
      </w:r>
      <w:r w:rsidR="00DF6B5E" w:rsidRPr="000B7A6D">
        <w:rPr>
          <w:rFonts w:asciiTheme="minorBidi" w:hAnsiTheme="minorBidi" w:cstheme="minorBidi"/>
          <w:sz w:val="22"/>
          <w:szCs w:val="22"/>
          <w:rtl/>
        </w:rPr>
        <w:t>للتطوير</w:t>
      </w:r>
      <w:r w:rsidRPr="000B7A6D">
        <w:rPr>
          <w:rFonts w:asciiTheme="minorBidi" w:hAnsiTheme="minorBidi" w:cstheme="minorBidi"/>
          <w:sz w:val="22"/>
          <w:szCs w:val="22"/>
          <w:rtl/>
        </w:rPr>
        <w:t xml:space="preserve"> / التحسين: تحليل الحالة ؛ </w:t>
      </w:r>
      <w:r w:rsidR="00DF6B5E" w:rsidRPr="000B7A6D">
        <w:rPr>
          <w:rFonts w:asciiTheme="minorBidi" w:hAnsiTheme="minorBidi" w:cstheme="minorBidi"/>
          <w:sz w:val="22"/>
          <w:szCs w:val="22"/>
          <w:rtl/>
        </w:rPr>
        <w:t xml:space="preserve"> وإدارة المخاطر. يمكن تضمينها </w:t>
      </w:r>
      <w:r w:rsidRPr="000B7A6D">
        <w:rPr>
          <w:rFonts w:asciiTheme="minorBidi" w:hAnsiTheme="minorBidi" w:cstheme="minorBidi"/>
          <w:sz w:val="22"/>
          <w:szCs w:val="22"/>
          <w:rtl/>
        </w:rPr>
        <w:t>كجزء من برنامج تدريبي مستمر باستخدام فرق</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ضبط الجودة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التجريبية ، </w:t>
      </w:r>
      <w:r w:rsidR="00DF6B5E" w:rsidRPr="000B7A6D">
        <w:rPr>
          <w:rFonts w:asciiTheme="minorBidi" w:hAnsiTheme="minorBidi" w:cstheme="minorBidi"/>
          <w:sz w:val="22"/>
          <w:szCs w:val="22"/>
          <w:rtl/>
        </w:rPr>
        <w:t xml:space="preserve">للحصول على </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جائزة التطوير المهني</w:t>
      </w:r>
      <w:r w:rsidR="00DF6B5E" w:rsidRPr="000B7A6D">
        <w:rPr>
          <w:rFonts w:asciiTheme="minorBidi" w:hAnsiTheme="minorBidi" w:cstheme="minorBidi"/>
          <w:sz w:val="22"/>
          <w:szCs w:val="22"/>
        </w:rPr>
        <w:t xml:space="preserve"> </w:t>
      </w:r>
      <w:r w:rsidRPr="000B7A6D">
        <w:rPr>
          <w:rFonts w:asciiTheme="minorBidi" w:hAnsiTheme="minorBidi" w:cstheme="minorBidi"/>
          <w:sz w:val="22"/>
          <w:szCs w:val="22"/>
          <w:rtl/>
        </w:rPr>
        <w:t>في</w:t>
      </w:r>
      <w:r w:rsidRPr="000B7A6D">
        <w:rPr>
          <w:rFonts w:asciiTheme="minorBidi" w:hAnsiTheme="minorBidi" w:cstheme="minorBidi"/>
          <w:sz w:val="22"/>
          <w:szCs w:val="22"/>
        </w:rPr>
        <w:t xml:space="preserve"> </w:t>
      </w:r>
      <w:r w:rsidR="00DF6B5E" w:rsidRPr="000B7A6D">
        <w:rPr>
          <w:rFonts w:asciiTheme="minorBidi" w:hAnsiTheme="minorBidi" w:cstheme="minorBidi"/>
          <w:sz w:val="22"/>
          <w:szCs w:val="22"/>
          <w:rtl/>
        </w:rPr>
        <w:t>ضبط الجودة</w:t>
      </w:r>
      <w:r w:rsidRPr="000B7A6D">
        <w:rPr>
          <w:rFonts w:asciiTheme="minorBidi" w:hAnsiTheme="minorBidi" w:cstheme="minorBidi"/>
          <w:sz w:val="22"/>
          <w:szCs w:val="22"/>
        </w:rPr>
        <w:t>.</w:t>
      </w:r>
    </w:p>
    <w:p w14:paraId="5B4FCC5C" w14:textId="77777777" w:rsidR="002A620D" w:rsidRPr="000B7A6D" w:rsidRDefault="002A620D" w:rsidP="00E93697">
      <w:pPr>
        <w:pStyle w:val="ListParagraph"/>
        <w:ind w:left="0"/>
        <w:jc w:val="both"/>
        <w:rPr>
          <w:rFonts w:asciiTheme="minorBidi" w:hAnsiTheme="minorBidi" w:cstheme="minorBidi"/>
          <w:sz w:val="22"/>
          <w:szCs w:val="22"/>
        </w:rPr>
      </w:pPr>
    </w:p>
    <w:p w14:paraId="28CBAE4D" w14:textId="77777777" w:rsidR="00B30B87" w:rsidRPr="000B7A6D" w:rsidRDefault="00B30B87" w:rsidP="00E93697">
      <w:pPr>
        <w:pStyle w:val="ListParagraph"/>
        <w:ind w:left="0"/>
        <w:jc w:val="both"/>
        <w:rPr>
          <w:rFonts w:asciiTheme="minorBidi" w:hAnsiTheme="minorBidi" w:cstheme="minorBidi"/>
          <w:sz w:val="22"/>
          <w:szCs w:val="22"/>
        </w:rPr>
      </w:pPr>
      <w:r w:rsidRPr="000B7A6D">
        <w:rPr>
          <w:rFonts w:asciiTheme="minorBidi" w:hAnsiTheme="minorBidi" w:cstheme="minorBidi"/>
          <w:sz w:val="22"/>
          <w:szCs w:val="22"/>
        </w:rPr>
        <w:br w:type="page"/>
      </w:r>
    </w:p>
    <w:p w14:paraId="28EA8A01" w14:textId="51B21D10" w:rsidR="00A9266A" w:rsidRPr="000B7A6D" w:rsidRDefault="00133A67" w:rsidP="00E93697">
      <w:pPr>
        <w:pStyle w:val="Heading1"/>
        <w:jc w:val="both"/>
        <w:rPr>
          <w:rFonts w:asciiTheme="minorBidi" w:hAnsiTheme="minorBidi" w:cstheme="minorBidi"/>
        </w:rPr>
      </w:pPr>
      <w:bookmarkStart w:id="3" w:name="_Toc24461064"/>
      <w:r w:rsidRPr="000B7A6D">
        <w:rPr>
          <w:rFonts w:asciiTheme="minorBidi" w:hAnsiTheme="minorBidi" w:cstheme="minorBidi"/>
          <w:rtl/>
        </w:rPr>
        <w:lastRenderedPageBreak/>
        <w:t>النطاق والأهداف</w:t>
      </w:r>
      <w:bookmarkEnd w:id="3"/>
    </w:p>
    <w:p w14:paraId="04C46D83" w14:textId="0954FDE9" w:rsidR="00133A67" w:rsidRPr="000B7A6D" w:rsidRDefault="00133A67" w:rsidP="00E93697">
      <w:pPr>
        <w:bidi/>
        <w:jc w:val="both"/>
        <w:rPr>
          <w:rFonts w:asciiTheme="minorBidi" w:hAnsiTheme="minorBidi" w:cstheme="minorBidi"/>
          <w:sz w:val="22"/>
          <w:szCs w:val="22"/>
        </w:rPr>
      </w:pPr>
      <w:r w:rsidRPr="000B7A6D">
        <w:rPr>
          <w:rFonts w:asciiTheme="minorBidi" w:hAnsiTheme="minorBidi" w:cstheme="minorBidi"/>
          <w:sz w:val="22"/>
          <w:szCs w:val="22"/>
          <w:rtl/>
        </w:rPr>
        <w:t>الغرض الأساسي من إطار ضبط الجودة والأرشاد هو تقديم الدعم إلى</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والمقيمين الخارجيين عند الانخراط في مراجعة وتحسين جودة تقديم والخدمات المقدمة. وهي مصممة لمساعدة الممارسين على الاستفادة من عمليات التقييم الداخلية والخارجية القائمة على الأدلة من أجل مزيد من التحسينات. بالإضافة إلى ذلك ، يسعى الإطار والأرشادات إلى توفير هيكل لدعم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لتحقيق ثقافة الجودة في جميع جوانب العمل ، وبالتالي تعزيز ملكية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والمسؤولية 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عن التقييم والتخطيط للتحسين</w:t>
      </w:r>
      <w:r w:rsidRPr="000B7A6D">
        <w:rPr>
          <w:rFonts w:asciiTheme="minorBidi" w:hAnsiTheme="minorBidi" w:cstheme="minorBidi"/>
          <w:sz w:val="22"/>
          <w:szCs w:val="22"/>
        </w:rPr>
        <w:t>.</w:t>
      </w:r>
    </w:p>
    <w:p w14:paraId="17BC9A42" w14:textId="0B6E0455" w:rsidR="00F761FE" w:rsidRPr="000B7A6D" w:rsidRDefault="00133A67" w:rsidP="00E93697">
      <w:pPr>
        <w:pStyle w:val="Heading2"/>
        <w:numPr>
          <w:ilvl w:val="1"/>
          <w:numId w:val="32"/>
        </w:numPr>
        <w:bidi/>
        <w:jc w:val="both"/>
        <w:rPr>
          <w:rFonts w:asciiTheme="minorBidi" w:hAnsiTheme="minorBidi" w:cstheme="minorBidi"/>
          <w:sz w:val="22"/>
        </w:rPr>
      </w:pPr>
      <w:bookmarkStart w:id="4" w:name="_Toc24461065"/>
      <w:r w:rsidRPr="000B7A6D">
        <w:rPr>
          <w:rFonts w:asciiTheme="minorBidi" w:hAnsiTheme="minorBidi" w:cstheme="minorBidi"/>
          <w:sz w:val="22"/>
          <w:rtl/>
        </w:rPr>
        <w:t>النطاق</w:t>
      </w:r>
      <w:bookmarkEnd w:id="4"/>
    </w:p>
    <w:p w14:paraId="0D8D8917" w14:textId="792364EB" w:rsidR="001933ED" w:rsidRPr="000B7A6D" w:rsidRDefault="001933ED"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كجزء من </w:t>
      </w:r>
      <w:r w:rsidR="00EE34E5" w:rsidRPr="000B7A6D">
        <w:rPr>
          <w:rFonts w:asciiTheme="minorBidi" w:hAnsiTheme="minorBidi" w:cstheme="minorBidi"/>
          <w:sz w:val="22"/>
          <w:szCs w:val="22"/>
          <w:rtl/>
        </w:rPr>
        <w:t>مشروع الدعم الفني</w:t>
      </w:r>
      <w:r w:rsidRPr="000B7A6D">
        <w:rPr>
          <w:rFonts w:asciiTheme="minorBidi" w:hAnsiTheme="minorBidi" w:cstheme="minorBidi"/>
          <w:sz w:val="22"/>
          <w:szCs w:val="22"/>
          <w:rtl/>
        </w:rPr>
        <w:t xml:space="preserve"> من الاتحاد </w:t>
      </w:r>
      <w:r w:rsidR="00EE34E5" w:rsidRPr="000B7A6D">
        <w:rPr>
          <w:rFonts w:asciiTheme="minorBidi" w:hAnsiTheme="minorBidi" w:cstheme="minorBidi"/>
          <w:sz w:val="22"/>
          <w:szCs w:val="22"/>
          <w:rtl/>
        </w:rPr>
        <w:t>الأوروبي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 تم إشراك خبير دولي </w:t>
      </w:r>
      <w:r w:rsidR="00EE34E5" w:rsidRPr="000B7A6D">
        <w:rPr>
          <w:rFonts w:asciiTheme="minorBidi" w:hAnsiTheme="minorBidi" w:cstheme="minorBidi"/>
          <w:sz w:val="22"/>
          <w:szCs w:val="22"/>
          <w:rtl/>
        </w:rPr>
        <w:t>متقدم وخبير محلي</w:t>
      </w:r>
      <w:r w:rsidRPr="000B7A6D">
        <w:rPr>
          <w:rFonts w:asciiTheme="minorBidi" w:hAnsiTheme="minorBidi" w:cstheme="minorBidi"/>
          <w:sz w:val="22"/>
          <w:szCs w:val="22"/>
          <w:rtl/>
        </w:rPr>
        <w:t xml:space="preserve"> في تطوير وتجربة عملية </w:t>
      </w:r>
      <w:r w:rsidR="00EE34E5"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w:t>
      </w:r>
      <w:r w:rsidR="00EE34E5" w:rsidRPr="000B7A6D">
        <w:rPr>
          <w:rFonts w:asciiTheme="minorBidi" w:hAnsiTheme="minorBidi" w:cstheme="minorBidi"/>
          <w:sz w:val="22"/>
          <w:szCs w:val="22"/>
          <w:rtl/>
        </w:rPr>
        <w:t>من خلال</w:t>
      </w:r>
      <w:r w:rsidRPr="000B7A6D">
        <w:rPr>
          <w:rFonts w:asciiTheme="minorBidi" w:hAnsiTheme="minorBidi" w:cstheme="minorBidi"/>
          <w:sz w:val="22"/>
          <w:szCs w:val="22"/>
          <w:rtl/>
        </w:rPr>
        <w:t xml:space="preserve"> التقييم الذاتي في</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المدارس المهنية الثانوية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مختارة ، من أجل مواءمة نظام </w:t>
      </w:r>
      <w:r w:rsidR="00EE34E5"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وإدارة جودة التعليم والتدريب المهني والتقني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مع أهداف القطاع </w:t>
      </w:r>
      <w:r w:rsidR="00EE34E5" w:rsidRPr="000B7A6D">
        <w:rPr>
          <w:rFonts w:asciiTheme="minorBidi" w:hAnsiTheme="minorBidi" w:cstheme="minorBidi"/>
          <w:sz w:val="22"/>
          <w:szCs w:val="22"/>
          <w:rtl/>
        </w:rPr>
        <w:t>للتدريب والتعليم المهني والتقني</w:t>
      </w:r>
      <w:r w:rsidRPr="000B7A6D">
        <w:rPr>
          <w:rFonts w:asciiTheme="minorBidi" w:hAnsiTheme="minorBidi" w:cstheme="minorBidi"/>
          <w:sz w:val="22"/>
          <w:szCs w:val="22"/>
          <w:rtl/>
        </w:rPr>
        <w:t xml:space="preserve">. تهدف عملية </w:t>
      </w:r>
      <w:r w:rsidR="00EE34E5"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التي تم تطويرها وتوجيهها نحو </w:t>
      </w:r>
      <w:r w:rsidR="00EE34E5" w:rsidRPr="000B7A6D">
        <w:rPr>
          <w:rFonts w:asciiTheme="minorBidi" w:hAnsiTheme="minorBidi" w:cstheme="minorBidi"/>
          <w:sz w:val="22"/>
          <w:szCs w:val="22"/>
          <w:rtl/>
        </w:rPr>
        <w:t>مزودين</w:t>
      </w:r>
      <w:r w:rsidRPr="000B7A6D">
        <w:rPr>
          <w:rFonts w:asciiTheme="minorBidi" w:hAnsiTheme="minorBidi" w:cstheme="minorBidi"/>
          <w:sz w:val="22"/>
          <w:szCs w:val="22"/>
          <w:rtl/>
        </w:rPr>
        <w:t xml:space="preserve"> الخدمات ومؤسسات الحوكمة إلى تطوير مقاربتهم للجودة بحيث تكون داعمة ومفيدة لجميع أصحاب المصلحة ، وتؤدي إلى تحسينات في </w:t>
      </w:r>
      <w:r w:rsidR="00EE34E5" w:rsidRPr="000B7A6D">
        <w:rPr>
          <w:rFonts w:asciiTheme="minorBidi" w:hAnsiTheme="minorBidi" w:cstheme="minorBidi"/>
          <w:sz w:val="22"/>
          <w:szCs w:val="22"/>
          <w:rtl/>
        </w:rPr>
        <w:t>عملية تقديم الخدمات</w:t>
      </w:r>
      <w:r w:rsidRPr="000B7A6D">
        <w:rPr>
          <w:rFonts w:asciiTheme="minorBidi" w:hAnsiTheme="minorBidi" w:cstheme="minorBidi"/>
          <w:sz w:val="22"/>
          <w:szCs w:val="22"/>
          <w:rtl/>
        </w:rPr>
        <w:t xml:space="preserve">. بالإضافة إلى ذلك ، سيتجاوز هذا النهج المتطلبات اللازمة </w:t>
      </w:r>
      <w:r w:rsidR="00EE34E5" w:rsidRPr="000B7A6D">
        <w:rPr>
          <w:rFonts w:asciiTheme="minorBidi" w:hAnsiTheme="minorBidi" w:cstheme="minorBidi"/>
          <w:sz w:val="22"/>
          <w:szCs w:val="22"/>
          <w:rtl/>
        </w:rPr>
        <w:t>لتللية ال</w:t>
      </w:r>
      <w:r w:rsidRPr="000B7A6D">
        <w:rPr>
          <w:rFonts w:asciiTheme="minorBidi" w:hAnsiTheme="minorBidi" w:cstheme="minorBidi"/>
          <w:sz w:val="22"/>
          <w:szCs w:val="22"/>
          <w:rtl/>
        </w:rPr>
        <w:t>معايير المتوقعة من مزود معتمد في</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قطاع التدريب والتعليم المهني والتقني</w:t>
      </w:r>
      <w:r w:rsidRPr="000B7A6D">
        <w:rPr>
          <w:rFonts w:asciiTheme="minorBidi" w:hAnsiTheme="minorBidi" w:cstheme="minorBidi"/>
          <w:sz w:val="22"/>
          <w:szCs w:val="22"/>
        </w:rPr>
        <w:t>.</w:t>
      </w:r>
    </w:p>
    <w:p w14:paraId="2ECDBF0D" w14:textId="684EC1D6" w:rsidR="001933ED" w:rsidRPr="000B7A6D" w:rsidRDefault="001933ED"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كجزء من عملية بناء القدرات ، تم تطوير </w:t>
      </w:r>
      <w:r w:rsidR="00EE34E5" w:rsidRPr="000B7A6D">
        <w:rPr>
          <w:rFonts w:asciiTheme="minorBidi" w:hAnsiTheme="minorBidi" w:cstheme="minorBidi"/>
          <w:sz w:val="22"/>
          <w:szCs w:val="22"/>
          <w:rtl/>
        </w:rPr>
        <w:t xml:space="preserve">الأرشادات، بحيث </w:t>
      </w:r>
      <w:r w:rsidRPr="000B7A6D">
        <w:rPr>
          <w:rFonts w:asciiTheme="minorBidi" w:hAnsiTheme="minorBidi" w:cstheme="minorBidi"/>
          <w:sz w:val="22"/>
          <w:szCs w:val="22"/>
          <w:rtl/>
        </w:rPr>
        <w:t xml:space="preserve">تضمنت </w:t>
      </w:r>
      <w:r w:rsidR="00EE34E5" w:rsidRPr="000B7A6D">
        <w:rPr>
          <w:rFonts w:asciiTheme="minorBidi" w:hAnsiTheme="minorBidi" w:cstheme="minorBidi"/>
          <w:sz w:val="22"/>
          <w:szCs w:val="22"/>
          <w:rtl/>
        </w:rPr>
        <w:t>جداول</w:t>
      </w:r>
      <w:r w:rsidRPr="000B7A6D">
        <w:rPr>
          <w:rFonts w:asciiTheme="minorBidi" w:hAnsiTheme="minorBidi" w:cstheme="minorBidi"/>
          <w:sz w:val="22"/>
          <w:szCs w:val="22"/>
          <w:rtl/>
        </w:rPr>
        <w:t xml:space="preserve"> ومنهجيات للتقييم الذاتي وإعداد التقارير ، وترخيص </w:t>
      </w:r>
      <w:r w:rsidR="00EE34E5" w:rsidRPr="000B7A6D">
        <w:rPr>
          <w:rFonts w:asciiTheme="minorBidi" w:hAnsiTheme="minorBidi" w:cstheme="minorBidi"/>
          <w:sz w:val="22"/>
          <w:szCs w:val="22"/>
          <w:rtl/>
        </w:rPr>
        <w:t>مزودين</w:t>
      </w:r>
      <w:r w:rsidRPr="000B7A6D">
        <w:rPr>
          <w:rFonts w:asciiTheme="minorBidi" w:hAnsiTheme="minorBidi" w:cstheme="minorBidi"/>
          <w:sz w:val="22"/>
          <w:szCs w:val="22"/>
          <w:rtl/>
        </w:rPr>
        <w:t xml:space="preserve"> الخدمات والاعتماد الفردي </w:t>
      </w:r>
      <w:r w:rsidR="00EE34E5" w:rsidRPr="000B7A6D">
        <w:rPr>
          <w:rFonts w:asciiTheme="minorBidi" w:hAnsiTheme="minorBidi" w:cstheme="minorBidi"/>
          <w:sz w:val="22"/>
          <w:szCs w:val="22"/>
          <w:rtl/>
        </w:rPr>
        <w:t>للبرنامج</w:t>
      </w:r>
      <w:r w:rsidRPr="000B7A6D">
        <w:rPr>
          <w:rFonts w:asciiTheme="minorBidi" w:hAnsiTheme="minorBidi" w:cstheme="minorBidi"/>
          <w:sz w:val="22"/>
          <w:szCs w:val="22"/>
        </w:rPr>
        <w:t>.</w:t>
      </w:r>
    </w:p>
    <w:p w14:paraId="26272F1D" w14:textId="5856A6F2" w:rsidR="001933ED" w:rsidRPr="000B7A6D" w:rsidRDefault="001933ED" w:rsidP="00E93697">
      <w:pPr>
        <w:bidi/>
        <w:jc w:val="both"/>
        <w:rPr>
          <w:rFonts w:asciiTheme="minorBidi" w:hAnsiTheme="minorBidi" w:cstheme="minorBidi"/>
          <w:sz w:val="22"/>
          <w:szCs w:val="22"/>
        </w:rPr>
      </w:pPr>
      <w:r w:rsidRPr="000B7A6D">
        <w:rPr>
          <w:rFonts w:asciiTheme="minorBidi" w:hAnsiTheme="minorBidi" w:cstheme="minorBidi"/>
          <w:sz w:val="22"/>
          <w:szCs w:val="22"/>
          <w:rtl/>
        </w:rPr>
        <w:t>بالإضافة إلى ذلك ، كانت هناك حاجة إلى خطة البدء للمساعدة في التنفيذ في جميع</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المدارس المهنية الثانية</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وزودين</w:t>
      </w:r>
      <w:r w:rsidRPr="000B7A6D">
        <w:rPr>
          <w:rFonts w:asciiTheme="minorBidi" w:hAnsiTheme="minorBidi" w:cstheme="minorBidi"/>
          <w:sz w:val="22"/>
          <w:szCs w:val="22"/>
          <w:rtl/>
        </w:rPr>
        <w:t xml:space="preserve"> الخدمات في البلد</w:t>
      </w:r>
      <w:r w:rsidRPr="000B7A6D">
        <w:rPr>
          <w:rFonts w:asciiTheme="minorBidi" w:hAnsiTheme="minorBidi" w:cstheme="minorBidi"/>
          <w:sz w:val="22"/>
          <w:szCs w:val="22"/>
        </w:rPr>
        <w:t>.</w:t>
      </w:r>
    </w:p>
    <w:p w14:paraId="1801E4A2" w14:textId="30D8CFA1" w:rsidR="001933ED" w:rsidRPr="000B7A6D" w:rsidRDefault="001933ED"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تهدف إرشادات التقييم الذاتي إلى توفير إطار عمل </w:t>
      </w:r>
      <w:r w:rsidR="00EE34E5" w:rsidRPr="000B7A6D">
        <w:rPr>
          <w:rFonts w:asciiTheme="minorBidi" w:hAnsiTheme="minorBidi" w:cstheme="minorBidi"/>
          <w:sz w:val="22"/>
          <w:szCs w:val="22"/>
          <w:rtl/>
        </w:rPr>
        <w:t>لضبط</w:t>
      </w:r>
      <w:r w:rsidRPr="000B7A6D">
        <w:rPr>
          <w:rFonts w:asciiTheme="minorBidi" w:hAnsiTheme="minorBidi" w:cstheme="minorBidi"/>
          <w:sz w:val="22"/>
          <w:szCs w:val="22"/>
          <w:rtl/>
        </w:rPr>
        <w:t xml:space="preserve"> وتحسين جودة الخدمات التي تقدمها</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في الأردن ، مع </w:t>
      </w:r>
      <w:r w:rsidR="00EE34E5" w:rsidRPr="000B7A6D">
        <w:rPr>
          <w:rFonts w:asciiTheme="minorBidi" w:hAnsiTheme="minorBidi" w:cstheme="minorBidi"/>
          <w:sz w:val="22"/>
          <w:szCs w:val="22"/>
          <w:rtl/>
        </w:rPr>
        <w:t xml:space="preserve">تحديد </w:t>
      </w:r>
      <w:r w:rsidRPr="000B7A6D">
        <w:rPr>
          <w:rFonts w:asciiTheme="minorBidi" w:hAnsiTheme="minorBidi" w:cstheme="minorBidi"/>
          <w:sz w:val="22"/>
          <w:szCs w:val="22"/>
          <w:rtl/>
        </w:rPr>
        <w:t>أهداف محددة ستمكن</w:t>
      </w:r>
      <w:r w:rsidRPr="000B7A6D">
        <w:rPr>
          <w:rFonts w:asciiTheme="minorBidi" w:hAnsiTheme="minorBidi" w:cstheme="minorBidi"/>
          <w:sz w:val="22"/>
          <w:szCs w:val="22"/>
        </w:rPr>
        <w:t xml:space="preserve"> </w:t>
      </w:r>
      <w:r w:rsidR="00EE34E5" w:rsidRPr="000B7A6D">
        <w:rPr>
          <w:rFonts w:asciiTheme="minorBidi" w:hAnsiTheme="minorBidi" w:cstheme="minorBidi"/>
          <w:sz w:val="22"/>
          <w:szCs w:val="22"/>
          <w:rtl/>
        </w:rPr>
        <w:t>المدارس ومركز الأعتماد وضبط الجودة من</w:t>
      </w:r>
      <w:r w:rsidRPr="000B7A6D">
        <w:rPr>
          <w:rFonts w:asciiTheme="minorBidi" w:hAnsiTheme="minorBidi" w:cstheme="minorBidi"/>
          <w:sz w:val="22"/>
          <w:szCs w:val="22"/>
        </w:rPr>
        <w:t>:</w:t>
      </w:r>
    </w:p>
    <w:p w14:paraId="559D7FC9" w14:textId="14E251BF" w:rsidR="00EE34E5" w:rsidRPr="000B7A6D" w:rsidRDefault="00EE34E5"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تقييم وتخطيط عملية تزودي الخدمات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من قبل مدارس الثانوية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لخبرات الطلاب والانتقال إلى سوق العمل</w:t>
      </w:r>
    </w:p>
    <w:p w14:paraId="163C2F7E" w14:textId="794250C5" w:rsidR="00EE34E5" w:rsidRPr="000B7A6D" w:rsidRDefault="00EE34E5" w:rsidP="00E93697">
      <w:pPr>
        <w:pStyle w:val="ListParagraph"/>
        <w:numPr>
          <w:ilvl w:val="0"/>
          <w:numId w:val="42"/>
        </w:numPr>
        <w:bidi/>
        <w:jc w:val="both"/>
        <w:rPr>
          <w:rFonts w:asciiTheme="minorBidi" w:hAnsiTheme="minorBidi" w:cstheme="minorBidi"/>
          <w:sz w:val="22"/>
          <w:szCs w:val="22"/>
        </w:rPr>
      </w:pPr>
      <w:r w:rsidRPr="000B7A6D">
        <w:rPr>
          <w:rFonts w:asciiTheme="minorBidi" w:hAnsiTheme="minorBidi" w:cstheme="minorBidi"/>
          <w:sz w:val="22"/>
          <w:szCs w:val="22"/>
          <w:rtl/>
        </w:rPr>
        <w:t>تقييم مهارات الطلاب في التعلم والحياة والعمل والإدارة المهنية</w:t>
      </w:r>
    </w:p>
    <w:p w14:paraId="1DF6B6B6" w14:textId="16A2A1D6" w:rsidR="00EE34E5" w:rsidRPr="000B7A6D" w:rsidRDefault="00EE34E5" w:rsidP="00E93697">
      <w:pPr>
        <w:pStyle w:val="ListParagraph"/>
        <w:numPr>
          <w:ilvl w:val="0"/>
          <w:numId w:val="42"/>
        </w:numPr>
        <w:bidi/>
        <w:jc w:val="both"/>
        <w:rPr>
          <w:rFonts w:asciiTheme="minorBidi" w:hAnsiTheme="minorBidi" w:cstheme="minorBidi"/>
          <w:sz w:val="22"/>
          <w:szCs w:val="22"/>
        </w:rPr>
      </w:pPr>
      <w:r w:rsidRPr="000B7A6D">
        <w:rPr>
          <w:rFonts w:asciiTheme="minorBidi" w:hAnsiTheme="minorBidi" w:cstheme="minorBidi"/>
          <w:sz w:val="22"/>
          <w:szCs w:val="22"/>
          <w:rtl/>
        </w:rPr>
        <w:t>تقييم القيادة على جميع المستويات ، وكذلك نوعية التعلم والتعليم ، وتصميم المناهج الدراسية ودعم المتعلمين</w:t>
      </w:r>
    </w:p>
    <w:p w14:paraId="1CCC37F7" w14:textId="04B81DD6" w:rsidR="00EE34E5" w:rsidRPr="000B7A6D" w:rsidRDefault="00EE34E5" w:rsidP="00E93697">
      <w:pPr>
        <w:pStyle w:val="ListParagraph"/>
        <w:numPr>
          <w:ilvl w:val="0"/>
          <w:numId w:val="42"/>
        </w:numPr>
        <w:bidi/>
        <w:jc w:val="both"/>
        <w:rPr>
          <w:rFonts w:asciiTheme="minorBidi" w:hAnsiTheme="minorBidi" w:cstheme="minorBidi"/>
          <w:sz w:val="22"/>
          <w:szCs w:val="22"/>
        </w:rPr>
      </w:pPr>
      <w:r w:rsidRPr="000B7A6D">
        <w:rPr>
          <w:rFonts w:asciiTheme="minorBidi" w:hAnsiTheme="minorBidi" w:cstheme="minorBidi"/>
          <w:sz w:val="22"/>
          <w:szCs w:val="22"/>
          <w:rtl/>
        </w:rPr>
        <w:t>تعزيز الشراكات والعلاقات بين جميع أصحاب المصلحة في القطاع</w:t>
      </w:r>
    </w:p>
    <w:p w14:paraId="23C02212" w14:textId="0E14C4B7" w:rsidR="00EE34E5" w:rsidRPr="000B7A6D" w:rsidRDefault="00EE34E5" w:rsidP="00E93697">
      <w:pPr>
        <w:pStyle w:val="ListParagraph"/>
        <w:numPr>
          <w:ilvl w:val="0"/>
          <w:numId w:val="42"/>
        </w:numPr>
        <w:bidi/>
        <w:jc w:val="both"/>
        <w:rPr>
          <w:rFonts w:asciiTheme="minorBidi" w:hAnsiTheme="minorBidi" w:cstheme="minorBidi"/>
          <w:sz w:val="22"/>
          <w:szCs w:val="22"/>
          <w:rtl/>
        </w:rPr>
      </w:pPr>
      <w:r w:rsidRPr="000B7A6D">
        <w:rPr>
          <w:rFonts w:asciiTheme="minorBidi" w:hAnsiTheme="minorBidi" w:cstheme="minorBidi"/>
          <w:sz w:val="22"/>
          <w:szCs w:val="22"/>
          <w:rtl/>
        </w:rPr>
        <w:t>تحديد القدرة على التحسين والتخطيط وفقا لذلك ضمان أقصى قدر من الاتفاق</w:t>
      </w:r>
      <w:r w:rsidRPr="000B7A6D">
        <w:rPr>
          <w:rFonts w:asciiTheme="minorBidi" w:hAnsiTheme="minorBidi" w:cstheme="minorBidi"/>
          <w:sz w:val="22"/>
          <w:szCs w:val="22"/>
        </w:rPr>
        <w:t>.</w:t>
      </w:r>
    </w:p>
    <w:p w14:paraId="74F3B116" w14:textId="77777777" w:rsidR="00EE34E5" w:rsidRPr="000B7A6D" w:rsidRDefault="00EE34E5" w:rsidP="00E93697">
      <w:pPr>
        <w:ind w:left="720" w:hanging="720"/>
        <w:jc w:val="both"/>
        <w:rPr>
          <w:rFonts w:asciiTheme="minorBidi" w:hAnsiTheme="minorBidi" w:cstheme="minorBidi"/>
          <w:sz w:val="22"/>
          <w:szCs w:val="22"/>
          <w:rtl/>
        </w:rPr>
      </w:pPr>
    </w:p>
    <w:p w14:paraId="79AF744A" w14:textId="77777777" w:rsidR="00EE34E5" w:rsidRPr="000B7A6D" w:rsidRDefault="00EE34E5" w:rsidP="00E93697">
      <w:pPr>
        <w:ind w:left="720" w:hanging="720"/>
        <w:jc w:val="both"/>
        <w:rPr>
          <w:rFonts w:asciiTheme="minorBidi" w:hAnsiTheme="minorBidi" w:cstheme="minorBidi"/>
          <w:sz w:val="22"/>
          <w:szCs w:val="22"/>
        </w:rPr>
      </w:pPr>
    </w:p>
    <w:p w14:paraId="36081990" w14:textId="77777777" w:rsidR="003301CB" w:rsidRPr="000B7A6D" w:rsidRDefault="003301CB" w:rsidP="00E93697">
      <w:pPr>
        <w:ind w:left="720" w:hanging="720"/>
        <w:jc w:val="both"/>
        <w:rPr>
          <w:rFonts w:asciiTheme="minorBidi" w:hAnsiTheme="minorBidi" w:cstheme="minorBidi"/>
          <w:sz w:val="22"/>
          <w:szCs w:val="22"/>
        </w:rPr>
      </w:pPr>
    </w:p>
    <w:p w14:paraId="6FC9877F" w14:textId="7807C5E9" w:rsidR="000F3A55" w:rsidRPr="000B7A6D" w:rsidRDefault="000F44CC" w:rsidP="00E93697">
      <w:pPr>
        <w:pStyle w:val="Heading2"/>
        <w:numPr>
          <w:ilvl w:val="1"/>
          <w:numId w:val="27"/>
        </w:numPr>
        <w:bidi/>
        <w:jc w:val="both"/>
        <w:rPr>
          <w:rFonts w:asciiTheme="minorBidi" w:hAnsiTheme="minorBidi" w:cstheme="minorBidi"/>
          <w:sz w:val="22"/>
        </w:rPr>
      </w:pPr>
      <w:bookmarkStart w:id="5" w:name="_Toc24461066"/>
      <w:r w:rsidRPr="000B7A6D">
        <w:rPr>
          <w:rFonts w:asciiTheme="minorBidi" w:hAnsiTheme="minorBidi" w:cstheme="minorBidi"/>
          <w:sz w:val="22"/>
          <w:rtl/>
        </w:rPr>
        <w:t>الأهداف المتعلقة بالنتائج</w:t>
      </w:r>
      <w:bookmarkEnd w:id="5"/>
    </w:p>
    <w:p w14:paraId="750A5B53" w14:textId="6638C120"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تطوير إرشادات ونماذج التقييم الذاتي لاستخدامها بواسطة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وجهات التقييم الخارجي</w:t>
      </w:r>
    </w:p>
    <w:p w14:paraId="295E7BD6" w14:textId="46227E3F"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تيسير التدريب على التقييم الذاتي لفرق ضبط الجودة في 20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التجريبية في المناطق الجغرافية الثلاثة في عمان (وسط) ، إربد (شمال) والعقبة (جنوب) بدعم من وزارة التربية والتعليم</w:t>
      </w:r>
    </w:p>
    <w:p w14:paraId="28C17DCF" w14:textId="24031E1F"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تيسير تدريب 15 مقيِّماً خارجياً من وزارة التربية والتعليم في دعم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 الثانوية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عملية التقييم الذاتي، والموافقة على تقارير التقييم الذاتي المنتجة</w:t>
      </w:r>
    </w:p>
    <w:p w14:paraId="22044977" w14:textId="678012DA"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دعم فرق ضبط الجودة من 20</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 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تجريبية من خلال التدريب في الموقع في عملية وإنتاج تقارير التقييم الذاتي الخاصة بهم</w:t>
      </w:r>
    </w:p>
    <w:p w14:paraId="198316DA" w14:textId="48112E12"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مراجعة سياسات ضبط الجودة الحالية المتعلقة بـالمدارس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لتسهيل صياغة خطة (تنفيذ) مدتها 3 سنوات للتقييم الذاتي لجميع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ومزودين خدمات التدريب والتعليم المهني والتقني الآخرين في الأردن</w:t>
      </w:r>
    </w:p>
    <w:p w14:paraId="095BF059" w14:textId="2CE73966" w:rsidR="000F44CC" w:rsidRPr="000B7A6D" w:rsidRDefault="000F44CC" w:rsidP="00E93697">
      <w:pPr>
        <w:pStyle w:val="ListParagraph"/>
        <w:numPr>
          <w:ilvl w:val="0"/>
          <w:numId w:val="30"/>
        </w:numPr>
        <w:bidi/>
        <w:jc w:val="both"/>
        <w:rPr>
          <w:rFonts w:asciiTheme="minorBidi" w:hAnsiTheme="minorBidi" w:cstheme="minorBidi"/>
          <w:sz w:val="22"/>
          <w:szCs w:val="22"/>
        </w:rPr>
      </w:pPr>
      <w:r w:rsidRPr="000B7A6D">
        <w:rPr>
          <w:rFonts w:asciiTheme="minorBidi" w:hAnsiTheme="minorBidi" w:cstheme="minorBidi"/>
          <w:sz w:val="22"/>
          <w:szCs w:val="22"/>
          <w:rtl/>
        </w:rPr>
        <w:t>عمل سجل لجميع الأنشطة التي أجريت في شكل اجتماعات وورشة عمل وتقارير للمهمة</w:t>
      </w:r>
    </w:p>
    <w:p w14:paraId="0F96C68E" w14:textId="6D2B9DCA" w:rsidR="007563A1" w:rsidRPr="000B7A6D" w:rsidRDefault="007563A1" w:rsidP="00E93697">
      <w:pPr>
        <w:jc w:val="both"/>
        <w:rPr>
          <w:rFonts w:asciiTheme="minorBidi" w:hAnsiTheme="minorBidi" w:cstheme="minorBidi"/>
          <w:sz w:val="22"/>
          <w:szCs w:val="22"/>
        </w:rPr>
      </w:pPr>
      <w:r w:rsidRPr="000B7A6D">
        <w:rPr>
          <w:rFonts w:asciiTheme="minorBidi" w:hAnsiTheme="minorBidi" w:cstheme="minorBidi"/>
          <w:sz w:val="22"/>
          <w:szCs w:val="22"/>
        </w:rPr>
        <w:br w:type="page"/>
      </w:r>
    </w:p>
    <w:p w14:paraId="264BE6F7" w14:textId="60355AF8" w:rsidR="0059631B" w:rsidRPr="000B7A6D" w:rsidRDefault="000F44CC" w:rsidP="00E93697">
      <w:pPr>
        <w:pStyle w:val="Heading1"/>
        <w:jc w:val="both"/>
        <w:rPr>
          <w:rFonts w:asciiTheme="minorBidi" w:hAnsiTheme="minorBidi" w:cstheme="minorBidi"/>
        </w:rPr>
      </w:pPr>
      <w:bookmarkStart w:id="6" w:name="_Toc24461067"/>
      <w:r w:rsidRPr="000B7A6D">
        <w:rPr>
          <w:rFonts w:asciiTheme="minorBidi" w:hAnsiTheme="minorBidi" w:cstheme="minorBidi"/>
          <w:rtl/>
        </w:rPr>
        <w:lastRenderedPageBreak/>
        <w:t>النهج</w:t>
      </w:r>
      <w:bookmarkEnd w:id="6"/>
    </w:p>
    <w:p w14:paraId="672A8556" w14:textId="21A0C6A7" w:rsidR="000F44CC" w:rsidRPr="000B7A6D" w:rsidRDefault="000F44CC" w:rsidP="00E93697">
      <w:pPr>
        <w:bidi/>
        <w:jc w:val="both"/>
        <w:rPr>
          <w:rFonts w:asciiTheme="minorBidi" w:hAnsiTheme="minorBidi" w:cstheme="minorBidi"/>
          <w:sz w:val="22"/>
          <w:szCs w:val="22"/>
        </w:rPr>
      </w:pPr>
      <w:r w:rsidRPr="000B7A6D">
        <w:rPr>
          <w:rFonts w:asciiTheme="minorBidi" w:hAnsiTheme="minorBidi" w:cstheme="minorBidi"/>
          <w:sz w:val="22"/>
          <w:szCs w:val="22"/>
          <w:rtl/>
        </w:rPr>
        <w:t>تم تنفيذ المهمة على مدار شهرين في سبتمبر وأكتوبر 2019 تضم 2 × 15 يومًا من المهام التي قام بها الخبير الدولي وبدعم 20 يومًا من الخبير المحلي</w:t>
      </w:r>
      <w:r w:rsidRPr="000B7A6D">
        <w:rPr>
          <w:rFonts w:asciiTheme="minorBidi" w:hAnsiTheme="minorBidi" w:cstheme="minorBidi"/>
          <w:sz w:val="22"/>
          <w:szCs w:val="22"/>
        </w:rPr>
        <w:t>.</w:t>
      </w:r>
    </w:p>
    <w:p w14:paraId="15BBC580" w14:textId="0FA391FF" w:rsidR="00ED3AF2" w:rsidRPr="000B7A6D" w:rsidRDefault="003D0F32" w:rsidP="00E93697">
      <w:pPr>
        <w:pStyle w:val="Heading2"/>
        <w:bidi/>
        <w:jc w:val="both"/>
        <w:rPr>
          <w:rFonts w:asciiTheme="minorBidi" w:hAnsiTheme="minorBidi" w:cstheme="minorBidi"/>
          <w:sz w:val="22"/>
        </w:rPr>
      </w:pPr>
      <w:r w:rsidRPr="000B7A6D">
        <w:rPr>
          <w:rFonts w:asciiTheme="minorBidi" w:hAnsiTheme="minorBidi" w:cstheme="minorBidi"/>
          <w:sz w:val="22"/>
        </w:rPr>
        <w:t xml:space="preserve"> </w:t>
      </w:r>
      <w:bookmarkStart w:id="7" w:name="_Toc24461068"/>
      <w:r w:rsidR="000F44CC" w:rsidRPr="000B7A6D">
        <w:rPr>
          <w:rFonts w:asciiTheme="minorBidi" w:hAnsiTheme="minorBidi" w:cstheme="minorBidi"/>
          <w:sz w:val="22"/>
          <w:rtl/>
        </w:rPr>
        <w:t>الأنشطة</w:t>
      </w:r>
      <w:bookmarkEnd w:id="7"/>
    </w:p>
    <w:p w14:paraId="3C556FEC" w14:textId="12767B2E" w:rsidR="000F44CC" w:rsidRPr="000B7A6D" w:rsidRDefault="000F44CC" w:rsidP="00E93697">
      <w:pPr>
        <w:bidi/>
        <w:jc w:val="both"/>
        <w:rPr>
          <w:rFonts w:asciiTheme="minorBidi" w:hAnsiTheme="minorBidi" w:cstheme="minorBidi"/>
          <w:sz w:val="22"/>
          <w:szCs w:val="22"/>
        </w:rPr>
      </w:pPr>
      <w:r w:rsidRPr="000B7A6D">
        <w:rPr>
          <w:rFonts w:asciiTheme="minorBidi" w:hAnsiTheme="minorBidi" w:cstheme="minorBidi"/>
          <w:sz w:val="22"/>
          <w:szCs w:val="22"/>
          <w:rtl/>
        </w:rPr>
        <w:t>خلال فترة المهمة البالغة شهرين ، تم تنفيذ الأنشطة الرئيسية التالية</w:t>
      </w:r>
      <w:r w:rsidRPr="000B7A6D">
        <w:rPr>
          <w:rFonts w:asciiTheme="minorBidi" w:hAnsiTheme="minorBidi" w:cstheme="minorBidi"/>
          <w:sz w:val="22"/>
          <w:szCs w:val="22"/>
        </w:rPr>
        <w:t>:</w:t>
      </w:r>
    </w:p>
    <w:p w14:paraId="691E793A" w14:textId="469109F6"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التشاور مع الموظفين الرئيسيين من</w:t>
      </w:r>
      <w:r w:rsidRPr="000B7A6D">
        <w:rPr>
          <w:rFonts w:asciiTheme="minorBidi" w:hAnsiTheme="minorBidi" w:cstheme="minorBidi"/>
          <w:sz w:val="22"/>
          <w:szCs w:val="22"/>
        </w:rPr>
        <w:t xml:space="preserve"> </w:t>
      </w:r>
      <w:r w:rsidR="00325A3C" w:rsidRPr="000B7A6D">
        <w:rPr>
          <w:rFonts w:asciiTheme="minorBidi" w:hAnsiTheme="minorBidi" w:cstheme="minorBidi"/>
          <w:sz w:val="22"/>
          <w:szCs w:val="22"/>
          <w:rtl/>
        </w:rPr>
        <w:t>وزارة التربية والتعليم، أمانة سر مجلس تنمية وتطوير المهارات المهنية والتقنية</w:t>
      </w:r>
    </w:p>
    <w:p w14:paraId="511D9689" w14:textId="554169DF"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قيادة تطوير </w:t>
      </w:r>
      <w:r w:rsidR="00325A3C" w:rsidRPr="000B7A6D">
        <w:rPr>
          <w:rFonts w:asciiTheme="minorBidi" w:hAnsiTheme="minorBidi" w:cstheme="minorBidi"/>
          <w:sz w:val="22"/>
          <w:szCs w:val="22"/>
          <w:rtl/>
        </w:rPr>
        <w:t>الأرشادات الخاصة في ا</w:t>
      </w:r>
      <w:r w:rsidRPr="000B7A6D">
        <w:rPr>
          <w:rFonts w:asciiTheme="minorBidi" w:hAnsiTheme="minorBidi" w:cstheme="minorBidi"/>
          <w:sz w:val="22"/>
          <w:szCs w:val="22"/>
          <w:rtl/>
        </w:rPr>
        <w:t>لتقييم الذاتي</w:t>
      </w:r>
      <w:r w:rsidRPr="000B7A6D">
        <w:rPr>
          <w:rFonts w:asciiTheme="minorBidi" w:hAnsiTheme="minorBidi" w:cstheme="minorBidi"/>
          <w:sz w:val="22"/>
          <w:szCs w:val="22"/>
        </w:rPr>
        <w:t xml:space="preserve"> </w:t>
      </w:r>
      <w:r w:rsidR="00325A3C" w:rsidRPr="000B7A6D">
        <w:rPr>
          <w:rFonts w:asciiTheme="minorBidi" w:hAnsiTheme="minorBidi" w:cstheme="minorBidi"/>
          <w:sz w:val="22"/>
          <w:szCs w:val="22"/>
          <w:rtl/>
        </w:rPr>
        <w:t>والجداول</w:t>
      </w:r>
    </w:p>
    <w:p w14:paraId="7724F842" w14:textId="0C28F2AD"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قيادة 4 ورش عمل لبناء القدرات موجهة إلى فرق </w:t>
      </w:r>
      <w:r w:rsidR="00325A3C"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من المدارس الرائدة في ثلاث مناطق جغرافية تحيط بعمان (وسط) ، إربد (شمال) والعقبة (جنوب)</w:t>
      </w:r>
    </w:p>
    <w:p w14:paraId="6054EACB" w14:textId="72C4862C"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دعم كل مدرسة تجريبية فردية ، في الموقع ، في وضع اللمسات الأخيرة على تقارير التقييم الذاتي الخاصة بهم</w:t>
      </w:r>
    </w:p>
    <w:p w14:paraId="34C06076" w14:textId="11E40094"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قيادة بناء قدرات الموظفين من المؤسسات التي ستكلف بالدعم المستمر لل</w:t>
      </w:r>
      <w:r w:rsidR="00325A3C" w:rsidRPr="000B7A6D">
        <w:rPr>
          <w:rFonts w:asciiTheme="minorBidi" w:hAnsiTheme="minorBidi" w:cstheme="minorBidi"/>
          <w:sz w:val="22"/>
          <w:szCs w:val="22"/>
          <w:rtl/>
        </w:rPr>
        <w:t xml:space="preserve">مدارس المهنية الثانوية </w:t>
      </w:r>
      <w:r w:rsidRPr="000B7A6D">
        <w:rPr>
          <w:rFonts w:asciiTheme="minorBidi" w:hAnsiTheme="minorBidi" w:cstheme="minorBidi"/>
          <w:sz w:val="22"/>
          <w:szCs w:val="22"/>
          <w:rtl/>
        </w:rPr>
        <w:t>ودعم تقارير التقييم الذاتي</w:t>
      </w:r>
    </w:p>
    <w:p w14:paraId="53416C3A" w14:textId="033B2D71"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صياغة برنامج تدريجي للوصول إلى جميع 236</w:t>
      </w:r>
      <w:r w:rsidRPr="000B7A6D">
        <w:rPr>
          <w:rFonts w:asciiTheme="minorBidi" w:hAnsiTheme="minorBidi" w:cstheme="minorBidi"/>
          <w:sz w:val="22"/>
          <w:szCs w:val="22"/>
        </w:rPr>
        <w:t xml:space="preserve"> </w:t>
      </w:r>
      <w:r w:rsidR="00325A3C" w:rsidRPr="000B7A6D">
        <w:rPr>
          <w:rFonts w:asciiTheme="minorBidi" w:hAnsiTheme="minorBidi" w:cstheme="minorBidi"/>
          <w:sz w:val="22"/>
          <w:szCs w:val="22"/>
          <w:rtl/>
        </w:rPr>
        <w:t>مدرسة مهنية</w:t>
      </w:r>
    </w:p>
    <w:p w14:paraId="5E1DC517" w14:textId="16262D0E" w:rsidR="000F44CC" w:rsidRPr="000B7A6D" w:rsidRDefault="000F44CC" w:rsidP="00E93697">
      <w:pPr>
        <w:pStyle w:val="ListParagraph"/>
        <w:numPr>
          <w:ilvl w:val="0"/>
          <w:numId w:val="26"/>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تقديم توصيات لمراجعة وإدراج عمليات </w:t>
      </w:r>
      <w:r w:rsidR="00325A3C"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الدورية ، ودمج مبادرات بناء القدرات الإضافية المحددة في مشاريع أو مبادرات أخرى</w:t>
      </w:r>
      <w:r w:rsidRPr="000B7A6D">
        <w:rPr>
          <w:rFonts w:asciiTheme="minorBidi" w:hAnsiTheme="minorBidi" w:cstheme="minorBidi"/>
          <w:sz w:val="22"/>
          <w:szCs w:val="22"/>
        </w:rPr>
        <w:t>.</w:t>
      </w:r>
    </w:p>
    <w:p w14:paraId="49E12514" w14:textId="769FC6B0" w:rsidR="00325A3C" w:rsidRPr="000B7A6D" w:rsidRDefault="00325A3C" w:rsidP="00E93697">
      <w:pPr>
        <w:bidi/>
        <w:jc w:val="both"/>
        <w:rPr>
          <w:rFonts w:asciiTheme="minorBidi" w:hAnsiTheme="minorBidi" w:cstheme="minorBidi"/>
          <w:sz w:val="22"/>
          <w:szCs w:val="22"/>
        </w:rPr>
      </w:pPr>
      <w:r w:rsidRPr="000B7A6D">
        <w:rPr>
          <w:rFonts w:asciiTheme="minorBidi" w:hAnsiTheme="minorBidi" w:cstheme="minorBidi"/>
          <w:sz w:val="22"/>
          <w:szCs w:val="22"/>
          <w:rtl/>
        </w:rPr>
        <w:t>تم توزيع هذه الأنشطة على مهمتين لمدة 3 أسابيع للخبير الغير رئيسي والتواجد المستمر للخبير الغير رئيسي المبتدأ</w:t>
      </w:r>
      <w:r w:rsidRPr="000B7A6D">
        <w:rPr>
          <w:rFonts w:asciiTheme="minorBidi" w:hAnsiTheme="minorBidi" w:cstheme="minorBidi"/>
          <w:sz w:val="22"/>
          <w:szCs w:val="22"/>
        </w:rPr>
        <w:t>.</w:t>
      </w:r>
    </w:p>
    <w:p w14:paraId="396D3BE9" w14:textId="3062691B" w:rsidR="00F761FE" w:rsidRPr="000B7A6D" w:rsidRDefault="00325A3C" w:rsidP="00E93697">
      <w:pPr>
        <w:pStyle w:val="Heading2"/>
        <w:bidi/>
        <w:jc w:val="both"/>
        <w:rPr>
          <w:rFonts w:asciiTheme="minorBidi" w:hAnsiTheme="minorBidi" w:cstheme="minorBidi"/>
          <w:snapToGrid w:val="0"/>
          <w:sz w:val="22"/>
          <w:lang w:eastAsia="en-US"/>
        </w:rPr>
      </w:pPr>
      <w:bookmarkStart w:id="8" w:name="_Toc24461069"/>
      <w:r w:rsidRPr="000B7A6D">
        <w:rPr>
          <w:rFonts w:asciiTheme="minorBidi" w:hAnsiTheme="minorBidi" w:cstheme="minorBidi"/>
          <w:snapToGrid w:val="0"/>
          <w:sz w:val="22"/>
          <w:rtl/>
          <w:lang w:eastAsia="en-US"/>
        </w:rPr>
        <w:t>المهمة 1</w:t>
      </w:r>
      <w:bookmarkEnd w:id="8"/>
    </w:p>
    <w:p w14:paraId="173AD246" w14:textId="0FC3E56B" w:rsidR="00325A3C" w:rsidRPr="000B7A6D" w:rsidRDefault="00325A3C" w:rsidP="00E93697">
      <w:pPr>
        <w:bidi/>
        <w:ind w:left="360"/>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 xml:space="preserve">تمت المهمة الأولى في الفترة من 8 إلى 26 سبتمبر ، وشملت الأنشطة </w:t>
      </w:r>
      <w:r w:rsidR="00706A67" w:rsidRPr="000B7A6D">
        <w:rPr>
          <w:rFonts w:asciiTheme="minorBidi" w:hAnsiTheme="minorBidi" w:cstheme="minorBidi"/>
          <w:b/>
          <w:snapToGrid w:val="0"/>
          <w:color w:val="000000"/>
          <w:sz w:val="22"/>
          <w:szCs w:val="22"/>
          <w:rtl/>
          <w:lang w:eastAsia="en-US"/>
        </w:rPr>
        <w:t>والنتائج</w:t>
      </w:r>
      <w:r w:rsidRPr="000B7A6D">
        <w:rPr>
          <w:rFonts w:asciiTheme="minorBidi" w:hAnsiTheme="minorBidi" w:cstheme="minorBidi"/>
          <w:b/>
          <w:snapToGrid w:val="0"/>
          <w:color w:val="000000"/>
          <w:sz w:val="22"/>
          <w:szCs w:val="22"/>
          <w:rtl/>
          <w:lang w:eastAsia="en-US"/>
        </w:rPr>
        <w:t xml:space="preserve"> التالية</w:t>
      </w:r>
      <w:r w:rsidRPr="000B7A6D">
        <w:rPr>
          <w:rFonts w:asciiTheme="minorBidi" w:hAnsiTheme="minorBidi" w:cstheme="minorBidi"/>
          <w:b/>
          <w:snapToGrid w:val="0"/>
          <w:color w:val="000000"/>
          <w:sz w:val="22"/>
          <w:szCs w:val="22"/>
          <w:lang w:eastAsia="en-US"/>
        </w:rPr>
        <w:t>:</w:t>
      </w:r>
    </w:p>
    <w:p w14:paraId="3E77F1F3" w14:textId="2F4C5039" w:rsidR="00D13C97" w:rsidRPr="000B7A6D" w:rsidRDefault="00D13C97" w:rsidP="00E93697">
      <w:pPr>
        <w:pStyle w:val="ListParagraph"/>
        <w:numPr>
          <w:ilvl w:val="0"/>
          <w:numId w:val="45"/>
        </w:numPr>
        <w:bidi/>
        <w:spacing w:before="0" w:after="0"/>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مراجعة للممارسة الحالية في التقييم الذاتي في</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المدارس المهنية الثانوية</w:t>
      </w:r>
    </w:p>
    <w:p w14:paraId="1A89DF6E" w14:textId="419BE146" w:rsidR="00D13C97" w:rsidRPr="000B7A6D" w:rsidRDefault="00D13C97" w:rsidP="00E93697">
      <w:pPr>
        <w:pStyle w:val="ListParagraph"/>
        <w:numPr>
          <w:ilvl w:val="0"/>
          <w:numId w:val="36"/>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اجتماعات تشاورية مع المستفيدين</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وزارة التربية والتعليم</w:t>
      </w:r>
      <w:r w:rsidRPr="000B7A6D">
        <w:rPr>
          <w:rFonts w:asciiTheme="minorBidi" w:hAnsiTheme="minorBidi" w:cstheme="minorBidi"/>
          <w:b/>
          <w:snapToGrid w:val="0"/>
          <w:color w:val="000000"/>
          <w:sz w:val="22"/>
          <w:szCs w:val="22"/>
          <w:lang w:eastAsia="en-US"/>
        </w:rPr>
        <w:t xml:space="preserve"> / </w:t>
      </w:r>
      <w:r w:rsidRPr="000B7A6D">
        <w:rPr>
          <w:rFonts w:asciiTheme="minorBidi" w:hAnsiTheme="minorBidi" w:cstheme="minorBidi"/>
          <w:b/>
          <w:snapToGrid w:val="0"/>
          <w:color w:val="000000"/>
          <w:sz w:val="22"/>
          <w:szCs w:val="22"/>
          <w:rtl/>
          <w:lang w:eastAsia="en-US"/>
        </w:rPr>
        <w:t>مركز الأعتماد وضبط الجودة بشأن هيكل الأرشادات والأدوات الواجب استخدامها في التقييم الذاتي</w:t>
      </w:r>
      <w:r w:rsidRPr="000B7A6D">
        <w:rPr>
          <w:rFonts w:asciiTheme="minorBidi" w:hAnsiTheme="minorBidi" w:cstheme="minorBidi"/>
          <w:b/>
          <w:snapToGrid w:val="0"/>
          <w:color w:val="000000"/>
          <w:sz w:val="22"/>
          <w:szCs w:val="22"/>
          <w:lang w:eastAsia="en-US"/>
        </w:rPr>
        <w:t xml:space="preserve"> </w:t>
      </w:r>
    </w:p>
    <w:p w14:paraId="364D44DF" w14:textId="2C3E4E17" w:rsidR="00D13C97" w:rsidRPr="000B7A6D" w:rsidRDefault="00D13C97" w:rsidP="00E93697">
      <w:pPr>
        <w:pStyle w:val="ListParagraph"/>
        <w:numPr>
          <w:ilvl w:val="0"/>
          <w:numId w:val="36"/>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وضع مسودة الأرشادات وأدوات للتقييم الذاتي</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جنبا إلى جنب مع خطة عمل للمهمة ، ليتم الاتفاق عليها مع المستفيدين</w:t>
      </w:r>
    </w:p>
    <w:p w14:paraId="4D57E48B" w14:textId="3C5F3DC2" w:rsidR="00D13C97" w:rsidRPr="000B7A6D" w:rsidRDefault="00D13C97" w:rsidP="00E93697">
      <w:pPr>
        <w:pStyle w:val="ListParagraph"/>
        <w:numPr>
          <w:ilvl w:val="0"/>
          <w:numId w:val="36"/>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صياغة أرشادات للتقييم الذاتي الموافقة الخارجية التي تتضمن</w:t>
      </w:r>
      <w:r w:rsidRPr="000B7A6D">
        <w:rPr>
          <w:rFonts w:asciiTheme="minorBidi" w:hAnsiTheme="minorBidi" w:cstheme="minorBidi"/>
          <w:b/>
          <w:snapToGrid w:val="0"/>
          <w:color w:val="000000"/>
          <w:sz w:val="22"/>
          <w:szCs w:val="22"/>
          <w:lang w:eastAsia="en-US"/>
        </w:rPr>
        <w:t>:</w:t>
      </w:r>
    </w:p>
    <w:p w14:paraId="3FE797EA" w14:textId="2C817CEB" w:rsidR="00D13C97" w:rsidRPr="000B7A6D" w:rsidRDefault="00D13C97" w:rsidP="00E93697">
      <w:pPr>
        <w:pStyle w:val="ListParagraph"/>
        <w:numPr>
          <w:ilvl w:val="0"/>
          <w:numId w:val="43"/>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وضع مفهوم التقييم الذاتي</w:t>
      </w:r>
    </w:p>
    <w:p w14:paraId="32BBC9AB" w14:textId="2679E650" w:rsidR="00D13C97" w:rsidRPr="000B7A6D" w:rsidRDefault="00D13C97" w:rsidP="00E93697">
      <w:pPr>
        <w:pStyle w:val="ListParagraph"/>
        <w:numPr>
          <w:ilvl w:val="0"/>
          <w:numId w:val="43"/>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إطار العمل  والمنهجية (بما في ذلك الأدوات) لإجراء التقييم وإقراره</w:t>
      </w:r>
    </w:p>
    <w:p w14:paraId="693480E8" w14:textId="751AAD4F" w:rsidR="00D13C97" w:rsidRPr="000B7A6D" w:rsidRDefault="00D13C97" w:rsidP="00E93697">
      <w:pPr>
        <w:pStyle w:val="ListParagraph"/>
        <w:numPr>
          <w:ilvl w:val="0"/>
          <w:numId w:val="43"/>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أطار عمل (ومثال) للتقرير عن نتائج التقييم و</w:t>
      </w:r>
    </w:p>
    <w:p w14:paraId="1E4231AE" w14:textId="65E0D8A1" w:rsidR="00D13C97" w:rsidRPr="000B7A6D" w:rsidRDefault="00D13C97" w:rsidP="00E93697">
      <w:pPr>
        <w:pStyle w:val="ListParagraph"/>
        <w:numPr>
          <w:ilvl w:val="0"/>
          <w:numId w:val="43"/>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إرشادات حول ربط النتائج والأولويات بعملية تخطيط التنمية</w:t>
      </w:r>
    </w:p>
    <w:p w14:paraId="69E60BAD" w14:textId="0CFB6F85" w:rsidR="00D13C97" w:rsidRPr="000B7A6D" w:rsidRDefault="00D13C97" w:rsidP="00E93697">
      <w:pPr>
        <w:pStyle w:val="ListParagraph"/>
        <w:numPr>
          <w:ilvl w:val="0"/>
          <w:numId w:val="36"/>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زيارتين للمدارس وعمل وورش عمل للموظفين</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من 8</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مدارس</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في عمان واربد</w:t>
      </w:r>
    </w:p>
    <w:p w14:paraId="4DD659AC" w14:textId="009A2513" w:rsidR="00D13C97" w:rsidRPr="000B7A6D" w:rsidRDefault="00D13C97" w:rsidP="00E93697">
      <w:pPr>
        <w:pStyle w:val="ListParagraph"/>
        <w:numPr>
          <w:ilvl w:val="0"/>
          <w:numId w:val="36"/>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متابعة زيارات الموقع من قبل</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الخبير الغير رئيسي</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إلى 8</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مدارس مهنية</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لاستكمال تقارير التقييم الذاتي</w:t>
      </w:r>
    </w:p>
    <w:p w14:paraId="03EA5646" w14:textId="4EC3E300" w:rsidR="00736645" w:rsidRPr="000B7A6D" w:rsidRDefault="00706A67" w:rsidP="00E93697">
      <w:pPr>
        <w:pStyle w:val="Heading2"/>
        <w:bidi/>
        <w:jc w:val="both"/>
        <w:rPr>
          <w:rFonts w:asciiTheme="minorBidi" w:hAnsiTheme="minorBidi" w:cstheme="minorBidi"/>
          <w:sz w:val="22"/>
        </w:rPr>
      </w:pPr>
      <w:bookmarkStart w:id="9" w:name="_Toc24461070"/>
      <w:r w:rsidRPr="000B7A6D">
        <w:rPr>
          <w:rFonts w:asciiTheme="minorBidi" w:hAnsiTheme="minorBidi" w:cstheme="minorBidi"/>
          <w:sz w:val="22"/>
          <w:rtl/>
        </w:rPr>
        <w:t>المهمة 2</w:t>
      </w:r>
      <w:bookmarkEnd w:id="9"/>
    </w:p>
    <w:p w14:paraId="0188017A" w14:textId="5BAD0287" w:rsidR="00706A67" w:rsidRPr="000B7A6D" w:rsidRDefault="00706A67" w:rsidP="00E93697">
      <w:pPr>
        <w:bidi/>
        <w:spacing w:before="0" w:after="0" w:line="240" w:lineRule="auto"/>
        <w:ind w:left="360"/>
        <w:jc w:val="both"/>
        <w:rPr>
          <w:rFonts w:asciiTheme="minorBidi" w:eastAsia="Times New Roman" w:hAnsiTheme="minorBidi" w:cstheme="minorBidi"/>
          <w:b/>
          <w:snapToGrid w:val="0"/>
          <w:color w:val="000000"/>
          <w:sz w:val="22"/>
          <w:szCs w:val="22"/>
          <w:lang w:val="en-AU" w:eastAsia="en-US"/>
        </w:rPr>
      </w:pPr>
      <w:r w:rsidRPr="000B7A6D">
        <w:rPr>
          <w:rFonts w:asciiTheme="minorBidi" w:eastAsia="Times New Roman" w:hAnsiTheme="minorBidi" w:cstheme="minorBidi"/>
          <w:b/>
          <w:snapToGrid w:val="0"/>
          <w:color w:val="000000"/>
          <w:sz w:val="22"/>
          <w:szCs w:val="22"/>
          <w:rtl/>
          <w:lang w:val="en-AU" w:eastAsia="en-US"/>
        </w:rPr>
        <w:t xml:space="preserve">تمت المهمة الثانية في الفترة من 13 إلى 28 أكتوبر 2019 وشملت الأنشطة </w:t>
      </w:r>
      <w:r w:rsidRPr="000B7A6D">
        <w:rPr>
          <w:rFonts w:asciiTheme="minorBidi" w:hAnsiTheme="minorBidi" w:cstheme="minorBidi"/>
          <w:b/>
          <w:snapToGrid w:val="0"/>
          <w:color w:val="000000"/>
          <w:sz w:val="22"/>
          <w:szCs w:val="22"/>
          <w:rtl/>
          <w:lang w:eastAsia="en-US"/>
        </w:rPr>
        <w:t xml:space="preserve">والنتائج </w:t>
      </w:r>
      <w:r w:rsidRPr="000B7A6D">
        <w:rPr>
          <w:rFonts w:asciiTheme="minorBidi" w:eastAsia="Times New Roman" w:hAnsiTheme="minorBidi" w:cstheme="minorBidi"/>
          <w:b/>
          <w:snapToGrid w:val="0"/>
          <w:color w:val="000000"/>
          <w:sz w:val="22"/>
          <w:szCs w:val="22"/>
          <w:rtl/>
          <w:lang w:val="en-AU" w:eastAsia="en-US"/>
        </w:rPr>
        <w:t>التالية</w:t>
      </w:r>
      <w:r w:rsidRPr="000B7A6D">
        <w:rPr>
          <w:rFonts w:asciiTheme="minorBidi" w:eastAsia="Times New Roman" w:hAnsiTheme="minorBidi" w:cstheme="minorBidi"/>
          <w:b/>
          <w:snapToGrid w:val="0"/>
          <w:color w:val="000000"/>
          <w:sz w:val="22"/>
          <w:szCs w:val="22"/>
          <w:lang w:val="en-AU" w:eastAsia="en-US"/>
        </w:rPr>
        <w:t>:</w:t>
      </w:r>
    </w:p>
    <w:p w14:paraId="1F6BCC28" w14:textId="77777777" w:rsidR="00542FCD" w:rsidRPr="000B7A6D" w:rsidRDefault="00542FCD" w:rsidP="00E93697">
      <w:pPr>
        <w:spacing w:before="0" w:after="0" w:line="240" w:lineRule="auto"/>
        <w:ind w:left="360"/>
        <w:jc w:val="both"/>
        <w:rPr>
          <w:rFonts w:asciiTheme="minorBidi" w:eastAsia="Times New Roman" w:hAnsiTheme="minorBidi" w:cstheme="minorBidi"/>
          <w:bCs/>
          <w:snapToGrid w:val="0"/>
          <w:color w:val="000000"/>
          <w:sz w:val="22"/>
          <w:szCs w:val="22"/>
          <w:lang w:val="en-AU" w:eastAsia="en-US"/>
        </w:rPr>
      </w:pPr>
    </w:p>
    <w:p w14:paraId="4416CA14" w14:textId="05482270" w:rsidR="00706A67"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مراجعة تقارير التقييم الذاتي الأولية (8) الواردة</w:t>
      </w:r>
    </w:p>
    <w:p w14:paraId="39533F60" w14:textId="55624D89" w:rsidR="00706A67"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 xml:space="preserve">وضع </w:t>
      </w:r>
      <w:r w:rsidR="007A7048" w:rsidRPr="000B7A6D">
        <w:rPr>
          <w:rFonts w:asciiTheme="minorBidi" w:hAnsiTheme="minorBidi" w:cstheme="minorBidi"/>
          <w:b/>
          <w:snapToGrid w:val="0"/>
          <w:color w:val="000000"/>
          <w:sz w:val="22"/>
          <w:szCs w:val="22"/>
          <w:rtl/>
          <w:lang w:eastAsia="en-US"/>
        </w:rPr>
        <w:t>التعديلات</w:t>
      </w:r>
      <w:r w:rsidRPr="000B7A6D">
        <w:rPr>
          <w:rFonts w:asciiTheme="minorBidi" w:hAnsiTheme="minorBidi" w:cstheme="minorBidi"/>
          <w:b/>
          <w:snapToGrid w:val="0"/>
          <w:color w:val="000000"/>
          <w:sz w:val="22"/>
          <w:szCs w:val="22"/>
          <w:rtl/>
          <w:lang w:eastAsia="en-US"/>
        </w:rPr>
        <w:t xml:space="preserve"> على </w:t>
      </w:r>
      <w:r w:rsidR="007A7048" w:rsidRPr="000B7A6D">
        <w:rPr>
          <w:rFonts w:asciiTheme="minorBidi" w:hAnsiTheme="minorBidi" w:cstheme="minorBidi"/>
          <w:b/>
          <w:snapToGrid w:val="0"/>
          <w:color w:val="000000"/>
          <w:sz w:val="22"/>
          <w:szCs w:val="22"/>
          <w:rtl/>
          <w:lang w:eastAsia="en-US"/>
        </w:rPr>
        <w:t>الأرشادات</w:t>
      </w:r>
      <w:r w:rsidRPr="000B7A6D">
        <w:rPr>
          <w:rFonts w:asciiTheme="minorBidi" w:hAnsiTheme="minorBidi" w:cstheme="minorBidi"/>
          <w:b/>
          <w:snapToGrid w:val="0"/>
          <w:color w:val="000000"/>
          <w:sz w:val="22"/>
          <w:szCs w:val="22"/>
          <w:rtl/>
          <w:lang w:eastAsia="en-US"/>
        </w:rPr>
        <w:t xml:space="preserve"> </w:t>
      </w:r>
      <w:r w:rsidR="007A7048" w:rsidRPr="000B7A6D">
        <w:rPr>
          <w:rFonts w:asciiTheme="minorBidi" w:hAnsiTheme="minorBidi" w:cstheme="minorBidi"/>
          <w:b/>
          <w:snapToGrid w:val="0"/>
          <w:color w:val="000000"/>
          <w:sz w:val="22"/>
          <w:szCs w:val="22"/>
          <w:rtl/>
          <w:lang w:eastAsia="en-US"/>
        </w:rPr>
        <w:t>والنماذج</w:t>
      </w:r>
      <w:r w:rsidRPr="000B7A6D">
        <w:rPr>
          <w:rFonts w:asciiTheme="minorBidi" w:hAnsiTheme="minorBidi" w:cstheme="minorBidi"/>
          <w:b/>
          <w:snapToGrid w:val="0"/>
          <w:color w:val="000000"/>
          <w:sz w:val="22"/>
          <w:szCs w:val="22"/>
          <w:rtl/>
          <w:lang w:eastAsia="en-US"/>
        </w:rPr>
        <w:t xml:space="preserve"> بما في ذلك </w:t>
      </w:r>
      <w:r w:rsidR="007A7048" w:rsidRPr="000B7A6D">
        <w:rPr>
          <w:rFonts w:asciiTheme="minorBidi" w:hAnsiTheme="minorBidi" w:cstheme="minorBidi"/>
          <w:b/>
          <w:snapToGrid w:val="0"/>
          <w:color w:val="000000"/>
          <w:sz w:val="22"/>
          <w:szCs w:val="22"/>
          <w:rtl/>
          <w:lang w:eastAsia="en-US"/>
        </w:rPr>
        <w:t>نموذج</w:t>
      </w:r>
      <w:r w:rsidRPr="000B7A6D">
        <w:rPr>
          <w:rFonts w:asciiTheme="minorBidi" w:hAnsiTheme="minorBidi" w:cstheme="minorBidi"/>
          <w:b/>
          <w:snapToGrid w:val="0"/>
          <w:color w:val="000000"/>
          <w:sz w:val="22"/>
          <w:szCs w:val="22"/>
          <w:rtl/>
          <w:lang w:eastAsia="en-US"/>
        </w:rPr>
        <w:t xml:space="preserve"> لترخيص المزود والاعتماد الفردي للبرنامج</w:t>
      </w:r>
    </w:p>
    <w:p w14:paraId="49B3251C" w14:textId="00BF1A10" w:rsidR="00706A67"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ورشة عمل تدريبية لـ (23) مقيم خارجي من وزارة التربية والتعليم</w:t>
      </w:r>
    </w:p>
    <w:p w14:paraId="78A377D6" w14:textId="0EAA9516" w:rsidR="00706A67"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ورشتي عمل تدريبيتين أخريين لـ</w:t>
      </w:r>
      <w:r w:rsidRPr="000B7A6D">
        <w:rPr>
          <w:rFonts w:asciiTheme="minorBidi" w:hAnsiTheme="minorBidi" w:cstheme="minorBidi"/>
          <w:b/>
          <w:snapToGrid w:val="0"/>
          <w:color w:val="000000"/>
          <w:sz w:val="22"/>
          <w:szCs w:val="22"/>
          <w:lang w:eastAsia="en-US"/>
        </w:rPr>
        <w:t xml:space="preserve"> </w:t>
      </w:r>
      <w:r w:rsidR="007A7048" w:rsidRPr="000B7A6D">
        <w:rPr>
          <w:rFonts w:asciiTheme="minorBidi" w:hAnsiTheme="minorBidi" w:cstheme="minorBidi"/>
          <w:b/>
          <w:snapToGrid w:val="0"/>
          <w:color w:val="000000"/>
          <w:sz w:val="22"/>
          <w:szCs w:val="22"/>
          <w:rtl/>
          <w:lang w:eastAsia="en-US"/>
        </w:rPr>
        <w:t>المدارس المهنية</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 xml:space="preserve">لفرق </w:t>
      </w:r>
      <w:r w:rsidR="007A7048" w:rsidRPr="000B7A6D">
        <w:rPr>
          <w:rFonts w:asciiTheme="minorBidi" w:hAnsiTheme="minorBidi" w:cstheme="minorBidi"/>
          <w:b/>
          <w:snapToGrid w:val="0"/>
          <w:color w:val="000000"/>
          <w:sz w:val="22"/>
          <w:szCs w:val="22"/>
          <w:rtl/>
          <w:lang w:eastAsia="en-US"/>
        </w:rPr>
        <w:t>ضبط</w:t>
      </w:r>
      <w:r w:rsidRPr="000B7A6D">
        <w:rPr>
          <w:rFonts w:asciiTheme="minorBidi" w:hAnsiTheme="minorBidi" w:cstheme="minorBidi"/>
          <w:b/>
          <w:snapToGrid w:val="0"/>
          <w:color w:val="000000"/>
          <w:sz w:val="22"/>
          <w:szCs w:val="22"/>
          <w:rtl/>
          <w:lang w:eastAsia="en-US"/>
        </w:rPr>
        <w:t xml:space="preserve"> الجودة من</w:t>
      </w:r>
      <w:r w:rsidRPr="000B7A6D">
        <w:rPr>
          <w:rFonts w:asciiTheme="minorBidi" w:hAnsiTheme="minorBidi" w:cstheme="minorBidi"/>
          <w:b/>
          <w:snapToGrid w:val="0"/>
          <w:color w:val="000000"/>
          <w:sz w:val="22"/>
          <w:szCs w:val="22"/>
          <w:lang w:eastAsia="en-US"/>
        </w:rPr>
        <w:t xml:space="preserve"> </w:t>
      </w:r>
      <w:r w:rsidR="007A7048" w:rsidRPr="000B7A6D">
        <w:rPr>
          <w:rFonts w:asciiTheme="minorBidi" w:hAnsiTheme="minorBidi" w:cstheme="minorBidi"/>
          <w:b/>
          <w:snapToGrid w:val="0"/>
          <w:color w:val="000000"/>
          <w:sz w:val="22"/>
          <w:szCs w:val="22"/>
          <w:rtl/>
          <w:lang w:eastAsia="en-US"/>
        </w:rPr>
        <w:t>المدارس المهنية</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في عمان (6) و</w:t>
      </w:r>
      <w:r w:rsidR="007A7048" w:rsidRPr="000B7A6D">
        <w:rPr>
          <w:rFonts w:asciiTheme="minorBidi" w:hAnsiTheme="minorBidi" w:cstheme="minorBidi"/>
          <w:b/>
          <w:snapToGrid w:val="0"/>
          <w:color w:val="000000"/>
          <w:sz w:val="22"/>
          <w:szCs w:val="22"/>
          <w:rtl/>
          <w:lang w:eastAsia="en-US"/>
        </w:rPr>
        <w:t xml:space="preserve">العقبة </w:t>
      </w:r>
      <w:r w:rsidRPr="000B7A6D">
        <w:rPr>
          <w:rFonts w:asciiTheme="minorBidi" w:hAnsiTheme="minorBidi" w:cstheme="minorBidi"/>
          <w:b/>
          <w:snapToGrid w:val="0"/>
          <w:color w:val="000000"/>
          <w:sz w:val="22"/>
          <w:szCs w:val="22"/>
          <w:lang w:eastAsia="en-US"/>
        </w:rPr>
        <w:t xml:space="preserve"> (6)</w:t>
      </w:r>
    </w:p>
    <w:p w14:paraId="323956B0" w14:textId="13912E16" w:rsidR="00706A67"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 xml:space="preserve">زيارات المتابعة التي </w:t>
      </w:r>
      <w:r w:rsidR="007A7048" w:rsidRPr="000B7A6D">
        <w:rPr>
          <w:rFonts w:asciiTheme="minorBidi" w:hAnsiTheme="minorBidi" w:cstheme="minorBidi"/>
          <w:b/>
          <w:snapToGrid w:val="0"/>
          <w:color w:val="000000"/>
          <w:sz w:val="22"/>
          <w:szCs w:val="22"/>
          <w:rtl/>
          <w:lang w:eastAsia="en-US"/>
        </w:rPr>
        <w:t>قام بها</w:t>
      </w:r>
      <w:r w:rsidRPr="000B7A6D">
        <w:rPr>
          <w:rFonts w:asciiTheme="minorBidi" w:hAnsiTheme="minorBidi" w:cstheme="minorBidi"/>
          <w:b/>
          <w:snapToGrid w:val="0"/>
          <w:color w:val="000000"/>
          <w:sz w:val="22"/>
          <w:szCs w:val="22"/>
          <w:rtl/>
          <w:lang w:eastAsia="en-US"/>
        </w:rPr>
        <w:t xml:space="preserve"> الخب</w:t>
      </w:r>
      <w:r w:rsidR="007A7048" w:rsidRPr="000B7A6D">
        <w:rPr>
          <w:rFonts w:asciiTheme="minorBidi" w:hAnsiTheme="minorBidi" w:cstheme="minorBidi"/>
          <w:b/>
          <w:snapToGrid w:val="0"/>
          <w:color w:val="000000"/>
          <w:sz w:val="22"/>
          <w:szCs w:val="22"/>
          <w:rtl/>
          <w:lang w:eastAsia="en-US"/>
        </w:rPr>
        <w:t>ير</w:t>
      </w:r>
      <w:r w:rsidRPr="000B7A6D">
        <w:rPr>
          <w:rFonts w:asciiTheme="minorBidi" w:hAnsiTheme="minorBidi" w:cstheme="minorBidi"/>
          <w:b/>
          <w:snapToGrid w:val="0"/>
          <w:color w:val="000000"/>
          <w:sz w:val="22"/>
          <w:szCs w:val="22"/>
          <w:rtl/>
          <w:lang w:eastAsia="en-US"/>
        </w:rPr>
        <w:t xml:space="preserve"> إلى 12</w:t>
      </w:r>
      <w:r w:rsidRPr="000B7A6D">
        <w:rPr>
          <w:rFonts w:asciiTheme="minorBidi" w:hAnsiTheme="minorBidi" w:cstheme="minorBidi"/>
          <w:b/>
          <w:snapToGrid w:val="0"/>
          <w:color w:val="000000"/>
          <w:sz w:val="22"/>
          <w:szCs w:val="22"/>
          <w:lang w:eastAsia="en-US"/>
        </w:rPr>
        <w:t xml:space="preserve"> </w:t>
      </w:r>
      <w:r w:rsidR="007A7048" w:rsidRPr="000B7A6D">
        <w:rPr>
          <w:rFonts w:asciiTheme="minorBidi" w:hAnsiTheme="minorBidi" w:cstheme="minorBidi"/>
          <w:b/>
          <w:snapToGrid w:val="0"/>
          <w:color w:val="000000"/>
          <w:sz w:val="22"/>
          <w:szCs w:val="22"/>
          <w:rtl/>
          <w:lang w:eastAsia="en-US"/>
        </w:rPr>
        <w:t>مدرسة</w:t>
      </w:r>
      <w:r w:rsidRPr="000B7A6D">
        <w:rPr>
          <w:rFonts w:asciiTheme="minorBidi" w:hAnsiTheme="minorBidi" w:cstheme="minorBidi"/>
          <w:b/>
          <w:snapToGrid w:val="0"/>
          <w:color w:val="000000"/>
          <w:sz w:val="22"/>
          <w:szCs w:val="22"/>
          <w:lang w:eastAsia="en-US"/>
        </w:rPr>
        <w:t xml:space="preserve"> </w:t>
      </w:r>
      <w:r w:rsidRPr="000B7A6D">
        <w:rPr>
          <w:rFonts w:asciiTheme="minorBidi" w:hAnsiTheme="minorBidi" w:cstheme="minorBidi"/>
          <w:b/>
          <w:snapToGrid w:val="0"/>
          <w:color w:val="000000"/>
          <w:sz w:val="22"/>
          <w:szCs w:val="22"/>
          <w:rtl/>
          <w:lang w:eastAsia="en-US"/>
        </w:rPr>
        <w:t>لاستكمال تقارير التقييم الذاتي</w:t>
      </w:r>
    </w:p>
    <w:p w14:paraId="7886D9FF" w14:textId="7CD5A9FF" w:rsidR="008B0C20" w:rsidRPr="000B7A6D" w:rsidRDefault="00706A67" w:rsidP="00E93697">
      <w:pPr>
        <w:pStyle w:val="ListParagraph"/>
        <w:numPr>
          <w:ilvl w:val="0"/>
          <w:numId w:val="38"/>
        </w:numPr>
        <w:bidi/>
        <w:spacing w:before="0" w:after="0" w:line="240" w:lineRule="auto"/>
        <w:jc w:val="both"/>
        <w:rPr>
          <w:rFonts w:asciiTheme="minorBidi" w:hAnsiTheme="minorBidi" w:cstheme="minorBidi"/>
          <w:b/>
          <w:snapToGrid w:val="0"/>
          <w:color w:val="000000"/>
          <w:sz w:val="22"/>
          <w:szCs w:val="22"/>
          <w:lang w:eastAsia="en-US"/>
        </w:rPr>
      </w:pPr>
      <w:r w:rsidRPr="000B7A6D">
        <w:rPr>
          <w:rFonts w:asciiTheme="minorBidi" w:hAnsiTheme="minorBidi" w:cstheme="minorBidi"/>
          <w:b/>
          <w:snapToGrid w:val="0"/>
          <w:color w:val="000000"/>
          <w:sz w:val="22"/>
          <w:szCs w:val="22"/>
          <w:rtl/>
          <w:lang w:eastAsia="en-US"/>
        </w:rPr>
        <w:t xml:space="preserve">مراجعة 12 </w:t>
      </w:r>
      <w:r w:rsidR="007A7048" w:rsidRPr="000B7A6D">
        <w:rPr>
          <w:rFonts w:asciiTheme="minorBidi" w:hAnsiTheme="minorBidi" w:cstheme="minorBidi"/>
          <w:b/>
          <w:snapToGrid w:val="0"/>
          <w:color w:val="000000"/>
          <w:sz w:val="22"/>
          <w:szCs w:val="22"/>
          <w:rtl/>
          <w:lang w:eastAsia="en-US"/>
        </w:rPr>
        <w:t>تقرير ا</w:t>
      </w:r>
      <w:r w:rsidRPr="000B7A6D">
        <w:rPr>
          <w:rFonts w:asciiTheme="minorBidi" w:hAnsiTheme="minorBidi" w:cstheme="minorBidi"/>
          <w:b/>
          <w:snapToGrid w:val="0"/>
          <w:color w:val="000000"/>
          <w:sz w:val="22"/>
          <w:szCs w:val="22"/>
          <w:rtl/>
          <w:lang w:eastAsia="en-US"/>
        </w:rPr>
        <w:t xml:space="preserve">لمتبقية </w:t>
      </w:r>
      <w:r w:rsidR="007A7048" w:rsidRPr="000B7A6D">
        <w:rPr>
          <w:rFonts w:asciiTheme="minorBidi" w:hAnsiTheme="minorBidi" w:cstheme="minorBidi"/>
          <w:b/>
          <w:snapToGrid w:val="0"/>
          <w:color w:val="000000"/>
          <w:sz w:val="22"/>
          <w:szCs w:val="22"/>
          <w:rtl/>
          <w:lang w:eastAsia="en-US"/>
        </w:rPr>
        <w:t xml:space="preserve">من </w:t>
      </w:r>
      <w:r w:rsidRPr="000B7A6D">
        <w:rPr>
          <w:rFonts w:asciiTheme="minorBidi" w:hAnsiTheme="minorBidi" w:cstheme="minorBidi"/>
          <w:b/>
          <w:snapToGrid w:val="0"/>
          <w:color w:val="000000"/>
          <w:sz w:val="22"/>
          <w:szCs w:val="22"/>
          <w:rtl/>
          <w:lang w:eastAsia="en-US"/>
        </w:rPr>
        <w:t xml:space="preserve">تقارير التقييم الذاتي. </w:t>
      </w:r>
    </w:p>
    <w:p w14:paraId="699FAC95" w14:textId="0CD0ADFB" w:rsidR="003301CB" w:rsidRPr="000B7A6D" w:rsidRDefault="003301CB" w:rsidP="00E93697">
      <w:pPr>
        <w:jc w:val="both"/>
        <w:rPr>
          <w:rFonts w:asciiTheme="minorBidi" w:hAnsiTheme="minorBidi" w:cstheme="minorBidi"/>
          <w:sz w:val="22"/>
          <w:szCs w:val="22"/>
          <w:rtl/>
        </w:rPr>
      </w:pPr>
    </w:p>
    <w:p w14:paraId="3CAF380C" w14:textId="3C0DC176" w:rsidR="007A7048" w:rsidRPr="000B7A6D" w:rsidRDefault="007A7048" w:rsidP="00E93697">
      <w:pPr>
        <w:jc w:val="both"/>
        <w:rPr>
          <w:rFonts w:asciiTheme="minorBidi" w:hAnsiTheme="minorBidi" w:cstheme="minorBidi"/>
          <w:sz w:val="22"/>
          <w:szCs w:val="22"/>
          <w:rtl/>
        </w:rPr>
      </w:pPr>
    </w:p>
    <w:p w14:paraId="76C38D6D" w14:textId="77777777" w:rsidR="007A7048" w:rsidRPr="000B7A6D" w:rsidRDefault="007A7048" w:rsidP="00E93697">
      <w:pPr>
        <w:jc w:val="both"/>
        <w:rPr>
          <w:rFonts w:asciiTheme="minorBidi" w:hAnsiTheme="minorBidi" w:cstheme="minorBidi"/>
          <w:sz w:val="22"/>
          <w:szCs w:val="22"/>
        </w:rPr>
      </w:pPr>
    </w:p>
    <w:p w14:paraId="2DACC0AC" w14:textId="59B3EFB2" w:rsidR="00F761FE" w:rsidRPr="000B7A6D" w:rsidRDefault="007A7048" w:rsidP="00E93697">
      <w:pPr>
        <w:pStyle w:val="Heading1"/>
        <w:jc w:val="both"/>
        <w:rPr>
          <w:rFonts w:asciiTheme="minorBidi" w:hAnsiTheme="minorBidi" w:cstheme="minorBidi"/>
        </w:rPr>
      </w:pPr>
      <w:bookmarkStart w:id="10" w:name="_Toc24461071"/>
      <w:r w:rsidRPr="000B7A6D">
        <w:rPr>
          <w:rFonts w:asciiTheme="minorBidi" w:hAnsiTheme="minorBidi" w:cstheme="minorBidi"/>
          <w:rtl/>
        </w:rPr>
        <w:lastRenderedPageBreak/>
        <w:t>المخرجات</w:t>
      </w:r>
      <w:bookmarkEnd w:id="10"/>
    </w:p>
    <w:p w14:paraId="67538048" w14:textId="2B0B79F3" w:rsidR="00E02F27" w:rsidRPr="000B7A6D" w:rsidRDefault="00E02F27" w:rsidP="00E93697">
      <w:pPr>
        <w:bidi/>
        <w:jc w:val="both"/>
        <w:rPr>
          <w:rFonts w:asciiTheme="minorBidi" w:hAnsiTheme="minorBidi" w:cstheme="minorBidi"/>
          <w:sz w:val="22"/>
          <w:szCs w:val="22"/>
        </w:rPr>
      </w:pPr>
      <w:r w:rsidRPr="000B7A6D">
        <w:rPr>
          <w:rFonts w:asciiTheme="minorBidi" w:hAnsiTheme="minorBidi" w:cstheme="minorBidi"/>
          <w:sz w:val="22"/>
          <w:szCs w:val="22"/>
          <w:rtl/>
        </w:rPr>
        <w:t>ترتبط مباشرة بالأهداف القابلة للتسليم أعلاه ، وقد تم إنتاج المخرجات التالية</w:t>
      </w:r>
      <w:r w:rsidRPr="000B7A6D">
        <w:rPr>
          <w:rFonts w:asciiTheme="minorBidi" w:hAnsiTheme="minorBidi" w:cstheme="minorBidi"/>
          <w:sz w:val="22"/>
          <w:szCs w:val="22"/>
        </w:rPr>
        <w:t>:</w:t>
      </w:r>
    </w:p>
    <w:p w14:paraId="41CA3C89" w14:textId="31AEA470"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tl/>
        </w:rPr>
        <w:t>إرشادات التقييم الذاتي والنماذج المنتجة للاستخدام بواسطة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والمقيّمين الخارجيين</w:t>
      </w:r>
    </w:p>
    <w:p w14:paraId="06813435" w14:textId="26F5D47E"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Pr>
        <w:t xml:space="preserve">4 </w:t>
      </w:r>
      <w:r w:rsidRPr="000B7A6D">
        <w:rPr>
          <w:rFonts w:asciiTheme="minorBidi" w:hAnsiTheme="minorBidi" w:cstheme="minorBidi"/>
          <w:sz w:val="22"/>
          <w:szCs w:val="22"/>
          <w:rtl/>
        </w:rPr>
        <w:t>ورش عمل تستهدف 20 فريق ضبط الجودة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التجريبية من المناطق الجغرافية الثلاث المدربة على التقييم الذاتي ، بدعم من 3 موظفين رئيسيين من وزارة التربية والتعليم</w:t>
      </w:r>
    </w:p>
    <w:p w14:paraId="25BC7FF7" w14:textId="578A2460"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ورشة عمل واحدة استهدفت 23 مقيماً خارجياً من وزارة التربية والتعليم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مدربين على دعم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عملية التقييم الذاتي والموافقة على تقارير التقييم الذاتي</w:t>
      </w:r>
    </w:p>
    <w:p w14:paraId="4B85EEBC" w14:textId="5FC8A314"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Pr>
        <w:t xml:space="preserve">20 </w:t>
      </w:r>
      <w:r w:rsidRPr="000B7A6D">
        <w:rPr>
          <w:rFonts w:asciiTheme="minorBidi" w:hAnsiTheme="minorBidi" w:cstheme="minorBidi"/>
          <w:sz w:val="22"/>
          <w:szCs w:val="22"/>
          <w:rtl/>
        </w:rPr>
        <w:t>فريقا تجريبيا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فرق ضبط الجودة يدعمها في الموقع خبير مبتدئ محلي وموظفو وزارة التعليم الرئيسيين ، مما أدى إلى تقديم جميع التقارير العشرين التي تم تقديمها </w:t>
      </w:r>
    </w:p>
    <w:p w14:paraId="6C24917D" w14:textId="21F85FFB"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tl/>
        </w:rPr>
        <w:t>تعليقات على جودة تقارير التقييم الذاتي المدرسي (انظر الملحق 1)</w:t>
      </w:r>
    </w:p>
    <w:p w14:paraId="51EE5787" w14:textId="082EA77A"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tl/>
        </w:rPr>
        <w:t>مراجعة سياسات ضبط الجودة الحالية المتعلقة بالمدارس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وخطة مدتها 3 سنوات تم إعدادها للتقييم الذاتي عبر جميع 200</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 مهنية 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ومزودين خدمات التدريب والتعليم المهني والتقني الأخرى في الأردن</w:t>
      </w:r>
    </w:p>
    <w:p w14:paraId="4975391C" w14:textId="75D58025" w:rsidR="00E02F27" w:rsidRPr="000B7A6D" w:rsidRDefault="00E02F27" w:rsidP="00E93697">
      <w:pPr>
        <w:pStyle w:val="ListParagraph"/>
        <w:numPr>
          <w:ilvl w:val="0"/>
          <w:numId w:val="31"/>
        </w:numPr>
        <w:bidi/>
        <w:jc w:val="both"/>
        <w:rPr>
          <w:rFonts w:asciiTheme="minorBidi" w:hAnsiTheme="minorBidi" w:cstheme="minorBidi"/>
          <w:sz w:val="22"/>
          <w:szCs w:val="22"/>
        </w:rPr>
      </w:pPr>
      <w:r w:rsidRPr="000B7A6D">
        <w:rPr>
          <w:rFonts w:asciiTheme="minorBidi" w:hAnsiTheme="minorBidi" w:cstheme="minorBidi"/>
          <w:sz w:val="22"/>
          <w:szCs w:val="22"/>
          <w:rtl/>
        </w:rPr>
        <w:t>تقارير جميع اجتماعات أصحاب المصلحة (2) وورش العمل (5) والمهمات (2) المنتجة والمقدمة</w:t>
      </w:r>
      <w:r w:rsidRPr="000B7A6D">
        <w:rPr>
          <w:rFonts w:asciiTheme="minorBidi" w:hAnsiTheme="minorBidi" w:cstheme="minorBidi"/>
          <w:sz w:val="22"/>
          <w:szCs w:val="22"/>
        </w:rPr>
        <w:t>.</w:t>
      </w:r>
    </w:p>
    <w:p w14:paraId="712796F7" w14:textId="77777777" w:rsidR="009B04D4" w:rsidRPr="000B7A6D" w:rsidRDefault="009B04D4" w:rsidP="00E93697">
      <w:pPr>
        <w:jc w:val="both"/>
        <w:rPr>
          <w:rFonts w:asciiTheme="minorBidi" w:hAnsiTheme="minorBidi" w:cstheme="minorBidi"/>
          <w:sz w:val="22"/>
          <w:szCs w:val="22"/>
        </w:rPr>
      </w:pPr>
    </w:p>
    <w:p w14:paraId="16D78229" w14:textId="22743A85" w:rsidR="009824A5" w:rsidRPr="000B7A6D" w:rsidRDefault="00342E3F" w:rsidP="00E93697">
      <w:pPr>
        <w:pStyle w:val="Heading1"/>
        <w:jc w:val="both"/>
        <w:rPr>
          <w:rFonts w:asciiTheme="minorBidi" w:hAnsiTheme="minorBidi" w:cstheme="minorBidi"/>
        </w:rPr>
      </w:pPr>
      <w:bookmarkStart w:id="11" w:name="_Toc24461072"/>
      <w:r w:rsidRPr="000B7A6D">
        <w:rPr>
          <w:rFonts w:asciiTheme="minorBidi" w:hAnsiTheme="minorBidi" w:cstheme="minorBidi"/>
          <w:rtl/>
        </w:rPr>
        <w:t>المشاكل والتحديات</w:t>
      </w:r>
      <w:bookmarkEnd w:id="11"/>
    </w:p>
    <w:p w14:paraId="1FE77111" w14:textId="75E77810" w:rsidR="00924978" w:rsidRPr="000B7A6D" w:rsidRDefault="00924978" w:rsidP="00E93697">
      <w:pPr>
        <w:bidi/>
        <w:jc w:val="both"/>
        <w:rPr>
          <w:rFonts w:asciiTheme="minorBidi" w:hAnsiTheme="minorBidi" w:cstheme="minorBidi"/>
          <w:sz w:val="22"/>
          <w:szCs w:val="22"/>
        </w:rPr>
      </w:pPr>
      <w:r w:rsidRPr="000B7A6D">
        <w:rPr>
          <w:rFonts w:asciiTheme="minorBidi" w:hAnsiTheme="minorBidi" w:cstheme="minorBidi"/>
          <w:sz w:val="22"/>
          <w:szCs w:val="22"/>
          <w:rtl/>
        </w:rPr>
        <w:t>تم تسليم جميع الخدمات المطلوبة والمذكورة في الشروط والأحكام المرجعية. تتوفر الآن إرشادات ضبط الجودة بشأن التقييم الذاتي للمدارس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والتي توضح بالتفصيل المنهجية والنماذج اللازمة لتنفيذ وإقرار عملية التقييم الذاتي</w:t>
      </w:r>
      <w:r w:rsidRPr="000B7A6D">
        <w:rPr>
          <w:rFonts w:asciiTheme="minorBidi" w:hAnsiTheme="minorBidi" w:cstheme="minorBidi"/>
          <w:sz w:val="22"/>
          <w:szCs w:val="22"/>
        </w:rPr>
        <w:t>.</w:t>
      </w:r>
    </w:p>
    <w:p w14:paraId="0CE95CEA" w14:textId="57E6880E" w:rsidR="00924978" w:rsidRPr="000B7A6D" w:rsidRDefault="00924978" w:rsidP="00E93697">
      <w:pPr>
        <w:bidi/>
        <w:jc w:val="both"/>
        <w:rPr>
          <w:rFonts w:asciiTheme="minorBidi" w:hAnsiTheme="minorBidi" w:cstheme="minorBidi"/>
          <w:sz w:val="22"/>
          <w:szCs w:val="22"/>
        </w:rPr>
      </w:pPr>
      <w:r w:rsidRPr="000B7A6D">
        <w:rPr>
          <w:rFonts w:asciiTheme="minorBidi" w:hAnsiTheme="minorBidi" w:cstheme="minorBidi"/>
          <w:sz w:val="22"/>
          <w:szCs w:val="22"/>
          <w:rtl/>
        </w:rPr>
        <w:t>ومع ذلك ، مطلوب توضيح يتعلق بإدارة التقييم الذاتي في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حاليا ، الجهة الرئيسية هي  </w:t>
      </w:r>
      <w:r w:rsidR="00857883" w:rsidRPr="000B7A6D">
        <w:rPr>
          <w:rFonts w:asciiTheme="minorBidi" w:hAnsiTheme="minorBidi" w:cstheme="minorBidi"/>
          <w:sz w:val="22"/>
          <w:szCs w:val="22"/>
          <w:rtl/>
        </w:rPr>
        <w:t>ال</w:t>
      </w:r>
      <w:r w:rsidRPr="000B7A6D">
        <w:rPr>
          <w:rFonts w:asciiTheme="minorBidi" w:hAnsiTheme="minorBidi" w:cstheme="minorBidi"/>
          <w:sz w:val="22"/>
          <w:szCs w:val="22"/>
          <w:rtl/>
        </w:rPr>
        <w:t xml:space="preserve">وزارة. يجب أن تكون مسؤوليات </w:t>
      </w:r>
      <w:r w:rsidR="00857883" w:rsidRPr="000B7A6D">
        <w:rPr>
          <w:rFonts w:asciiTheme="minorBidi" w:hAnsiTheme="minorBidi" w:cstheme="minorBidi"/>
          <w:sz w:val="22"/>
          <w:szCs w:val="22"/>
          <w:rtl/>
        </w:rPr>
        <w:t>ال</w:t>
      </w:r>
      <w:r w:rsidRPr="000B7A6D">
        <w:rPr>
          <w:rFonts w:asciiTheme="minorBidi" w:hAnsiTheme="minorBidi" w:cstheme="minorBidi"/>
          <w:sz w:val="22"/>
          <w:szCs w:val="22"/>
          <w:rtl/>
        </w:rPr>
        <w:t>وكالات الأخرى خاصة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مركز الأعتماد وضبط الجودة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وبدرجة أقل ، أمانة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سر مجلس تنمية وتطوير المهارات المهنية والتقنية مؤكدة و</w:t>
      </w:r>
      <w:r w:rsidR="00857883" w:rsidRPr="000B7A6D">
        <w:rPr>
          <w:rFonts w:asciiTheme="minorBidi" w:hAnsiTheme="minorBidi" w:cstheme="minorBidi"/>
          <w:sz w:val="22"/>
          <w:szCs w:val="22"/>
          <w:rtl/>
        </w:rPr>
        <w:t xml:space="preserve">أن يكون هناك </w:t>
      </w:r>
      <w:r w:rsidRPr="000B7A6D">
        <w:rPr>
          <w:rFonts w:asciiTheme="minorBidi" w:hAnsiTheme="minorBidi" w:cstheme="minorBidi"/>
          <w:sz w:val="22"/>
          <w:szCs w:val="22"/>
          <w:rtl/>
        </w:rPr>
        <w:t xml:space="preserve">بروتوكولات واضحة </w:t>
      </w:r>
      <w:r w:rsidR="00857883" w:rsidRPr="000B7A6D">
        <w:rPr>
          <w:rFonts w:asciiTheme="minorBidi" w:hAnsiTheme="minorBidi" w:cstheme="minorBidi"/>
          <w:sz w:val="22"/>
          <w:szCs w:val="22"/>
          <w:rtl/>
        </w:rPr>
        <w:t xml:space="preserve"> تحدد </w:t>
      </w:r>
      <w:r w:rsidRPr="000B7A6D">
        <w:rPr>
          <w:rFonts w:asciiTheme="minorBidi" w:hAnsiTheme="minorBidi" w:cstheme="minorBidi"/>
          <w:sz w:val="22"/>
          <w:szCs w:val="22"/>
          <w:rtl/>
        </w:rPr>
        <w:t>طبيعة العلاقات بين الوكالات و</w:t>
      </w:r>
      <w:r w:rsidR="00857883" w:rsidRPr="000B7A6D">
        <w:rPr>
          <w:rFonts w:asciiTheme="minorBidi" w:hAnsiTheme="minorBidi" w:cstheme="minorBidi"/>
          <w:sz w:val="22"/>
          <w:szCs w:val="22"/>
          <w:rtl/>
        </w:rPr>
        <w:t>المدارس</w:t>
      </w:r>
      <w:r w:rsidRPr="000B7A6D">
        <w:rPr>
          <w:rFonts w:asciiTheme="minorBidi" w:hAnsiTheme="minorBidi" w:cstheme="minorBidi"/>
          <w:sz w:val="22"/>
          <w:szCs w:val="22"/>
        </w:rPr>
        <w:t>.</w:t>
      </w:r>
    </w:p>
    <w:p w14:paraId="6F9E3846" w14:textId="39E32520" w:rsidR="00924978" w:rsidRPr="000B7A6D" w:rsidRDefault="00924978"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تم إجراء التدريب والدعم في إعداد تقارير التقييم الذاتي بنتائج إيجابية ، ومع ذلك لا تزال هناك العديد من الثغرات في كفاءات ووعي أصحاب المصلحة ، وخاصة المستخدمين المباشرين </w:t>
      </w:r>
      <w:r w:rsidR="00303544" w:rsidRPr="000B7A6D">
        <w:rPr>
          <w:rFonts w:asciiTheme="minorBidi" w:hAnsiTheme="minorBidi" w:cstheme="minorBidi"/>
          <w:sz w:val="22"/>
          <w:szCs w:val="22"/>
          <w:rtl/>
        </w:rPr>
        <w:t xml:space="preserve">من هذه الأرشادات </w:t>
      </w:r>
      <w:r w:rsidRPr="000B7A6D">
        <w:rPr>
          <w:rFonts w:asciiTheme="minorBidi" w:hAnsiTheme="minorBidi" w:cstheme="minorBidi"/>
          <w:sz w:val="22"/>
          <w:szCs w:val="22"/>
          <w:rtl/>
        </w:rPr>
        <w:t>أي المقيِّمون الخارجيون للخدمة</w:t>
      </w:r>
      <w:r w:rsidRPr="000B7A6D">
        <w:rPr>
          <w:rFonts w:asciiTheme="minorBidi" w:hAnsiTheme="minorBidi" w:cstheme="minorBidi"/>
          <w:sz w:val="22"/>
          <w:szCs w:val="22"/>
        </w:rPr>
        <w:t xml:space="preserve"> </w:t>
      </w:r>
      <w:r w:rsidR="00303544" w:rsidRPr="000B7A6D">
        <w:rPr>
          <w:rFonts w:asciiTheme="minorBidi" w:hAnsiTheme="minorBidi" w:cstheme="minorBidi"/>
          <w:sz w:val="22"/>
          <w:szCs w:val="22"/>
          <w:rtl/>
        </w:rPr>
        <w:t>المقدمة من المدارس</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ووزارة التربية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يجب معالجة هذه الفجوات من خلال</w:t>
      </w:r>
      <w:r w:rsidRPr="000B7A6D">
        <w:rPr>
          <w:rFonts w:asciiTheme="minorBidi" w:hAnsiTheme="minorBidi" w:cstheme="minorBidi"/>
          <w:sz w:val="22"/>
          <w:szCs w:val="22"/>
        </w:rPr>
        <w:t xml:space="preserve"> </w:t>
      </w:r>
      <w:r w:rsidR="00303544" w:rsidRPr="000B7A6D">
        <w:rPr>
          <w:rFonts w:asciiTheme="minorBidi" w:hAnsiTheme="minorBidi" w:cstheme="minorBidi"/>
          <w:sz w:val="22"/>
          <w:szCs w:val="22"/>
          <w:rtl/>
        </w:rPr>
        <w:t xml:space="preserve">تقييم الأحتياجات التدريبة بشكل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مفصل وتسليمها من خلال برنامج تدريبي شامل. نتيجة للتشاور وورش العمل خلال هذه المهمة ، تم تحديد بعض هذه المشكلات على سبيل المثال تخطيط تطوير المدارس ؛ تحليل أصحاب المصلحة وإدارة المخاطر. من </w:t>
      </w:r>
      <w:r w:rsidR="00303544" w:rsidRPr="000B7A6D">
        <w:rPr>
          <w:rFonts w:asciiTheme="minorBidi" w:hAnsiTheme="minorBidi" w:cstheme="minorBidi"/>
          <w:sz w:val="22"/>
          <w:szCs w:val="22"/>
          <w:rtl/>
        </w:rPr>
        <w:t>المهم</w:t>
      </w:r>
      <w:r w:rsidRPr="000B7A6D">
        <w:rPr>
          <w:rFonts w:asciiTheme="minorBidi" w:hAnsiTheme="minorBidi" w:cstheme="minorBidi"/>
          <w:sz w:val="22"/>
          <w:szCs w:val="22"/>
          <w:rtl/>
        </w:rPr>
        <w:t xml:space="preserve"> أن يتم بناء القدرات وزيادة الوعي مع أصحاب المصلحة قبل تنفيذ </w:t>
      </w:r>
      <w:r w:rsidR="00303544"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وإجراءات التقييم التي تتبع هذا المشروع. علاوة على ذلك ، هناك </w:t>
      </w:r>
      <w:r w:rsidR="00303544" w:rsidRPr="000B7A6D">
        <w:rPr>
          <w:rFonts w:asciiTheme="minorBidi" w:hAnsiTheme="minorBidi" w:cstheme="minorBidi"/>
          <w:sz w:val="22"/>
          <w:szCs w:val="22"/>
          <w:rtl/>
        </w:rPr>
        <w:t>رغبة</w:t>
      </w:r>
      <w:r w:rsidRPr="000B7A6D">
        <w:rPr>
          <w:rFonts w:asciiTheme="minorBidi" w:hAnsiTheme="minorBidi" w:cstheme="minorBidi"/>
          <w:sz w:val="22"/>
          <w:szCs w:val="22"/>
          <w:rtl/>
        </w:rPr>
        <w:t xml:space="preserve"> واضحة بين الممارسين أن </w:t>
      </w:r>
      <w:r w:rsidR="00303544" w:rsidRPr="000B7A6D">
        <w:rPr>
          <w:rFonts w:asciiTheme="minorBidi" w:hAnsiTheme="minorBidi" w:cstheme="minorBidi"/>
          <w:sz w:val="22"/>
          <w:szCs w:val="22"/>
          <w:rtl/>
        </w:rPr>
        <w:t>يكون هناك</w:t>
      </w:r>
      <w:r w:rsidRPr="000B7A6D">
        <w:rPr>
          <w:rFonts w:asciiTheme="minorBidi" w:hAnsiTheme="minorBidi" w:cstheme="minorBidi"/>
          <w:sz w:val="22"/>
          <w:szCs w:val="22"/>
          <w:rtl/>
        </w:rPr>
        <w:t xml:space="preserve"> بناء </w:t>
      </w:r>
      <w:r w:rsidR="00303544" w:rsidRPr="000B7A6D">
        <w:rPr>
          <w:rFonts w:asciiTheme="minorBidi" w:hAnsiTheme="minorBidi" w:cstheme="minorBidi"/>
          <w:sz w:val="22"/>
          <w:szCs w:val="22"/>
          <w:rtl/>
        </w:rPr>
        <w:t xml:space="preserve">قدرات </w:t>
      </w:r>
      <w:r w:rsidRPr="000B7A6D">
        <w:rPr>
          <w:rFonts w:asciiTheme="minorBidi" w:hAnsiTheme="minorBidi" w:cstheme="minorBidi"/>
          <w:sz w:val="22"/>
          <w:szCs w:val="22"/>
          <w:rtl/>
        </w:rPr>
        <w:t xml:space="preserve">مهنية </w:t>
      </w:r>
      <w:r w:rsidR="00303544" w:rsidRPr="000B7A6D">
        <w:rPr>
          <w:rFonts w:asciiTheme="minorBidi" w:hAnsiTheme="minorBidi" w:cstheme="minorBidi"/>
          <w:sz w:val="22"/>
          <w:szCs w:val="22"/>
          <w:rtl/>
        </w:rPr>
        <w:t>و</w:t>
      </w:r>
      <w:r w:rsidRPr="000B7A6D">
        <w:rPr>
          <w:rFonts w:asciiTheme="minorBidi" w:hAnsiTheme="minorBidi" w:cstheme="minorBidi"/>
          <w:sz w:val="22"/>
          <w:szCs w:val="22"/>
          <w:rtl/>
        </w:rPr>
        <w:t>تدريب اللاحق من خلال برنامج رسمي للتطوير المهني</w:t>
      </w:r>
      <w:r w:rsidRPr="000B7A6D">
        <w:rPr>
          <w:rFonts w:asciiTheme="minorBidi" w:hAnsiTheme="minorBidi" w:cstheme="minorBidi"/>
          <w:sz w:val="22"/>
          <w:szCs w:val="22"/>
        </w:rPr>
        <w:t>.</w:t>
      </w:r>
    </w:p>
    <w:p w14:paraId="0B1D6BAB" w14:textId="58A35825" w:rsidR="00924978" w:rsidRPr="000B7A6D" w:rsidRDefault="00924978" w:rsidP="00E93697">
      <w:pPr>
        <w:bidi/>
        <w:jc w:val="both"/>
        <w:rPr>
          <w:rFonts w:asciiTheme="minorBidi" w:hAnsiTheme="minorBidi" w:cstheme="minorBidi"/>
          <w:sz w:val="22"/>
          <w:szCs w:val="22"/>
        </w:rPr>
      </w:pPr>
      <w:r w:rsidRPr="000B7A6D">
        <w:rPr>
          <w:rFonts w:asciiTheme="minorBidi" w:hAnsiTheme="minorBidi" w:cstheme="minorBidi"/>
          <w:sz w:val="22"/>
          <w:szCs w:val="22"/>
          <w:rtl/>
        </w:rPr>
        <w:t xml:space="preserve">ينطبق مفهوم </w:t>
      </w:r>
      <w:r w:rsidR="00303544"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والتقييم الذاتي بالتساوي على جميع المدارس </w:t>
      </w:r>
      <w:r w:rsidR="00303544" w:rsidRPr="000B7A6D">
        <w:rPr>
          <w:rFonts w:asciiTheme="minorBidi" w:hAnsiTheme="minorBidi" w:cstheme="minorBidi"/>
          <w:sz w:val="22"/>
          <w:szCs w:val="22"/>
          <w:rtl/>
        </w:rPr>
        <w:t>ومزودين</w:t>
      </w:r>
      <w:r w:rsidRPr="000B7A6D">
        <w:rPr>
          <w:rFonts w:asciiTheme="minorBidi" w:hAnsiTheme="minorBidi" w:cstheme="minorBidi"/>
          <w:sz w:val="22"/>
          <w:szCs w:val="22"/>
          <w:rtl/>
        </w:rPr>
        <w:t xml:space="preserve"> الخدمات في جميع القطاعات ، لذلك من الضروري أن تكون </w:t>
      </w:r>
      <w:r w:rsidR="00303544" w:rsidRPr="000B7A6D">
        <w:rPr>
          <w:rFonts w:asciiTheme="minorBidi" w:hAnsiTheme="minorBidi" w:cstheme="minorBidi"/>
          <w:sz w:val="22"/>
          <w:szCs w:val="22"/>
          <w:rtl/>
        </w:rPr>
        <w:t>الأجراءات</w:t>
      </w:r>
      <w:r w:rsidRPr="000B7A6D">
        <w:rPr>
          <w:rFonts w:asciiTheme="minorBidi" w:hAnsiTheme="minorBidi" w:cstheme="minorBidi"/>
          <w:sz w:val="22"/>
          <w:szCs w:val="22"/>
          <w:rtl/>
        </w:rPr>
        <w:t xml:space="preserve"> المعتمدة </w:t>
      </w:r>
      <w:r w:rsidR="00303544" w:rsidRPr="000B7A6D">
        <w:rPr>
          <w:rFonts w:asciiTheme="minorBidi" w:hAnsiTheme="minorBidi" w:cstheme="minorBidi"/>
          <w:sz w:val="22"/>
          <w:szCs w:val="22"/>
          <w:rtl/>
        </w:rPr>
        <w:t>متناسقة</w:t>
      </w:r>
      <w:r w:rsidRPr="000B7A6D">
        <w:rPr>
          <w:rFonts w:asciiTheme="minorBidi" w:hAnsiTheme="minorBidi" w:cstheme="minorBidi"/>
          <w:sz w:val="22"/>
          <w:szCs w:val="22"/>
          <w:rtl/>
        </w:rPr>
        <w:t xml:space="preserve">. يجب تنسيق التطورات في مجال </w:t>
      </w:r>
      <w:r w:rsidR="00303544" w:rsidRPr="000B7A6D">
        <w:rPr>
          <w:rFonts w:asciiTheme="minorBidi" w:hAnsiTheme="minorBidi" w:cstheme="minorBidi"/>
          <w:sz w:val="22"/>
          <w:szCs w:val="22"/>
          <w:rtl/>
        </w:rPr>
        <w:t>ضبط</w:t>
      </w:r>
      <w:r w:rsidRPr="000B7A6D">
        <w:rPr>
          <w:rFonts w:asciiTheme="minorBidi" w:hAnsiTheme="minorBidi" w:cstheme="minorBidi"/>
          <w:sz w:val="22"/>
          <w:szCs w:val="22"/>
          <w:rtl/>
        </w:rPr>
        <w:t xml:space="preserve"> الجودة في التعليم عبر القطاعات. يجب أن تكون مسؤولية ذلك داخل وكالة </w:t>
      </w:r>
      <w:r w:rsidR="00303544" w:rsidRPr="000B7A6D">
        <w:rPr>
          <w:rFonts w:asciiTheme="minorBidi" w:hAnsiTheme="minorBidi" w:cstheme="minorBidi"/>
          <w:sz w:val="22"/>
          <w:szCs w:val="22"/>
          <w:rtl/>
        </w:rPr>
        <w:t xml:space="preserve">وطنية مختصة بضبط </w:t>
      </w:r>
      <w:r w:rsidRPr="000B7A6D">
        <w:rPr>
          <w:rFonts w:asciiTheme="minorBidi" w:hAnsiTheme="minorBidi" w:cstheme="minorBidi"/>
          <w:sz w:val="22"/>
          <w:szCs w:val="22"/>
          <w:rtl/>
        </w:rPr>
        <w:t>جودة التعليم وتعمل وفقًا لذلك</w:t>
      </w:r>
      <w:r w:rsidRPr="000B7A6D">
        <w:rPr>
          <w:rFonts w:asciiTheme="minorBidi" w:hAnsiTheme="minorBidi" w:cstheme="minorBidi"/>
          <w:sz w:val="22"/>
          <w:szCs w:val="22"/>
        </w:rPr>
        <w:t>.</w:t>
      </w:r>
    </w:p>
    <w:p w14:paraId="2C313ABA" w14:textId="77777777" w:rsidR="007563A1" w:rsidRPr="000B7A6D" w:rsidRDefault="007563A1" w:rsidP="00E93697">
      <w:pPr>
        <w:jc w:val="both"/>
        <w:rPr>
          <w:rFonts w:asciiTheme="minorBidi" w:hAnsiTheme="minorBidi" w:cstheme="minorBidi"/>
          <w:sz w:val="22"/>
          <w:szCs w:val="22"/>
        </w:rPr>
      </w:pPr>
      <w:r w:rsidRPr="000B7A6D">
        <w:rPr>
          <w:rFonts w:asciiTheme="minorBidi" w:hAnsiTheme="minorBidi" w:cstheme="minorBidi"/>
          <w:sz w:val="22"/>
          <w:szCs w:val="22"/>
        </w:rPr>
        <w:br w:type="page"/>
      </w:r>
    </w:p>
    <w:p w14:paraId="77A6AEDC" w14:textId="59D28D2D" w:rsidR="0059631B" w:rsidRPr="000B7A6D" w:rsidRDefault="00137CE7" w:rsidP="00E93697">
      <w:pPr>
        <w:pStyle w:val="Heading1"/>
        <w:jc w:val="both"/>
        <w:rPr>
          <w:rFonts w:asciiTheme="minorBidi" w:hAnsiTheme="minorBidi" w:cstheme="minorBidi"/>
        </w:rPr>
      </w:pPr>
      <w:bookmarkStart w:id="12" w:name="_Toc24461073"/>
      <w:r w:rsidRPr="000B7A6D">
        <w:rPr>
          <w:rFonts w:asciiTheme="minorBidi" w:hAnsiTheme="minorBidi" w:cstheme="minorBidi"/>
          <w:rtl/>
        </w:rPr>
        <w:lastRenderedPageBreak/>
        <w:t>التوصيات</w:t>
      </w:r>
      <w:bookmarkEnd w:id="12"/>
    </w:p>
    <w:p w14:paraId="1FA381F5"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أن تقر وزارة التربية تقارير التقييم الذاتي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المكتملة في المشروع التجريبي للتأكد من دقتها وإنتاجها وفقًا لإرشادات التقييم الذاتي ومنهجيته</w:t>
      </w:r>
      <w:r w:rsidRPr="000B7A6D">
        <w:rPr>
          <w:rFonts w:asciiTheme="minorBidi" w:hAnsiTheme="minorBidi" w:cstheme="minorBidi"/>
          <w:sz w:val="22"/>
          <w:szCs w:val="22"/>
        </w:rPr>
        <w:t>.</w:t>
      </w:r>
    </w:p>
    <w:p w14:paraId="5EBD6287" w14:textId="77777777" w:rsidR="00547196" w:rsidRPr="000B7A6D" w:rsidRDefault="00547196" w:rsidP="00E93697">
      <w:pPr>
        <w:pStyle w:val="ListParagraph"/>
        <w:bidi/>
        <w:jc w:val="both"/>
        <w:rPr>
          <w:rFonts w:asciiTheme="minorBidi" w:hAnsiTheme="minorBidi" w:cstheme="minorBidi"/>
          <w:sz w:val="22"/>
          <w:szCs w:val="22"/>
        </w:rPr>
      </w:pPr>
    </w:p>
    <w:p w14:paraId="2279BCAC"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 xml:space="preserve">عندما يتم تحقيق الحد الأدنى من المعايير في تقرير معتمد ، يجب منح المدارس </w:t>
      </w:r>
      <w:r w:rsidRPr="000B7A6D">
        <w:rPr>
          <w:rFonts w:asciiTheme="minorBidi" w:hAnsiTheme="minorBidi" w:cstheme="minorBidi"/>
          <w:sz w:val="22"/>
          <w:szCs w:val="22"/>
          <w:rtl/>
          <w:lang w:val="en-US" w:bidi="ar-JO"/>
        </w:rPr>
        <w:t>حالة</w:t>
      </w:r>
      <w:r w:rsidRPr="000B7A6D">
        <w:rPr>
          <w:rFonts w:asciiTheme="minorBidi" w:hAnsiTheme="minorBidi" w:cstheme="minorBidi"/>
          <w:sz w:val="22"/>
          <w:szCs w:val="22"/>
          <w:rtl/>
        </w:rPr>
        <w:t xml:space="preserve"> مزود معتمد</w:t>
      </w:r>
      <w:r w:rsidRPr="000B7A6D">
        <w:rPr>
          <w:rFonts w:asciiTheme="minorBidi" w:hAnsiTheme="minorBidi" w:cstheme="minorBidi"/>
          <w:sz w:val="22"/>
          <w:szCs w:val="22"/>
        </w:rPr>
        <w:t>.</w:t>
      </w:r>
    </w:p>
    <w:p w14:paraId="3347CDFB" w14:textId="77777777" w:rsidR="00547196" w:rsidRPr="000B7A6D" w:rsidRDefault="00547196" w:rsidP="00E93697">
      <w:pPr>
        <w:pStyle w:val="ListParagraph"/>
        <w:jc w:val="both"/>
        <w:rPr>
          <w:rFonts w:asciiTheme="minorBidi" w:hAnsiTheme="minorBidi" w:cstheme="minorBidi"/>
          <w:sz w:val="22"/>
          <w:szCs w:val="22"/>
          <w:rtl/>
        </w:rPr>
      </w:pPr>
    </w:p>
    <w:p w14:paraId="64B5D233" w14:textId="77777777" w:rsidR="00547196" w:rsidRPr="000B7A6D" w:rsidRDefault="00547196" w:rsidP="00E93697">
      <w:pPr>
        <w:pStyle w:val="ListParagraph"/>
        <w:bidi/>
        <w:jc w:val="both"/>
        <w:rPr>
          <w:rFonts w:asciiTheme="minorBidi" w:hAnsiTheme="minorBidi" w:cstheme="minorBidi"/>
          <w:sz w:val="22"/>
          <w:szCs w:val="22"/>
        </w:rPr>
      </w:pPr>
    </w:p>
    <w:p w14:paraId="2E4DDB53"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مراجعة اﻟﻨﺘﺎﺋﺞ واﻹﺟﺮاءات اﻟﻨﺎﺗﺠﺔ ﻋﻦ ﻋﻤﻠﻴﺔ اﻟﺘﻘﻴﻴﻢ اﻟﺬاﺗﻲ ، واﻟﻤﻔﺼﻠﺔ ﻓﻲ الأرشادات وﺗﻨﻔﻴﺬهﺎ ﻓﻲ اﻟﻤﺸﺮوع اﻟﺘﺠﺮﻳﺒﻲ ، ﻣﻊ اﻟﻤﺪارس اﻟﺘﺠﺮﻳﺒﻴﺔ ووزارة اﻟﺘﻌﻠﻴﻢ وأﺻﺤﺎب اﻟﻤﺼﻠﺤﺔ اﻵﺧﺮﻳﻦ اﻟﻤﻌﻨﻴﻴﻦ. يجب إجراء أي تغييرات مطلوبة قبل تعميمها على</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ومزودين الخدمات الآخرين</w:t>
      </w:r>
      <w:r w:rsidRPr="000B7A6D">
        <w:rPr>
          <w:rFonts w:asciiTheme="minorBidi" w:hAnsiTheme="minorBidi" w:cstheme="minorBidi"/>
          <w:sz w:val="22"/>
          <w:szCs w:val="22"/>
        </w:rPr>
        <w:t>.</w:t>
      </w:r>
    </w:p>
    <w:p w14:paraId="7BE3CF19" w14:textId="77777777" w:rsidR="00547196" w:rsidRPr="000B7A6D" w:rsidRDefault="00547196" w:rsidP="00E93697">
      <w:pPr>
        <w:pStyle w:val="ListParagraph"/>
        <w:bidi/>
        <w:jc w:val="both"/>
        <w:rPr>
          <w:rFonts w:asciiTheme="minorBidi" w:hAnsiTheme="minorBidi" w:cstheme="minorBidi"/>
          <w:sz w:val="22"/>
          <w:szCs w:val="22"/>
        </w:rPr>
      </w:pPr>
    </w:p>
    <w:p w14:paraId="6D8CEB04" w14:textId="31FEC645"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تحديد الموارد المطلوبة لخطة البدء المقترحة من أجل تنفيذ الخطة ضمن المؤسسات والجداول الزمنية المحددة. يجب أن يعمل فريق مكون من 2 من المقيمين الخارجيين على الأقل مع كل</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في البداية وفي دورات ضبط الجودة. في البداية ، يجب أن يستغرق فريق مدرب من المقيّمين الخارجيين الذين ينفذون عملية ضبط الجودة حوالي 10 أيام عمل </w:t>
      </w:r>
      <w:r w:rsidR="00E93697" w:rsidRPr="000B7A6D">
        <w:rPr>
          <w:rFonts w:asciiTheme="minorBidi" w:hAnsiTheme="minorBidi" w:cstheme="minorBidi"/>
          <w:sz w:val="22"/>
          <w:szCs w:val="22"/>
          <w:rtl/>
        </w:rPr>
        <w:t xml:space="preserve">            </w:t>
      </w:r>
      <w:r w:rsidRPr="000B7A6D">
        <w:rPr>
          <w:rFonts w:asciiTheme="minorBidi" w:hAnsiTheme="minorBidi" w:cstheme="minorBidi"/>
          <w:sz w:val="22"/>
          <w:szCs w:val="22"/>
          <w:rtl/>
        </w:rPr>
        <w:t>(أي 2 × 5 أيام) لكل</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مدرسة مهنية</w:t>
      </w:r>
      <w:r w:rsidRPr="000B7A6D">
        <w:rPr>
          <w:rFonts w:asciiTheme="minorBidi" w:hAnsiTheme="minorBidi" w:cstheme="minorBidi"/>
          <w:sz w:val="22"/>
          <w:szCs w:val="22"/>
        </w:rPr>
        <w:t>.</w:t>
      </w:r>
    </w:p>
    <w:p w14:paraId="5220D8E3" w14:textId="77777777" w:rsidR="00547196" w:rsidRPr="000B7A6D" w:rsidRDefault="00547196" w:rsidP="00E93697">
      <w:pPr>
        <w:pStyle w:val="ListParagraph"/>
        <w:jc w:val="both"/>
        <w:rPr>
          <w:rFonts w:asciiTheme="minorBidi" w:hAnsiTheme="minorBidi" w:cstheme="minorBidi"/>
          <w:sz w:val="22"/>
          <w:szCs w:val="22"/>
          <w:rtl/>
        </w:rPr>
      </w:pPr>
    </w:p>
    <w:p w14:paraId="512D4D9D" w14:textId="77777777" w:rsidR="00547196" w:rsidRPr="000B7A6D" w:rsidRDefault="00547196" w:rsidP="00E93697">
      <w:pPr>
        <w:pStyle w:val="ListParagraph"/>
        <w:bidi/>
        <w:jc w:val="both"/>
        <w:rPr>
          <w:rFonts w:asciiTheme="minorBidi" w:hAnsiTheme="minorBidi" w:cstheme="minorBidi"/>
          <w:sz w:val="22"/>
          <w:szCs w:val="22"/>
        </w:rPr>
      </w:pPr>
    </w:p>
    <w:p w14:paraId="52074F02"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ينبغي لوزارة التربية والتعليم</w:t>
      </w:r>
      <w:r w:rsidRPr="000B7A6D">
        <w:rPr>
          <w:rFonts w:asciiTheme="minorBidi" w:hAnsiTheme="minorBidi" w:cstheme="minorBidi"/>
          <w:sz w:val="22"/>
          <w:szCs w:val="22"/>
        </w:rPr>
        <w:t xml:space="preserve"> / </w:t>
      </w:r>
      <w:r w:rsidRPr="000B7A6D">
        <w:rPr>
          <w:rFonts w:asciiTheme="minorBidi" w:hAnsiTheme="minorBidi" w:cstheme="minorBidi"/>
          <w:sz w:val="22"/>
          <w:szCs w:val="22"/>
          <w:rtl/>
        </w:rPr>
        <w:t>هيئة تنمية وتطوير المهارات المهنية والتقنية أن تفكر في تطوير جائزة التطوير المهني</w:t>
      </w:r>
      <w:r w:rsidRPr="000B7A6D">
        <w:rPr>
          <w:rFonts w:asciiTheme="minorBidi" w:hAnsiTheme="minorBidi" w:cstheme="minorBidi"/>
          <w:sz w:val="22"/>
          <w:szCs w:val="22"/>
        </w:rPr>
        <w:t xml:space="preserve"> (PDA) </w:t>
      </w:r>
      <w:r w:rsidRPr="000B7A6D">
        <w:rPr>
          <w:rFonts w:asciiTheme="minorBidi" w:hAnsiTheme="minorBidi" w:cstheme="minorBidi"/>
          <w:sz w:val="22"/>
          <w:szCs w:val="22"/>
          <w:rtl/>
        </w:rPr>
        <w:t>في علمية ضبط  الجودة ، بناءً على الكفاءات المعروضة في التدقيق والتقييم والتخطيط للتطوير. قامت فرق ضبط الجودة بالمدرسة التجريبية والمقيمين الخارجيين بالفعل بعرض بعض هذه النتائج وستكون مرشحة مثالية لتجربة مثل هذه الجائزة</w:t>
      </w:r>
      <w:r w:rsidRPr="000B7A6D">
        <w:rPr>
          <w:rFonts w:asciiTheme="minorBidi" w:hAnsiTheme="minorBidi" w:cstheme="minorBidi"/>
          <w:sz w:val="22"/>
          <w:szCs w:val="22"/>
        </w:rPr>
        <w:t>.</w:t>
      </w:r>
    </w:p>
    <w:p w14:paraId="7D6EEACC" w14:textId="77777777" w:rsidR="00547196" w:rsidRPr="000B7A6D" w:rsidRDefault="00547196" w:rsidP="00E93697">
      <w:pPr>
        <w:pStyle w:val="ListParagraph"/>
        <w:bidi/>
        <w:jc w:val="both"/>
        <w:rPr>
          <w:rFonts w:asciiTheme="minorBidi" w:hAnsiTheme="minorBidi" w:cstheme="minorBidi"/>
          <w:sz w:val="22"/>
          <w:szCs w:val="22"/>
        </w:rPr>
      </w:pPr>
    </w:p>
    <w:p w14:paraId="2332839B"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ينبغي لوزارة التربية والتعليم</w:t>
      </w:r>
      <w:r w:rsidRPr="000B7A6D">
        <w:rPr>
          <w:rFonts w:asciiTheme="minorBidi" w:hAnsiTheme="minorBidi" w:cstheme="minorBidi"/>
          <w:sz w:val="22"/>
          <w:szCs w:val="22"/>
        </w:rPr>
        <w:t xml:space="preserve"> / </w:t>
      </w:r>
      <w:r w:rsidRPr="000B7A6D">
        <w:rPr>
          <w:rFonts w:asciiTheme="minorBidi" w:hAnsiTheme="minorBidi" w:cstheme="minorBidi"/>
          <w:sz w:val="22"/>
          <w:szCs w:val="22"/>
          <w:rtl/>
        </w:rPr>
        <w:t>هيئة تنمية وتطوير المهارات المهنية والتقنية أن تفكر في الحصول على مكافآت للمدارس التي تحقق حالة "معتمدة" و "ممتاز". يمكن أن يكون النهج البسيط وغير المكلف هو السماح للمدارس باستخدام طابع الوزارة على الترويسة والمواقع الإلكترونية وما إلى ذلك ، مما يشير إلى "مزود خدمة معتمد</w:t>
      </w:r>
    </w:p>
    <w:p w14:paraId="63EF8F92" w14:textId="77777777" w:rsidR="00547196" w:rsidRPr="000B7A6D" w:rsidRDefault="00547196" w:rsidP="00E93697">
      <w:pPr>
        <w:pStyle w:val="ListParagraph"/>
        <w:bidi/>
        <w:jc w:val="both"/>
        <w:rPr>
          <w:rFonts w:asciiTheme="minorBidi" w:hAnsiTheme="minorBidi" w:cstheme="minorBidi"/>
          <w:sz w:val="22"/>
          <w:szCs w:val="22"/>
        </w:rPr>
      </w:pPr>
    </w:p>
    <w:p w14:paraId="7863D211"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يجب أن تستكمل مشاركة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 الثانوية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ووزارة التربية في عملية التقييم الذاتي لـتغذي التطورات التي تجري حاليًا في إطار تحليل احتياجات التدريب في المكون 2 من مشروع الدعم الفني . وسيساعد ذلك في تحديد المشكلات والتخفيف من المخاطر المرتبطة بـ تنفيذ إجراءات تقييم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الذاتي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والتخطيط لأنشطة فعالة ومناسبة لبناء القدرات وزيادة الوعي</w:t>
      </w:r>
      <w:r w:rsidRPr="000B7A6D">
        <w:rPr>
          <w:rFonts w:asciiTheme="minorBidi" w:hAnsiTheme="minorBidi" w:cstheme="minorBidi"/>
          <w:sz w:val="22"/>
          <w:szCs w:val="22"/>
        </w:rPr>
        <w:t>.</w:t>
      </w:r>
    </w:p>
    <w:p w14:paraId="287EC3F3" w14:textId="77777777" w:rsidR="00547196" w:rsidRPr="000B7A6D" w:rsidRDefault="00547196" w:rsidP="00E93697">
      <w:pPr>
        <w:pStyle w:val="ListParagraph"/>
        <w:bidi/>
        <w:jc w:val="both"/>
        <w:rPr>
          <w:rFonts w:asciiTheme="minorBidi" w:hAnsiTheme="minorBidi" w:cstheme="minorBidi"/>
          <w:sz w:val="22"/>
          <w:szCs w:val="22"/>
        </w:rPr>
      </w:pPr>
    </w:p>
    <w:p w14:paraId="222FF8CD"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في خطر استباق نتائج أي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تقييم أحتياجات تدريبية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تشير الملاحظات والمشاورات الحالية مع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إلى أن من أهم أولويات التدريب سيكون في تخطيط التطوير المدرسي. هذا من شأنه أن يمنح</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القدرة على تخطيط الإجراءات التي من شأنها معالجة العمليات المطلوبة المحددة في عملية التقييم الذاتي. مرة أخرى ، المدارس التجريبية في وضع جيد للبناء على العمل المنجز في التقييم الذاتي للشروع في التقدم الطبيعي في تطوير المدارس / تخطيط التحسين</w:t>
      </w:r>
      <w:r w:rsidRPr="000B7A6D">
        <w:rPr>
          <w:rFonts w:asciiTheme="minorBidi" w:hAnsiTheme="minorBidi" w:cstheme="minorBidi"/>
          <w:sz w:val="22"/>
          <w:szCs w:val="22"/>
        </w:rPr>
        <w:t>.</w:t>
      </w:r>
    </w:p>
    <w:p w14:paraId="25689ACE" w14:textId="77777777" w:rsidR="00547196" w:rsidRPr="000B7A6D" w:rsidRDefault="00547196" w:rsidP="00E93697">
      <w:pPr>
        <w:pStyle w:val="ListParagraph"/>
        <w:jc w:val="both"/>
        <w:rPr>
          <w:rFonts w:asciiTheme="minorBidi" w:hAnsiTheme="minorBidi" w:cstheme="minorBidi"/>
          <w:sz w:val="22"/>
          <w:szCs w:val="22"/>
          <w:rtl/>
        </w:rPr>
      </w:pPr>
    </w:p>
    <w:p w14:paraId="39078B81" w14:textId="77777777" w:rsidR="00547196" w:rsidRPr="000B7A6D" w:rsidRDefault="00547196" w:rsidP="00E93697">
      <w:pPr>
        <w:pStyle w:val="ListParagraph"/>
        <w:bidi/>
        <w:jc w:val="both"/>
        <w:rPr>
          <w:rFonts w:asciiTheme="minorBidi" w:hAnsiTheme="minorBidi" w:cstheme="minorBidi"/>
          <w:sz w:val="22"/>
          <w:szCs w:val="22"/>
        </w:rPr>
      </w:pPr>
    </w:p>
    <w:p w14:paraId="717FB651" w14:textId="77777777" w:rsidR="00547196" w:rsidRPr="000B7A6D" w:rsidRDefault="00547196" w:rsidP="00E93697">
      <w:pPr>
        <w:pStyle w:val="ListParagraph"/>
        <w:numPr>
          <w:ilvl w:val="0"/>
          <w:numId w:val="23"/>
        </w:numPr>
        <w:bidi/>
        <w:jc w:val="both"/>
        <w:rPr>
          <w:rFonts w:asciiTheme="minorBidi" w:hAnsiTheme="minorBidi" w:cstheme="minorBidi"/>
          <w:sz w:val="22"/>
          <w:szCs w:val="22"/>
        </w:rPr>
      </w:pPr>
      <w:r w:rsidRPr="000B7A6D">
        <w:rPr>
          <w:rFonts w:asciiTheme="minorBidi" w:hAnsiTheme="minorBidi" w:cstheme="minorBidi"/>
          <w:sz w:val="22"/>
          <w:szCs w:val="22"/>
          <w:rtl/>
        </w:rPr>
        <w:t>قد تشمل الاحتياجات المحتملة الأخرى التي تم تحديدها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تقييم الأحتياجات التدريبية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والمتعلقة بالتخطيط للتطوير / التحسين: تحليل الحالة ؛  وإدارة المخاطر. يمكن تضمينها كجزء من برنامج تدريبي مستمر باستخدام فرق</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ضبط الجودة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التجريبية ، للحصول على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جائزة التطوير المهني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ضبط الجودة</w:t>
      </w:r>
      <w:r w:rsidRPr="000B7A6D">
        <w:rPr>
          <w:rFonts w:asciiTheme="minorBidi" w:hAnsiTheme="minorBidi" w:cstheme="minorBidi"/>
          <w:sz w:val="22"/>
          <w:szCs w:val="22"/>
        </w:rPr>
        <w:t>.</w:t>
      </w:r>
    </w:p>
    <w:p w14:paraId="7F4DE038" w14:textId="142B4DBE" w:rsidR="008F0D35" w:rsidRPr="000B7A6D" w:rsidRDefault="008F0D35" w:rsidP="00E93697">
      <w:pPr>
        <w:jc w:val="both"/>
        <w:rPr>
          <w:rFonts w:asciiTheme="minorBidi" w:hAnsiTheme="minorBidi" w:cstheme="minorBidi"/>
          <w:bCs/>
          <w:snapToGrid w:val="0"/>
          <w:color w:val="000000"/>
          <w:sz w:val="22"/>
          <w:szCs w:val="22"/>
          <w:lang w:eastAsia="en-US"/>
        </w:rPr>
      </w:pPr>
      <w:r w:rsidRPr="000B7A6D">
        <w:rPr>
          <w:rFonts w:asciiTheme="minorBidi" w:hAnsiTheme="minorBidi" w:cstheme="minorBidi"/>
          <w:bCs/>
          <w:snapToGrid w:val="0"/>
          <w:color w:val="000000"/>
          <w:sz w:val="22"/>
          <w:szCs w:val="22"/>
          <w:lang w:eastAsia="en-US"/>
        </w:rPr>
        <w:br w:type="page"/>
      </w:r>
    </w:p>
    <w:p w14:paraId="13F0A96D" w14:textId="77777777" w:rsidR="00542FCD" w:rsidRPr="000B7A6D" w:rsidRDefault="00542FCD" w:rsidP="00E93697">
      <w:pPr>
        <w:spacing w:before="0" w:after="0" w:line="240" w:lineRule="auto"/>
        <w:jc w:val="both"/>
        <w:rPr>
          <w:rFonts w:asciiTheme="minorBidi" w:hAnsiTheme="minorBidi" w:cstheme="minorBidi"/>
          <w:bCs/>
          <w:snapToGrid w:val="0"/>
          <w:color w:val="000000"/>
          <w:sz w:val="22"/>
          <w:szCs w:val="22"/>
          <w:lang w:eastAsia="en-US"/>
        </w:rPr>
      </w:pPr>
    </w:p>
    <w:p w14:paraId="699FCD16" w14:textId="12AA7BBC" w:rsidR="000B4FB6" w:rsidRPr="000B7A6D" w:rsidRDefault="00547196" w:rsidP="00E93697">
      <w:pPr>
        <w:pStyle w:val="Heading1"/>
        <w:jc w:val="both"/>
        <w:rPr>
          <w:rFonts w:asciiTheme="minorBidi" w:hAnsiTheme="minorBidi" w:cstheme="minorBidi"/>
        </w:rPr>
      </w:pPr>
      <w:bookmarkStart w:id="13" w:name="_Toc24461074"/>
      <w:r w:rsidRPr="000B7A6D">
        <w:rPr>
          <w:rFonts w:asciiTheme="minorBidi" w:hAnsiTheme="minorBidi" w:cstheme="minorBidi"/>
          <w:rtl/>
        </w:rPr>
        <w:t>الأستنتاجات</w:t>
      </w:r>
      <w:bookmarkEnd w:id="13"/>
    </w:p>
    <w:p w14:paraId="0EAAAC35" w14:textId="2BDDE9ED"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من خلال هذا التدخل الخاص بمشروع الدعم الفني ومخرجات المشروع للتقييم الذاتي  أصبح قطاع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التدريب والتعيم المهني والتقني </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في وضع يسمح له الآن برفع الوعي وتنفيذ عملية التحول من قيود التدقيق ومراقبة الجودة ، إلى الاستفادة  نهج ضبط الجودة ، ولا سيما التقييم الذاتي ، وفائدته لجميع أصحاب المصلحة</w:t>
      </w:r>
      <w:r w:rsidRPr="000B7A6D">
        <w:rPr>
          <w:rFonts w:asciiTheme="minorBidi" w:hAnsiTheme="minorBidi" w:cstheme="minorBidi"/>
          <w:sz w:val="22"/>
          <w:szCs w:val="22"/>
        </w:rPr>
        <w:t>.</w:t>
      </w:r>
    </w:p>
    <w:p w14:paraId="449D1FD5" w14:textId="3553D684"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من خلال عملية التجريب تم إنتاج واختبار إرشادات ونماذج مفصلة للبدء في دورة التقييم الذاتي التي تغرس ثقافة التحسين نحو الهدف النهائي المتمثل في التميز في عملية تقديم الخدمات</w:t>
      </w:r>
      <w:r w:rsidRPr="000B7A6D">
        <w:rPr>
          <w:rFonts w:asciiTheme="minorBidi" w:hAnsiTheme="minorBidi" w:cstheme="minorBidi"/>
          <w:sz w:val="22"/>
          <w:szCs w:val="22"/>
        </w:rPr>
        <w:t>.</w:t>
      </w:r>
    </w:p>
    <w:p w14:paraId="5ADAF928" w14:textId="482B7CE6"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إلى جانب هذا النهج المتبع في ضبط الجودة ، تمت معالجة متطلبات ترخيص المزودين والاعتماد الفردي للبرنامج باستخدام المعايير الحالية التي تم تطويرها في التدخلات السابقة. وقد كفل ذلك توفير انتقال سلس من ثقافة التدقيق والرقابة إلى ثقافة التقييم والشراكة</w:t>
      </w:r>
      <w:r w:rsidRPr="000B7A6D">
        <w:rPr>
          <w:rFonts w:asciiTheme="minorBidi" w:hAnsiTheme="minorBidi" w:cstheme="minorBidi"/>
          <w:sz w:val="22"/>
          <w:szCs w:val="22"/>
        </w:rPr>
        <w:t>.</w:t>
      </w:r>
    </w:p>
    <w:p w14:paraId="1D955803" w14:textId="642CBAF4"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ومع ذلك ، ومن خلال جميع مزودين خدمات</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التدريب والتعليم المهني والتقني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الشاملة ، فإن تطوير هذه الثقافة واستدامتها في المدارس سوف يتطلب تخطيطًا والتزامًا استراتيجيين من مصادر مهمة. توفر خطة البدء المقترحة جدولًا زمنيًا ومؤشرًا للموارد اللازمة في التدريب والمشاركة بين المدارس والمقيمين الخارجيين</w:t>
      </w:r>
      <w:r w:rsidRPr="000B7A6D">
        <w:rPr>
          <w:rFonts w:asciiTheme="minorBidi" w:hAnsiTheme="minorBidi" w:cstheme="minorBidi"/>
          <w:sz w:val="22"/>
          <w:szCs w:val="22"/>
        </w:rPr>
        <w:t>.</w:t>
      </w:r>
    </w:p>
    <w:p w14:paraId="055E34D3" w14:textId="57F5E1A5"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من المهم أيضًا إدراك كيف يمكن تعزيز التآزر بين عناصر</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القطاع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المختلفة من خلال نظام</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وأدارة ضبط الجودة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فعال ومساهمة عملية التقييم الذاتي بشكل خاص. يتضمن ذلك فرصًا للمشاركة في التطورات في التدريب على تحليل الاحتياجات</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وفي تقديم جوائز التطوير المهني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التي تعترف بالكفاءات الجديدة للممارسين. تعد فرق ضبط الجودة والمقيِّمون الخارجيون من وزارة التربية والتعليم الذين يشاركون في المشروع التجريبي للتقييم الذاتي مرشحين رئيسيين لمواصلة العمل واستكمال التطورات الموازية في مجال تقييم الاحتياجات التكنولوجية والريادة في تطوير نظام رقمي جديد في ضبط الجودة. يمكن أن يؤدي الاستثمار المستمر في هؤلاء الممارسين الذين تم اختبارهم إلى تمهيد الطريق في تقديم نموذج للتميز في الخبرة والأمثلة التي يمكن مشاركتها في تطوير جميع الممارسين المشاركين في ضبط  الجودة وتحسينها في القطاع</w:t>
      </w:r>
      <w:r w:rsidRPr="000B7A6D">
        <w:rPr>
          <w:rFonts w:asciiTheme="minorBidi" w:hAnsiTheme="minorBidi" w:cstheme="minorBidi"/>
          <w:sz w:val="22"/>
          <w:szCs w:val="22"/>
        </w:rPr>
        <w:t>.</w:t>
      </w:r>
    </w:p>
    <w:p w14:paraId="71C31586" w14:textId="14A8169B" w:rsidR="00547196" w:rsidRPr="000B7A6D" w:rsidRDefault="00547196" w:rsidP="00E93697">
      <w:pPr>
        <w:bidi/>
        <w:jc w:val="both"/>
        <w:rPr>
          <w:rFonts w:asciiTheme="minorBidi" w:hAnsiTheme="minorBidi" w:cstheme="minorBidi"/>
          <w:sz w:val="22"/>
          <w:szCs w:val="22"/>
        </w:rPr>
      </w:pPr>
      <w:r w:rsidRPr="000B7A6D">
        <w:rPr>
          <w:rFonts w:asciiTheme="minorBidi" w:hAnsiTheme="minorBidi" w:cstheme="minorBidi"/>
          <w:sz w:val="22"/>
          <w:szCs w:val="22"/>
          <w:rtl/>
        </w:rPr>
        <w:t>خلال هذه الفترة من إعادة تنظيم حوكمة</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القطاع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 فقد حان الوقت لمواءمة </w:t>
      </w:r>
      <w:r w:rsidR="001814F7" w:rsidRPr="000B7A6D">
        <w:rPr>
          <w:rFonts w:asciiTheme="minorBidi" w:hAnsiTheme="minorBidi" w:cstheme="minorBidi"/>
          <w:sz w:val="22"/>
          <w:szCs w:val="22"/>
          <w:rtl/>
        </w:rPr>
        <w:t>الضروف</w:t>
      </w:r>
      <w:r w:rsidRPr="000B7A6D">
        <w:rPr>
          <w:rFonts w:asciiTheme="minorBidi" w:hAnsiTheme="minorBidi" w:cstheme="minorBidi"/>
          <w:sz w:val="22"/>
          <w:szCs w:val="22"/>
          <w:rtl/>
        </w:rPr>
        <w:t xml:space="preserve"> </w:t>
      </w:r>
      <w:r w:rsidR="001814F7" w:rsidRPr="000B7A6D">
        <w:rPr>
          <w:rFonts w:asciiTheme="minorBidi" w:hAnsiTheme="minorBidi" w:cstheme="minorBidi"/>
          <w:sz w:val="22"/>
          <w:szCs w:val="22"/>
          <w:rtl/>
        </w:rPr>
        <w:t>الموجودة</w:t>
      </w:r>
      <w:r w:rsidRPr="000B7A6D">
        <w:rPr>
          <w:rFonts w:asciiTheme="minorBidi" w:hAnsiTheme="minorBidi" w:cstheme="minorBidi"/>
          <w:sz w:val="22"/>
          <w:szCs w:val="22"/>
          <w:rtl/>
        </w:rPr>
        <w:t xml:space="preserve"> في</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القطاع</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 xml:space="preserve">، في بناء نظام تعليمي وتدريبي يقدم مساهمة كبيرة في </w:t>
      </w:r>
      <w:r w:rsidR="001814F7" w:rsidRPr="000B7A6D">
        <w:rPr>
          <w:rFonts w:asciiTheme="minorBidi" w:hAnsiTheme="minorBidi" w:cstheme="minorBidi"/>
          <w:sz w:val="22"/>
          <w:szCs w:val="22"/>
          <w:rtl/>
        </w:rPr>
        <w:t>تشغيل</w:t>
      </w:r>
      <w:r w:rsidRPr="000B7A6D">
        <w:rPr>
          <w:rFonts w:asciiTheme="minorBidi" w:hAnsiTheme="minorBidi" w:cstheme="minorBidi"/>
          <w:sz w:val="22"/>
          <w:szCs w:val="22"/>
          <w:rtl/>
        </w:rPr>
        <w:t xml:space="preserve"> المواطنين الأردنيين</w:t>
      </w:r>
      <w:r w:rsidRPr="000B7A6D">
        <w:rPr>
          <w:rFonts w:asciiTheme="minorBidi" w:hAnsiTheme="minorBidi" w:cstheme="minorBidi"/>
          <w:sz w:val="22"/>
          <w:szCs w:val="22"/>
        </w:rPr>
        <w:t>!</w:t>
      </w:r>
    </w:p>
    <w:p w14:paraId="6BC24247" w14:textId="77777777" w:rsidR="0031025D" w:rsidRPr="000B7A6D" w:rsidRDefault="0031025D" w:rsidP="00E93697">
      <w:pPr>
        <w:jc w:val="both"/>
        <w:rPr>
          <w:rFonts w:asciiTheme="minorBidi" w:hAnsiTheme="minorBidi" w:cstheme="minorBidi"/>
          <w:sz w:val="22"/>
          <w:szCs w:val="22"/>
        </w:rPr>
      </w:pPr>
      <w:r w:rsidRPr="000B7A6D">
        <w:rPr>
          <w:rFonts w:asciiTheme="minorBidi" w:hAnsiTheme="minorBidi" w:cstheme="minorBidi"/>
          <w:sz w:val="22"/>
          <w:szCs w:val="22"/>
        </w:rPr>
        <w:br w:type="page"/>
      </w:r>
    </w:p>
    <w:p w14:paraId="1675825A" w14:textId="794C6CE7" w:rsidR="0031025D" w:rsidRPr="000B7A6D" w:rsidRDefault="00E93697" w:rsidP="00E93697">
      <w:pPr>
        <w:pStyle w:val="Heading1"/>
        <w:jc w:val="both"/>
        <w:rPr>
          <w:rFonts w:asciiTheme="minorBidi" w:hAnsiTheme="minorBidi" w:cstheme="minorBidi"/>
        </w:rPr>
      </w:pPr>
      <w:bookmarkStart w:id="14" w:name="_Toc24461075"/>
      <w:r w:rsidRPr="000B7A6D">
        <w:rPr>
          <w:rFonts w:asciiTheme="minorBidi" w:hAnsiTheme="minorBidi" w:cstheme="minorBidi"/>
          <w:rtl/>
        </w:rPr>
        <w:lastRenderedPageBreak/>
        <w:t>الملحقات</w:t>
      </w:r>
      <w:bookmarkEnd w:id="14"/>
    </w:p>
    <w:p w14:paraId="3516612E" w14:textId="77777777" w:rsidR="0031025D" w:rsidRPr="000B7A6D" w:rsidRDefault="0031025D" w:rsidP="00E93697">
      <w:pPr>
        <w:jc w:val="both"/>
        <w:rPr>
          <w:rFonts w:asciiTheme="minorBidi" w:hAnsiTheme="minorBidi" w:cstheme="minorBidi"/>
          <w:sz w:val="22"/>
          <w:szCs w:val="22"/>
        </w:rPr>
      </w:pPr>
    </w:p>
    <w:p w14:paraId="369AFB2D" w14:textId="6E365BF1" w:rsidR="0031025D" w:rsidRPr="000B7A6D" w:rsidRDefault="00E93697" w:rsidP="00E93697">
      <w:pPr>
        <w:pStyle w:val="Heading2"/>
        <w:bidi/>
        <w:rPr>
          <w:rFonts w:asciiTheme="minorBidi" w:hAnsiTheme="minorBidi" w:cstheme="minorBidi"/>
          <w:sz w:val="22"/>
        </w:rPr>
      </w:pPr>
      <w:bookmarkStart w:id="15" w:name="_Toc24461076"/>
      <w:r w:rsidRPr="000B7A6D">
        <w:rPr>
          <w:rFonts w:asciiTheme="minorBidi" w:hAnsiTheme="minorBidi" w:cstheme="minorBidi"/>
          <w:sz w:val="22"/>
          <w:rtl/>
        </w:rPr>
        <w:t>الملحق 1 - جودة تقارير التقييم الذاتي</w:t>
      </w:r>
      <w:bookmarkEnd w:id="15"/>
    </w:p>
    <w:p w14:paraId="79899706" w14:textId="55F86B5B" w:rsidR="00E93697" w:rsidRPr="000B7A6D" w:rsidRDefault="00E93697" w:rsidP="00E93697">
      <w:pPr>
        <w:bidi/>
        <w:jc w:val="both"/>
        <w:rPr>
          <w:rFonts w:asciiTheme="minorBidi" w:hAnsiTheme="minorBidi" w:cstheme="minorBidi"/>
          <w:sz w:val="22"/>
          <w:szCs w:val="22"/>
        </w:rPr>
      </w:pPr>
      <w:r w:rsidRPr="000B7A6D">
        <w:rPr>
          <w:rFonts w:asciiTheme="minorBidi" w:hAnsiTheme="minorBidi" w:cstheme="minorBidi"/>
          <w:sz w:val="22"/>
          <w:szCs w:val="22"/>
          <w:rtl/>
        </w:rPr>
        <w:t>يقدم الجدول أدناه تعليقات  على جودة تقارير التقييم الذاتي التي تم الحصول عليها من</w:t>
      </w:r>
      <w:r w:rsidRPr="000B7A6D">
        <w:rPr>
          <w:rFonts w:asciiTheme="minorBidi" w:hAnsiTheme="minorBidi" w:cstheme="minorBidi"/>
          <w:sz w:val="22"/>
          <w:szCs w:val="22"/>
        </w:rPr>
        <w:t xml:space="preserve"> </w:t>
      </w:r>
      <w:r w:rsidRPr="000B7A6D">
        <w:rPr>
          <w:rFonts w:asciiTheme="minorBidi" w:hAnsiTheme="minorBidi" w:cstheme="minorBidi"/>
          <w:sz w:val="22"/>
          <w:szCs w:val="22"/>
          <w:rtl/>
        </w:rPr>
        <w:t>المدارس المهنية الثانوية المشاركة في التجريب</w:t>
      </w:r>
      <w:r w:rsidRPr="000B7A6D">
        <w:rPr>
          <w:rFonts w:asciiTheme="minorBidi" w:hAnsiTheme="minorBidi" w:cstheme="minorBidi"/>
          <w:sz w:val="22"/>
          <w:szCs w:val="22"/>
        </w:rPr>
        <w:t>.</w:t>
      </w:r>
    </w:p>
    <w:tbl>
      <w:tblPr>
        <w:tblStyle w:val="TableGrid"/>
        <w:bidiVisual/>
        <w:tblW w:w="0" w:type="auto"/>
        <w:tblLook w:val="04A0" w:firstRow="1" w:lastRow="0" w:firstColumn="1" w:lastColumn="0" w:noHBand="0" w:noVBand="1"/>
      </w:tblPr>
      <w:tblGrid>
        <w:gridCol w:w="2689"/>
        <w:gridCol w:w="6327"/>
      </w:tblGrid>
      <w:tr w:rsidR="0031025D" w:rsidRPr="000B7A6D" w14:paraId="5F0D32F7" w14:textId="77777777" w:rsidTr="00691624">
        <w:tc>
          <w:tcPr>
            <w:tcW w:w="2689" w:type="dxa"/>
          </w:tcPr>
          <w:p w14:paraId="690E1620" w14:textId="4BC5FDD2" w:rsidR="0031025D" w:rsidRPr="000B7A6D" w:rsidRDefault="00E93697" w:rsidP="00691624">
            <w:pPr>
              <w:bidi/>
              <w:jc w:val="both"/>
              <w:rPr>
                <w:rFonts w:asciiTheme="minorBidi" w:hAnsiTheme="minorBidi" w:cstheme="minorBidi"/>
                <w:b/>
                <w:sz w:val="22"/>
                <w:szCs w:val="22"/>
              </w:rPr>
            </w:pPr>
            <w:r w:rsidRPr="000B7A6D">
              <w:rPr>
                <w:rFonts w:asciiTheme="minorBidi" w:hAnsiTheme="minorBidi" w:cstheme="minorBidi"/>
                <w:b/>
                <w:sz w:val="22"/>
                <w:szCs w:val="22"/>
                <w:rtl/>
              </w:rPr>
              <w:t>المدرسة</w:t>
            </w:r>
          </w:p>
        </w:tc>
        <w:tc>
          <w:tcPr>
            <w:tcW w:w="6327" w:type="dxa"/>
          </w:tcPr>
          <w:p w14:paraId="5C73BC57" w14:textId="300D8879" w:rsidR="0031025D" w:rsidRPr="000B7A6D" w:rsidRDefault="00E93697" w:rsidP="00691624">
            <w:pPr>
              <w:bidi/>
              <w:jc w:val="both"/>
              <w:rPr>
                <w:rFonts w:asciiTheme="minorBidi" w:hAnsiTheme="minorBidi" w:cstheme="minorBidi"/>
                <w:b/>
                <w:sz w:val="22"/>
                <w:szCs w:val="22"/>
              </w:rPr>
            </w:pPr>
            <w:r w:rsidRPr="000B7A6D">
              <w:rPr>
                <w:rFonts w:asciiTheme="minorBidi" w:hAnsiTheme="minorBidi" w:cstheme="minorBidi"/>
                <w:b/>
                <w:sz w:val="22"/>
                <w:szCs w:val="22"/>
                <w:rtl/>
              </w:rPr>
              <w:t>التعليق على تقرير التقييم الذاتي</w:t>
            </w:r>
          </w:p>
        </w:tc>
      </w:tr>
      <w:tr w:rsidR="0031025D" w:rsidRPr="000B7A6D" w14:paraId="41B291A3" w14:textId="77777777" w:rsidTr="00691624">
        <w:trPr>
          <w:trHeight w:val="1343"/>
        </w:trPr>
        <w:tc>
          <w:tcPr>
            <w:tcW w:w="2689" w:type="dxa"/>
          </w:tcPr>
          <w:p w14:paraId="18691403" w14:textId="16EE7F55"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أحمد بن طوقان، عمان</w:t>
            </w:r>
          </w:p>
        </w:tc>
        <w:tc>
          <w:tcPr>
            <w:tcW w:w="6327" w:type="dxa"/>
          </w:tcPr>
          <w:p w14:paraId="25A16E66" w14:textId="5A4F36D7"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مكتملة لكل معيار</w:t>
            </w:r>
            <w:r w:rsidRPr="000B7A6D">
              <w:rPr>
                <w:rFonts w:asciiTheme="minorBidi" w:hAnsiTheme="minorBidi" w:cstheme="minorBidi"/>
                <w:sz w:val="22"/>
                <w:szCs w:val="22"/>
              </w:rPr>
              <w:t>.</w:t>
            </w:r>
          </w:p>
          <w:p w14:paraId="3D151380" w14:textId="77777777"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لا "علامة" للتقييم العام في مجالات الأداء</w:t>
            </w:r>
            <w:r w:rsidRPr="000B7A6D">
              <w:rPr>
                <w:rFonts w:asciiTheme="minorBidi" w:hAnsiTheme="minorBidi" w:cstheme="minorBidi"/>
                <w:sz w:val="22"/>
                <w:szCs w:val="22"/>
              </w:rPr>
              <w:t>.</w:t>
            </w:r>
          </w:p>
          <w:p w14:paraId="6C99E42C" w14:textId="77777777"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السرد الخاص بهذا التقرير هو قص ولصق دقيق للمثال المقدم وبالتالي غير صالح</w:t>
            </w:r>
            <w:r w:rsidRPr="000B7A6D">
              <w:rPr>
                <w:rFonts w:asciiTheme="minorBidi" w:hAnsiTheme="minorBidi" w:cstheme="minorBidi"/>
                <w:sz w:val="22"/>
                <w:szCs w:val="22"/>
              </w:rPr>
              <w:t>.</w:t>
            </w:r>
          </w:p>
          <w:p w14:paraId="07AAE226" w14:textId="66D3618B"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يجب على المدرسة إكمال النموذج بناءً على حكمهم للأدلة التي لديهم</w:t>
            </w:r>
            <w:r w:rsidRPr="000B7A6D">
              <w:rPr>
                <w:rFonts w:asciiTheme="minorBidi" w:hAnsiTheme="minorBidi" w:cstheme="minorBidi"/>
                <w:sz w:val="22"/>
                <w:szCs w:val="22"/>
              </w:rPr>
              <w:t>.</w:t>
            </w:r>
          </w:p>
        </w:tc>
      </w:tr>
      <w:tr w:rsidR="0031025D" w:rsidRPr="000B7A6D" w14:paraId="6F889386" w14:textId="77777777" w:rsidTr="00691624">
        <w:tc>
          <w:tcPr>
            <w:tcW w:w="2689" w:type="dxa"/>
          </w:tcPr>
          <w:p w14:paraId="7A89FF24" w14:textId="68944EA3"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الأمام مالك، عمان</w:t>
            </w:r>
          </w:p>
        </w:tc>
        <w:tc>
          <w:tcPr>
            <w:tcW w:w="6327" w:type="dxa"/>
          </w:tcPr>
          <w:p w14:paraId="40DA7B84" w14:textId="01622263"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مكتملة لكل معيار</w:t>
            </w:r>
            <w:r w:rsidRPr="000B7A6D">
              <w:rPr>
                <w:rFonts w:asciiTheme="minorBidi" w:hAnsiTheme="minorBidi" w:cstheme="minorBidi"/>
                <w:sz w:val="22"/>
                <w:szCs w:val="22"/>
              </w:rPr>
              <w:t>.</w:t>
            </w:r>
          </w:p>
          <w:p w14:paraId="18C15F68" w14:textId="77777777"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لا "علامة" للتقييم العام في مجالات الأداء</w:t>
            </w:r>
            <w:r w:rsidRPr="000B7A6D">
              <w:rPr>
                <w:rFonts w:asciiTheme="minorBidi" w:hAnsiTheme="minorBidi" w:cstheme="minorBidi"/>
                <w:sz w:val="22"/>
                <w:szCs w:val="22"/>
              </w:rPr>
              <w:t>.</w:t>
            </w:r>
          </w:p>
          <w:p w14:paraId="4D75D433" w14:textId="5A88EB11"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توفير السرد لجميع مجالات الأداء. ومع ذلك ، فإن معظمها قصيرة غير محددة. لا يوجد استخدام للأدلة الكمية لدعم الحكم. يتم تحديد نقاط القوة والضعف ولكن لا يوجد مؤشر على كيفية تحسين الأداء</w:t>
            </w:r>
            <w:r w:rsidRPr="000B7A6D">
              <w:rPr>
                <w:rFonts w:asciiTheme="minorBidi" w:hAnsiTheme="minorBidi" w:cstheme="minorBidi"/>
                <w:sz w:val="22"/>
                <w:szCs w:val="22"/>
              </w:rPr>
              <w:t>.</w:t>
            </w:r>
          </w:p>
          <w:p w14:paraId="366F8686" w14:textId="3C5A83F1"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هو التقرير الأول المعقول ويمنح المدرسة قاعدة ثابتة لتطوير خطة التحسين الخاصة بهم</w:t>
            </w:r>
          </w:p>
        </w:tc>
      </w:tr>
      <w:tr w:rsidR="0031025D" w:rsidRPr="000B7A6D" w14:paraId="1486B118" w14:textId="77777777" w:rsidTr="00691624">
        <w:tc>
          <w:tcPr>
            <w:tcW w:w="2689" w:type="dxa"/>
          </w:tcPr>
          <w:p w14:paraId="65907B81" w14:textId="07412FE5"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النزهة الثانوية للبنات، عمان</w:t>
            </w:r>
          </w:p>
        </w:tc>
        <w:tc>
          <w:tcPr>
            <w:tcW w:w="6327" w:type="dxa"/>
          </w:tcPr>
          <w:p w14:paraId="0A5B6BA5" w14:textId="7FFA8037"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مكتملة لكل معيار</w:t>
            </w:r>
            <w:r w:rsidRPr="000B7A6D">
              <w:rPr>
                <w:rFonts w:asciiTheme="minorBidi" w:hAnsiTheme="minorBidi" w:cstheme="minorBidi"/>
                <w:sz w:val="22"/>
                <w:szCs w:val="22"/>
              </w:rPr>
              <w:t>.</w:t>
            </w:r>
          </w:p>
          <w:p w14:paraId="703D57A7" w14:textId="60EA79F2"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لا "علامة" للتقييم العام في مجالات الأداء</w:t>
            </w:r>
            <w:r w:rsidRPr="000B7A6D">
              <w:rPr>
                <w:rFonts w:asciiTheme="minorBidi" w:hAnsiTheme="minorBidi" w:cstheme="minorBidi"/>
                <w:sz w:val="22"/>
                <w:szCs w:val="22"/>
              </w:rPr>
              <w:t>.</w:t>
            </w:r>
            <w:r w:rsidRPr="000B7A6D">
              <w:rPr>
                <w:rFonts w:asciiTheme="minorBidi" w:hAnsiTheme="minorBidi" w:cstheme="minorBidi"/>
                <w:sz w:val="22"/>
                <w:szCs w:val="22"/>
                <w:rtl/>
              </w:rPr>
              <w:t xml:space="preserve"> </w:t>
            </w:r>
          </w:p>
          <w:p w14:paraId="7C58A324" w14:textId="614DCE74" w:rsidR="00E93697"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توفير السرد لجميع مجالات الأداء، بشكل واضح ولكنه قصير. تم تحديد نقاط القوة والضعف مع الإشارة إلى كيفية إجراء التحسينات. ومع ذلك ، لا يوجد ما يكفي من الأدلة للتحقق من الحكم ، ولم يتم الإبلاغ عن معلومات كمية</w:t>
            </w:r>
            <w:r w:rsidRPr="000B7A6D">
              <w:rPr>
                <w:rFonts w:asciiTheme="minorBidi" w:hAnsiTheme="minorBidi" w:cstheme="minorBidi"/>
                <w:sz w:val="22"/>
                <w:szCs w:val="22"/>
              </w:rPr>
              <w:t>.</w:t>
            </w:r>
          </w:p>
          <w:p w14:paraId="2FDB8B95" w14:textId="6F77977C" w:rsidR="0031025D" w:rsidRPr="000B7A6D" w:rsidRDefault="00E93697"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تقرير جيد أولاً سيسمح للمدرسة بتحديد الإجراءات التي تؤدي إلى التحسينات</w:t>
            </w:r>
            <w:r w:rsidRPr="000B7A6D">
              <w:rPr>
                <w:rFonts w:asciiTheme="minorBidi" w:hAnsiTheme="minorBidi" w:cstheme="minorBidi"/>
                <w:sz w:val="22"/>
                <w:szCs w:val="22"/>
              </w:rPr>
              <w:t>.</w:t>
            </w:r>
          </w:p>
        </w:tc>
      </w:tr>
      <w:tr w:rsidR="0031025D" w:rsidRPr="000B7A6D" w14:paraId="5B9B7652" w14:textId="77777777" w:rsidTr="00691624">
        <w:tc>
          <w:tcPr>
            <w:tcW w:w="2689" w:type="dxa"/>
          </w:tcPr>
          <w:p w14:paraId="0E4490A8" w14:textId="19F25413"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دير أبو سعيد المهنية ، اربد</w:t>
            </w:r>
          </w:p>
        </w:tc>
        <w:tc>
          <w:tcPr>
            <w:tcW w:w="6327" w:type="dxa"/>
          </w:tcPr>
          <w:p w14:paraId="1110370A" w14:textId="6F3B1CC2" w:rsidR="00DB23B0"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وضع علامة على مجالات الأداء القياسية والشاملة</w:t>
            </w:r>
            <w:r w:rsidRPr="000B7A6D">
              <w:rPr>
                <w:rFonts w:asciiTheme="minorBidi" w:hAnsiTheme="minorBidi" w:cstheme="minorBidi"/>
                <w:sz w:val="22"/>
                <w:szCs w:val="22"/>
              </w:rPr>
              <w:t>.</w:t>
            </w:r>
          </w:p>
          <w:p w14:paraId="361C36F3" w14:textId="45462A60" w:rsidR="00DB23B0"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السرد واضح وإيجابي. يتم تحديد الضعف مع الإشارة إلى كيفية إجراء تحسينات. يتم الأستدلال بالأدلة بشكل جيد ، وخاصة استخدام البيانات الكمية. يمكن أن يكون الملخص أطول قليلاً من أجل تسليط الضوء على طموحات المدرسة</w:t>
            </w:r>
            <w:r w:rsidRPr="000B7A6D">
              <w:rPr>
                <w:rFonts w:asciiTheme="minorBidi" w:hAnsiTheme="minorBidi" w:cstheme="minorBidi"/>
                <w:sz w:val="22"/>
                <w:szCs w:val="22"/>
              </w:rPr>
              <w:t>.</w:t>
            </w:r>
          </w:p>
          <w:p w14:paraId="596D9289" w14:textId="36DE9543"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التقرير هو تقرير أول، جيد جدًا،  ويوفر لمحة واضحة للمدرسة لاستخدامها عند التخطيط للتحسينات</w:t>
            </w:r>
            <w:r w:rsidRPr="000B7A6D">
              <w:rPr>
                <w:rFonts w:asciiTheme="minorBidi" w:hAnsiTheme="minorBidi" w:cstheme="minorBidi"/>
                <w:sz w:val="22"/>
                <w:szCs w:val="22"/>
              </w:rPr>
              <w:t>.</w:t>
            </w:r>
          </w:p>
        </w:tc>
      </w:tr>
      <w:tr w:rsidR="0031025D" w:rsidRPr="000B7A6D" w14:paraId="07DB3AE7" w14:textId="77777777" w:rsidTr="00691624">
        <w:tc>
          <w:tcPr>
            <w:tcW w:w="2689" w:type="dxa"/>
          </w:tcPr>
          <w:p w14:paraId="76171ED9" w14:textId="761E65DE"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lastRenderedPageBreak/>
              <w:t>مدرسة حوفا المزار الثانوية الشاملة للبنين ، اربد</w:t>
            </w:r>
            <w:r w:rsidRPr="000B7A6D">
              <w:rPr>
                <w:rFonts w:asciiTheme="minorBidi" w:hAnsiTheme="minorBidi" w:cstheme="minorBidi"/>
                <w:sz w:val="22"/>
                <w:szCs w:val="22"/>
              </w:rPr>
              <w:t>.</w:t>
            </w:r>
          </w:p>
        </w:tc>
        <w:tc>
          <w:tcPr>
            <w:tcW w:w="6327" w:type="dxa"/>
          </w:tcPr>
          <w:p w14:paraId="499659BA" w14:textId="6DB18AD6" w:rsidR="00DB23B0"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وضع علامة على مجالات الأداء القياسية والشاملة</w:t>
            </w:r>
            <w:r w:rsidRPr="000B7A6D">
              <w:rPr>
                <w:rFonts w:asciiTheme="minorBidi" w:hAnsiTheme="minorBidi" w:cstheme="minorBidi"/>
                <w:sz w:val="22"/>
                <w:szCs w:val="22"/>
              </w:rPr>
              <w:t>.</w:t>
            </w:r>
          </w:p>
          <w:p w14:paraId="657D02A4" w14:textId="3C801F82"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السرد واضح ويسلط الضوء على العديد من نقاط الضعف المحددة للمدرسة وفي بعض الحالات كيف يمكن معالجتها. تشكل نقاط القوة في المدرسة أساس الملخص. هذا التقرير جيد جدًا، وعملي جدًا،  ويمكن استخدامه لتحديد المجالات التي تتطلب التحسينات</w:t>
            </w:r>
            <w:r w:rsidRPr="000B7A6D">
              <w:rPr>
                <w:rFonts w:asciiTheme="minorBidi" w:hAnsiTheme="minorBidi" w:cstheme="minorBidi"/>
                <w:sz w:val="22"/>
                <w:szCs w:val="22"/>
              </w:rPr>
              <w:t>.</w:t>
            </w:r>
          </w:p>
        </w:tc>
      </w:tr>
      <w:tr w:rsidR="0031025D" w:rsidRPr="000B7A6D" w14:paraId="1D565175" w14:textId="77777777" w:rsidTr="00691624">
        <w:tc>
          <w:tcPr>
            <w:tcW w:w="2689" w:type="dxa"/>
          </w:tcPr>
          <w:p w14:paraId="006F63EC" w14:textId="0F7436F3"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لبابة بنت الحارث الثانوية للبنات - جرش</w:t>
            </w:r>
            <w:r w:rsidRPr="000B7A6D">
              <w:rPr>
                <w:rFonts w:asciiTheme="minorBidi" w:hAnsiTheme="minorBidi" w:cstheme="minorBidi"/>
                <w:sz w:val="22"/>
                <w:szCs w:val="22"/>
              </w:rPr>
              <w:t>.</w:t>
            </w:r>
          </w:p>
        </w:tc>
        <w:tc>
          <w:tcPr>
            <w:tcW w:w="6327" w:type="dxa"/>
          </w:tcPr>
          <w:p w14:paraId="7FDFFD1E" w14:textId="77777777" w:rsidR="00DB23B0"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وضع علامة على مجالات الأداء القياسية والشاملة</w:t>
            </w:r>
            <w:r w:rsidRPr="000B7A6D">
              <w:rPr>
                <w:rFonts w:asciiTheme="minorBidi" w:hAnsiTheme="minorBidi" w:cstheme="minorBidi"/>
                <w:sz w:val="22"/>
                <w:szCs w:val="22"/>
              </w:rPr>
              <w:t>.</w:t>
            </w:r>
          </w:p>
          <w:p w14:paraId="0EF30D6A" w14:textId="672FBC17"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يحدد السرد الخاص بمجالات الأداء بوضوح نقاط القوة والضعف في المدرسة ، ولكنه لا يستشهد بالكثير من الأدلة للتحقق من الأحكام. الملخص موجز ولا يغطي ما يكفي من النتائج في التقييم. ومع ذلك ، فهو تقرير جيد جدًا ويمنح المدرسة أساسًا ثابتًا للتخطيط للتحسينات</w:t>
            </w:r>
            <w:r w:rsidRPr="000B7A6D">
              <w:rPr>
                <w:rFonts w:asciiTheme="minorBidi" w:hAnsiTheme="minorBidi" w:cstheme="minorBidi"/>
                <w:sz w:val="22"/>
                <w:szCs w:val="22"/>
              </w:rPr>
              <w:t>.</w:t>
            </w:r>
            <w:r w:rsidRPr="000B7A6D">
              <w:rPr>
                <w:rFonts w:asciiTheme="minorBidi" w:hAnsiTheme="minorBidi" w:cstheme="minorBidi"/>
                <w:sz w:val="22"/>
                <w:szCs w:val="22"/>
                <w:rtl/>
              </w:rPr>
              <w:t xml:space="preserve"> </w:t>
            </w:r>
          </w:p>
        </w:tc>
      </w:tr>
      <w:tr w:rsidR="0031025D" w:rsidRPr="000B7A6D" w14:paraId="25CDF19C" w14:textId="77777777" w:rsidTr="00691624">
        <w:tc>
          <w:tcPr>
            <w:tcW w:w="2689" w:type="dxa"/>
          </w:tcPr>
          <w:p w14:paraId="137FC6F4" w14:textId="42FEF870"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الأمير حمزة بن الحسين الثانوية الشاملة ، اربد</w:t>
            </w:r>
          </w:p>
        </w:tc>
        <w:tc>
          <w:tcPr>
            <w:tcW w:w="6327" w:type="dxa"/>
          </w:tcPr>
          <w:p w14:paraId="2D1BFD37" w14:textId="4A00F917"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"تحديد" كل معيار ، ولكن تم استخدام مجالات الأداء الإجمالية لحساب عدد العلامات - وهذا أمر لا يجب تشجيعه ولكنه لا ينحرف عن الحكم الكلي في مجالات الأداء. على الرغم من هذه "الأخطاء" ، فإن السرد شامل وكامل ، ولكنه قد يستفيد أكثر من البيانات الكمية. الملخص جيدًا ويعطي "لمحة جيدة" لما يحدث في المدرسة. قدم التقرير أساسا سليما لتخطيط تحسين المدارس</w:t>
            </w:r>
            <w:r w:rsidRPr="000B7A6D">
              <w:rPr>
                <w:rFonts w:asciiTheme="minorBidi" w:hAnsiTheme="minorBidi" w:cstheme="minorBidi"/>
                <w:sz w:val="22"/>
                <w:szCs w:val="22"/>
              </w:rPr>
              <w:t>.</w:t>
            </w:r>
          </w:p>
        </w:tc>
      </w:tr>
      <w:tr w:rsidR="0031025D" w:rsidRPr="000B7A6D" w14:paraId="518CB03C" w14:textId="77777777" w:rsidTr="00691624">
        <w:tc>
          <w:tcPr>
            <w:tcW w:w="2689" w:type="dxa"/>
          </w:tcPr>
          <w:p w14:paraId="68BAC436" w14:textId="4EABC384"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سحاب الثانوية المهنية للبنات ، عمان</w:t>
            </w:r>
            <w:r w:rsidRPr="000B7A6D">
              <w:rPr>
                <w:rFonts w:asciiTheme="minorBidi" w:hAnsiTheme="minorBidi" w:cstheme="minorBidi"/>
                <w:sz w:val="22"/>
                <w:szCs w:val="22"/>
              </w:rPr>
              <w:t>.</w:t>
            </w:r>
          </w:p>
        </w:tc>
        <w:tc>
          <w:tcPr>
            <w:tcW w:w="6327" w:type="dxa"/>
          </w:tcPr>
          <w:p w14:paraId="02B7331B" w14:textId="0867D204" w:rsidR="00DB23B0"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النماذج لكل معيار ، ولكن لا يوجد "علامة" للتقييم العام في مجالات الأداء</w:t>
            </w:r>
            <w:r w:rsidRPr="000B7A6D">
              <w:rPr>
                <w:rFonts w:asciiTheme="minorBidi" w:hAnsiTheme="minorBidi" w:cstheme="minorBidi"/>
                <w:sz w:val="22"/>
                <w:szCs w:val="22"/>
              </w:rPr>
              <w:t>.</w:t>
            </w:r>
          </w:p>
          <w:p w14:paraId="6B69B68A" w14:textId="2D963E27" w:rsidR="0031025D" w:rsidRPr="000B7A6D" w:rsidRDefault="00DB23B0" w:rsidP="00691624">
            <w:pPr>
              <w:bidi/>
              <w:jc w:val="both"/>
              <w:rPr>
                <w:rFonts w:asciiTheme="minorBidi" w:hAnsiTheme="minorBidi" w:cstheme="minorBidi"/>
                <w:sz w:val="22"/>
                <w:szCs w:val="22"/>
              </w:rPr>
            </w:pPr>
            <w:r w:rsidRPr="000B7A6D">
              <w:rPr>
                <w:rFonts w:asciiTheme="minorBidi" w:hAnsiTheme="minorBidi" w:cstheme="minorBidi"/>
                <w:sz w:val="22"/>
                <w:szCs w:val="22"/>
                <w:rtl/>
              </w:rPr>
              <w:t>اكتمال السرد لمعظم المجالات مع بعض الإغفالات البارزة أو قصيرة للغاية على سبيل المثال في توفير البرنامج وتقييم الطلاب ما هو مكتمل يركز على نقاط القوة في المدرسة مع تحديد مجالات قليلة من الضعف. ومع ذلك ، هذا هو تقرير جيد أولاً يحتفي بإنجازات المدرسة ويمكن استخدامه لتحديد تفاصيل نقاط الضعف وخطط التحسين</w:t>
            </w:r>
            <w:r w:rsidRPr="000B7A6D">
              <w:rPr>
                <w:rFonts w:asciiTheme="minorBidi" w:hAnsiTheme="minorBidi" w:cstheme="minorBidi"/>
                <w:sz w:val="22"/>
                <w:szCs w:val="22"/>
              </w:rPr>
              <w:t>.</w:t>
            </w:r>
          </w:p>
        </w:tc>
      </w:tr>
      <w:tr w:rsidR="00DA6291" w:rsidRPr="000B7A6D" w14:paraId="1BC6FCAB" w14:textId="77777777" w:rsidTr="00691624">
        <w:tc>
          <w:tcPr>
            <w:tcW w:w="2689" w:type="dxa"/>
          </w:tcPr>
          <w:p w14:paraId="5FFD38FC" w14:textId="2F06745B" w:rsidR="00DA6291"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البيادر الثانوية ، عمان</w:t>
            </w:r>
            <w:r w:rsidRPr="000B7A6D">
              <w:rPr>
                <w:rFonts w:asciiTheme="minorBidi" w:hAnsiTheme="minorBidi" w:cstheme="minorBidi"/>
                <w:sz w:val="22"/>
                <w:szCs w:val="22"/>
              </w:rPr>
              <w:t>.</w:t>
            </w:r>
          </w:p>
        </w:tc>
        <w:tc>
          <w:tcPr>
            <w:tcW w:w="6327" w:type="dxa"/>
          </w:tcPr>
          <w:p w14:paraId="0B44FE67" w14:textId="56CFA650" w:rsidR="00456A65"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النماذج بصرف النظر عن الأداء الكلي في كل مجال. وبالمثل ، فإن السرد لا يوفر تقييمات شاملة في كل مجال. بالإضافة إلى ذلك ، فإن الملخص قصير ، مما يجعل التقرير بأكمله يفتقر إلى المعلومات الكافية لتوفير أساس يمكن الاعتماد عليه</w:t>
            </w:r>
            <w:r w:rsidRPr="000B7A6D">
              <w:rPr>
                <w:rFonts w:asciiTheme="minorBidi" w:hAnsiTheme="minorBidi" w:cstheme="minorBidi"/>
                <w:sz w:val="22"/>
                <w:szCs w:val="22"/>
              </w:rPr>
              <w:t>.</w:t>
            </w:r>
          </w:p>
          <w:p w14:paraId="10800EDD" w14:textId="4A21F686" w:rsidR="00483F77"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هناك حاجة لمزيدًا من التقييم حول مجالات التحسين ، والأهم من ذلك ، كيف يمكن تحقيق ذلك</w:t>
            </w:r>
            <w:r w:rsidRPr="000B7A6D">
              <w:rPr>
                <w:rFonts w:asciiTheme="minorBidi" w:hAnsiTheme="minorBidi" w:cstheme="minorBidi"/>
                <w:sz w:val="22"/>
                <w:szCs w:val="22"/>
              </w:rPr>
              <w:t>.</w:t>
            </w:r>
          </w:p>
        </w:tc>
      </w:tr>
      <w:tr w:rsidR="00DA6291" w:rsidRPr="000B7A6D" w14:paraId="17B0A36F" w14:textId="77777777" w:rsidTr="00691624">
        <w:tc>
          <w:tcPr>
            <w:tcW w:w="2689" w:type="dxa"/>
          </w:tcPr>
          <w:p w14:paraId="080482FC" w14:textId="6CECCA49" w:rsidR="00DA6291" w:rsidRPr="000B7A6D" w:rsidRDefault="007975C7"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شكري شعشاع ، عمان</w:t>
            </w:r>
            <w:r w:rsidRPr="000B7A6D">
              <w:rPr>
                <w:rFonts w:asciiTheme="minorBidi" w:hAnsiTheme="minorBidi" w:cstheme="minorBidi"/>
                <w:sz w:val="22"/>
                <w:szCs w:val="22"/>
              </w:rPr>
              <w:t>.</w:t>
            </w:r>
          </w:p>
        </w:tc>
        <w:tc>
          <w:tcPr>
            <w:tcW w:w="6327" w:type="dxa"/>
          </w:tcPr>
          <w:p w14:paraId="16A9EF9D" w14:textId="08DFFDD5" w:rsidR="00456A65"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نماذج التقييم مبينة نقاط القوة ومجالات التحسين. ومع ذلك ، لم يتم تطبيق الدرجات الإجمالية على كل مجال من مجالات الأداء</w:t>
            </w:r>
            <w:r w:rsidRPr="000B7A6D">
              <w:rPr>
                <w:rFonts w:asciiTheme="minorBidi" w:hAnsiTheme="minorBidi" w:cstheme="minorBidi"/>
                <w:sz w:val="22"/>
                <w:szCs w:val="22"/>
              </w:rPr>
              <w:t>.</w:t>
            </w:r>
          </w:p>
          <w:p w14:paraId="105A26C4" w14:textId="58CF6219" w:rsidR="00456A65"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يوفر السرد عبارات قصيرة تثبت الدرجات في النماذج</w:t>
            </w:r>
            <w:r w:rsidR="007975C7" w:rsidRPr="000B7A6D">
              <w:rPr>
                <w:rFonts w:asciiTheme="minorBidi" w:hAnsiTheme="minorBidi" w:cstheme="minorBidi"/>
                <w:sz w:val="22"/>
                <w:szCs w:val="22"/>
                <w:rtl/>
              </w:rPr>
              <w:t>. ومع ذلك ، لا يوجد دليل كميي يسترشد</w:t>
            </w:r>
            <w:r w:rsidRPr="000B7A6D">
              <w:rPr>
                <w:rFonts w:asciiTheme="minorBidi" w:hAnsiTheme="minorBidi" w:cstheme="minorBidi"/>
                <w:sz w:val="22"/>
                <w:szCs w:val="22"/>
                <w:rtl/>
              </w:rPr>
              <w:t xml:space="preserve"> به</w:t>
            </w:r>
            <w:r w:rsidRPr="000B7A6D">
              <w:rPr>
                <w:rFonts w:asciiTheme="minorBidi" w:hAnsiTheme="minorBidi" w:cstheme="minorBidi"/>
                <w:sz w:val="22"/>
                <w:szCs w:val="22"/>
              </w:rPr>
              <w:t>.</w:t>
            </w:r>
          </w:p>
          <w:p w14:paraId="3021B1D9" w14:textId="6D8DE0AD" w:rsidR="00D65C28" w:rsidRPr="000B7A6D" w:rsidRDefault="00456A65"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الملخصات قصيرة جدًا تعطي صورة عامة عن المقدمة. ومع ذلك ، هناك ما يكفي في التقرير لاستخدامه عند صياغة خطة تطوير المدرسة</w:t>
            </w:r>
            <w:r w:rsidRPr="000B7A6D">
              <w:rPr>
                <w:rFonts w:asciiTheme="minorBidi" w:hAnsiTheme="minorBidi" w:cstheme="minorBidi"/>
                <w:sz w:val="22"/>
                <w:szCs w:val="22"/>
              </w:rPr>
              <w:t>.</w:t>
            </w:r>
          </w:p>
        </w:tc>
      </w:tr>
      <w:tr w:rsidR="00DA6291" w:rsidRPr="000B7A6D" w14:paraId="373DBD5E" w14:textId="77777777" w:rsidTr="00691624">
        <w:tc>
          <w:tcPr>
            <w:tcW w:w="2689" w:type="dxa"/>
          </w:tcPr>
          <w:p w14:paraId="76B87FBA" w14:textId="2F181184" w:rsidR="00DA6291" w:rsidRPr="000B7A6D" w:rsidRDefault="007975C7"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ابن النفيس ، عمان</w:t>
            </w:r>
            <w:r w:rsidRPr="000B7A6D">
              <w:rPr>
                <w:rFonts w:asciiTheme="minorBidi" w:hAnsiTheme="minorBidi" w:cstheme="minorBidi"/>
                <w:sz w:val="22"/>
                <w:szCs w:val="22"/>
              </w:rPr>
              <w:t>.</w:t>
            </w:r>
          </w:p>
        </w:tc>
        <w:tc>
          <w:tcPr>
            <w:tcW w:w="6327" w:type="dxa"/>
          </w:tcPr>
          <w:p w14:paraId="34F20BBD" w14:textId="77777777" w:rsidR="007975C7" w:rsidRPr="000B7A6D" w:rsidRDefault="007975C7" w:rsidP="00691624">
            <w:pPr>
              <w:jc w:val="both"/>
              <w:rPr>
                <w:rFonts w:asciiTheme="minorBidi" w:hAnsiTheme="minorBidi" w:cstheme="minorBidi"/>
                <w:sz w:val="22"/>
                <w:szCs w:val="22"/>
              </w:rPr>
            </w:pPr>
            <w:r w:rsidRPr="000B7A6D">
              <w:rPr>
                <w:rFonts w:asciiTheme="minorBidi" w:hAnsiTheme="minorBidi" w:cstheme="minorBidi"/>
                <w:sz w:val="22"/>
                <w:szCs w:val="22"/>
                <w:rtl/>
              </w:rPr>
              <w:t>تم الانتهاء من الشبكات التي تحدد العديد من نقاط القوة ومجالات التحسين. لم يتم إجراء تقييم شامل في كل مجال من مجالات الأداء في الشبكات</w:t>
            </w:r>
            <w:r w:rsidRPr="000B7A6D">
              <w:rPr>
                <w:rFonts w:asciiTheme="minorBidi" w:hAnsiTheme="minorBidi" w:cstheme="minorBidi"/>
                <w:sz w:val="22"/>
                <w:szCs w:val="22"/>
              </w:rPr>
              <w:t>.</w:t>
            </w:r>
          </w:p>
          <w:p w14:paraId="44B92102" w14:textId="77777777" w:rsidR="007975C7" w:rsidRPr="000B7A6D" w:rsidRDefault="007975C7" w:rsidP="00691624">
            <w:pPr>
              <w:bidi/>
              <w:jc w:val="both"/>
              <w:rPr>
                <w:rFonts w:asciiTheme="minorBidi" w:hAnsiTheme="minorBidi" w:cstheme="minorBidi"/>
                <w:sz w:val="22"/>
                <w:szCs w:val="22"/>
              </w:rPr>
            </w:pPr>
            <w:r w:rsidRPr="000B7A6D">
              <w:rPr>
                <w:rFonts w:asciiTheme="minorBidi" w:hAnsiTheme="minorBidi" w:cstheme="minorBidi"/>
                <w:sz w:val="22"/>
                <w:szCs w:val="22"/>
                <w:rtl/>
              </w:rPr>
              <w:lastRenderedPageBreak/>
              <w:t>يقدم السرد ملخصات في جميع المجالات ، لكنه يفتقر إلى المعلومات الكمية لدعم الأحكام الصادرة</w:t>
            </w:r>
            <w:r w:rsidRPr="000B7A6D">
              <w:rPr>
                <w:rFonts w:asciiTheme="minorBidi" w:hAnsiTheme="minorBidi" w:cstheme="minorBidi"/>
                <w:sz w:val="22"/>
                <w:szCs w:val="22"/>
              </w:rPr>
              <w:t>.</w:t>
            </w:r>
          </w:p>
          <w:p w14:paraId="1F08FF7A" w14:textId="0D343148" w:rsidR="00EA2CB6" w:rsidRPr="000B7A6D" w:rsidRDefault="007975C7" w:rsidP="00691624">
            <w:pPr>
              <w:bidi/>
              <w:jc w:val="both"/>
              <w:rPr>
                <w:rFonts w:asciiTheme="minorBidi" w:hAnsiTheme="minorBidi" w:cstheme="minorBidi"/>
                <w:sz w:val="22"/>
                <w:szCs w:val="22"/>
              </w:rPr>
            </w:pPr>
            <w:r w:rsidRPr="000B7A6D">
              <w:rPr>
                <w:rFonts w:asciiTheme="minorBidi" w:hAnsiTheme="minorBidi" w:cstheme="minorBidi"/>
                <w:sz w:val="22"/>
                <w:szCs w:val="22"/>
                <w:rtl/>
              </w:rPr>
              <w:t>يعد هذا أول تقرير تقييم ذاتي جيد إلى حد معقول ، ويوفر أساسًا جيدًا للبناء عليه عند معالجة خطة التطوير المدرسي</w:t>
            </w:r>
            <w:r w:rsidRPr="000B7A6D">
              <w:rPr>
                <w:rFonts w:asciiTheme="minorBidi" w:hAnsiTheme="minorBidi" w:cstheme="minorBidi"/>
                <w:sz w:val="22"/>
                <w:szCs w:val="22"/>
              </w:rPr>
              <w:t>.</w:t>
            </w:r>
          </w:p>
        </w:tc>
      </w:tr>
      <w:tr w:rsidR="00DA6291" w:rsidRPr="000B7A6D" w14:paraId="5FA869B1" w14:textId="77777777" w:rsidTr="00691624">
        <w:tc>
          <w:tcPr>
            <w:tcW w:w="2689" w:type="dxa"/>
          </w:tcPr>
          <w:p w14:paraId="42348850" w14:textId="16739C81" w:rsidR="00DA6291" w:rsidRPr="000B7A6D" w:rsidRDefault="007975C7" w:rsidP="00691624">
            <w:pPr>
              <w:bidi/>
              <w:jc w:val="both"/>
              <w:rPr>
                <w:rFonts w:asciiTheme="minorBidi" w:hAnsiTheme="minorBidi" w:cstheme="minorBidi"/>
                <w:sz w:val="22"/>
                <w:szCs w:val="22"/>
              </w:rPr>
            </w:pPr>
            <w:r w:rsidRPr="000B7A6D">
              <w:rPr>
                <w:rFonts w:asciiTheme="minorBidi" w:hAnsiTheme="minorBidi" w:cstheme="minorBidi"/>
                <w:sz w:val="22"/>
                <w:szCs w:val="22"/>
                <w:rtl/>
              </w:rPr>
              <w:lastRenderedPageBreak/>
              <w:t>مدرسة رابعة العدوية ، عمان</w:t>
            </w:r>
            <w:r w:rsidRPr="000B7A6D">
              <w:rPr>
                <w:rFonts w:asciiTheme="minorBidi" w:hAnsiTheme="minorBidi" w:cstheme="minorBidi"/>
                <w:sz w:val="22"/>
                <w:szCs w:val="22"/>
              </w:rPr>
              <w:t>.</w:t>
            </w:r>
          </w:p>
        </w:tc>
        <w:tc>
          <w:tcPr>
            <w:tcW w:w="6327" w:type="dxa"/>
          </w:tcPr>
          <w:p w14:paraId="40ACBF7D" w14:textId="33A8654B"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كاملة تشير إلى نقاط القوة والمجالات للتحسين. ومع ذلك ، لا يتم تضمين الدرجات للتقييم العام في كل مجال الأداء</w:t>
            </w:r>
            <w:r w:rsidRPr="000B7A6D">
              <w:rPr>
                <w:rFonts w:asciiTheme="minorBidi" w:hAnsiTheme="minorBidi" w:cstheme="minorBidi"/>
                <w:sz w:val="22"/>
                <w:szCs w:val="22"/>
              </w:rPr>
              <w:t>.</w:t>
            </w:r>
          </w:p>
          <w:p w14:paraId="3E3AF122" w14:textId="77777777"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على الرغم من معالجة جميع عناصر السرد ، فإن العديد من التقييمات تقرأ أكثر على أنها أهداف يتعين تحقيقها وليس ما يتم توفيره حاليًا. لم يتم الاستشهاد بالكثير من الأدلة ، مما يجعل من الصعب على القارئ الحصول على صورة لمدى أداء المدرسة</w:t>
            </w:r>
          </w:p>
          <w:p w14:paraId="745E45CB" w14:textId="76416D34" w:rsidR="00746357"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بشكل عام ، يعد التقرير محاولة أولى معقولة للتقييم الذاتي ويوفر ما يكفي للبناء على خطة تطوير المدرسة وإبلاغها بها</w:t>
            </w:r>
            <w:r w:rsidRPr="000B7A6D">
              <w:rPr>
                <w:rFonts w:asciiTheme="minorBidi" w:hAnsiTheme="minorBidi" w:cstheme="minorBidi"/>
                <w:sz w:val="22"/>
                <w:szCs w:val="22"/>
              </w:rPr>
              <w:t>.</w:t>
            </w:r>
          </w:p>
        </w:tc>
      </w:tr>
      <w:tr w:rsidR="00DA6291" w:rsidRPr="000B7A6D" w14:paraId="26DC99C1" w14:textId="77777777" w:rsidTr="00691624">
        <w:tc>
          <w:tcPr>
            <w:tcW w:w="2689" w:type="dxa"/>
          </w:tcPr>
          <w:p w14:paraId="434ED404" w14:textId="6F858805"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المفرق المهنية ، المفرق</w:t>
            </w:r>
            <w:r w:rsidRPr="000B7A6D">
              <w:rPr>
                <w:rFonts w:asciiTheme="minorBidi" w:hAnsiTheme="minorBidi" w:cstheme="minorBidi"/>
                <w:sz w:val="22"/>
                <w:szCs w:val="22"/>
              </w:rPr>
              <w:t>.</w:t>
            </w:r>
          </w:p>
        </w:tc>
        <w:tc>
          <w:tcPr>
            <w:tcW w:w="6327" w:type="dxa"/>
          </w:tcPr>
          <w:p w14:paraId="70F28FCD" w14:textId="5CB56033"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جميع النماذج التي تحدد نقاط القوة ومجالات التحسين. تم توفير الدرجات الإجمالية في كل مجال من مجالات الأداء مما يشير إلى الحكم المدروس والعاكس</w:t>
            </w:r>
            <w:r w:rsidRPr="000B7A6D">
              <w:rPr>
                <w:rFonts w:asciiTheme="minorBidi" w:hAnsiTheme="minorBidi" w:cstheme="minorBidi"/>
                <w:sz w:val="22"/>
                <w:szCs w:val="22"/>
              </w:rPr>
              <w:t>.</w:t>
            </w:r>
          </w:p>
          <w:p w14:paraId="612C3940" w14:textId="77777777" w:rsidR="006B3CEA" w:rsidRPr="000B7A6D" w:rsidRDefault="006B3CEA" w:rsidP="00691624">
            <w:pPr>
              <w:bidi/>
              <w:jc w:val="both"/>
              <w:rPr>
                <w:rFonts w:asciiTheme="minorBidi" w:hAnsiTheme="minorBidi" w:cstheme="minorBidi"/>
                <w:sz w:val="22"/>
                <w:szCs w:val="22"/>
                <w:rtl/>
              </w:rPr>
            </w:pPr>
            <w:r w:rsidRPr="000B7A6D">
              <w:rPr>
                <w:rFonts w:asciiTheme="minorBidi" w:hAnsiTheme="minorBidi" w:cstheme="minorBidi"/>
                <w:sz w:val="22"/>
                <w:szCs w:val="22"/>
                <w:rtl/>
              </w:rPr>
              <w:t xml:space="preserve">السرد متوازن بشكل جيد ويستشهد بكل من الأدلة النوعية والكمية </w:t>
            </w:r>
          </w:p>
          <w:p w14:paraId="422880A9" w14:textId="26DC0157" w:rsidR="00A51AB5"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تقرير جيد يوفر أساسًا سليمًا لصياغة خطة تطوير المدرسة</w:t>
            </w:r>
            <w:r w:rsidRPr="000B7A6D">
              <w:rPr>
                <w:rFonts w:asciiTheme="minorBidi" w:hAnsiTheme="minorBidi" w:cstheme="minorBidi"/>
                <w:sz w:val="22"/>
                <w:szCs w:val="22"/>
              </w:rPr>
              <w:t>.</w:t>
            </w:r>
            <w:r w:rsidRPr="000B7A6D">
              <w:rPr>
                <w:rFonts w:asciiTheme="minorBidi" w:hAnsiTheme="minorBidi" w:cstheme="minorBidi"/>
                <w:sz w:val="22"/>
                <w:szCs w:val="22"/>
                <w:rtl/>
              </w:rPr>
              <w:t xml:space="preserve"> </w:t>
            </w:r>
          </w:p>
        </w:tc>
      </w:tr>
      <w:tr w:rsidR="00DA6291" w:rsidRPr="000B7A6D" w14:paraId="4812DBC4" w14:textId="77777777" w:rsidTr="00691624">
        <w:tc>
          <w:tcPr>
            <w:tcW w:w="2689" w:type="dxa"/>
          </w:tcPr>
          <w:p w14:paraId="3EC60921" w14:textId="03FA2C7C"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وادي الريان ، شمال الشونة</w:t>
            </w:r>
          </w:p>
        </w:tc>
        <w:tc>
          <w:tcPr>
            <w:tcW w:w="6327" w:type="dxa"/>
          </w:tcPr>
          <w:p w14:paraId="68E24D97" w14:textId="1022B4F6"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التقييم كاملة ولكن يشار إلى الدرجات الإجمالية على أنها مجاميع عددية ، لكنها لا تزال تنقل الحكم في كل مجال من مجالات الأداء</w:t>
            </w:r>
            <w:r w:rsidRPr="000B7A6D">
              <w:rPr>
                <w:rFonts w:asciiTheme="minorBidi" w:hAnsiTheme="minorBidi" w:cstheme="minorBidi"/>
                <w:sz w:val="22"/>
                <w:szCs w:val="22"/>
              </w:rPr>
              <w:t xml:space="preserve"> /.</w:t>
            </w:r>
          </w:p>
          <w:p w14:paraId="4CC786CD" w14:textId="5E35B3FA"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السرد كامل ويركز على مجالات الحاجة إلى التحسينات التي تبرر الدرجات المشار إليها. ومع ذلك ، كان يمكن الإشارة إلى المزيد من الأدلة الكمية في التقرير</w:t>
            </w:r>
          </w:p>
          <w:p w14:paraId="4E59049D" w14:textId="72D4D36E" w:rsidR="00D65C28"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التقرير جيد يسلط الضوء بوضوح على العديد من المجالات التي تحتاج إلى معالجة من أجل تحسين المدرسة. سيكون ذلك مفيدًا عند صياغة خطة تطوير المدرسة</w:t>
            </w:r>
            <w:r w:rsidRPr="000B7A6D">
              <w:rPr>
                <w:rFonts w:asciiTheme="minorBidi" w:hAnsiTheme="minorBidi" w:cstheme="minorBidi"/>
                <w:sz w:val="22"/>
                <w:szCs w:val="22"/>
              </w:rPr>
              <w:t>.</w:t>
            </w:r>
            <w:r w:rsidRPr="000B7A6D">
              <w:rPr>
                <w:rFonts w:asciiTheme="minorBidi" w:hAnsiTheme="minorBidi" w:cstheme="minorBidi"/>
                <w:sz w:val="22"/>
                <w:szCs w:val="22"/>
                <w:rtl/>
              </w:rPr>
              <w:t xml:space="preserve"> </w:t>
            </w:r>
          </w:p>
        </w:tc>
      </w:tr>
      <w:tr w:rsidR="00DA6291" w:rsidRPr="000B7A6D" w14:paraId="001F93C7" w14:textId="77777777" w:rsidTr="00691624">
        <w:tc>
          <w:tcPr>
            <w:tcW w:w="2689" w:type="dxa"/>
          </w:tcPr>
          <w:p w14:paraId="18E736A2" w14:textId="05C48D3E"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أروى بنت عبد المطلب ، الكرك</w:t>
            </w:r>
            <w:r w:rsidRPr="000B7A6D">
              <w:rPr>
                <w:rFonts w:asciiTheme="minorBidi" w:hAnsiTheme="minorBidi" w:cstheme="minorBidi"/>
                <w:sz w:val="22"/>
                <w:szCs w:val="22"/>
              </w:rPr>
              <w:t>.</w:t>
            </w:r>
          </w:p>
        </w:tc>
        <w:tc>
          <w:tcPr>
            <w:tcW w:w="6327" w:type="dxa"/>
          </w:tcPr>
          <w:p w14:paraId="509B4FE7" w14:textId="6BBB5BFE"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جميع النماذج مما يشير إلى نقاط القوة والمجالات التي تتطلب التحسين</w:t>
            </w:r>
            <w:r w:rsidRPr="000B7A6D">
              <w:rPr>
                <w:rFonts w:asciiTheme="minorBidi" w:hAnsiTheme="minorBidi" w:cstheme="minorBidi"/>
                <w:sz w:val="22"/>
                <w:szCs w:val="22"/>
              </w:rPr>
              <w:t>.</w:t>
            </w:r>
          </w:p>
          <w:p w14:paraId="71552A28" w14:textId="5A8875D4"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التقرير كامل وموجز لتقديم الأحكام النوعية. ومع ذلك ، فإن البيان الموجز قصير ، وهناك القليل من الأدلة الكمية المبلغ عنها لدعم الاستنتاجات المقدمة</w:t>
            </w:r>
            <w:r w:rsidRPr="000B7A6D">
              <w:rPr>
                <w:rFonts w:asciiTheme="minorBidi" w:hAnsiTheme="minorBidi" w:cstheme="minorBidi"/>
                <w:sz w:val="22"/>
                <w:szCs w:val="22"/>
              </w:rPr>
              <w:t>.</w:t>
            </w:r>
          </w:p>
          <w:p w14:paraId="79279F84" w14:textId="6B3F272E"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هذه محاولة أولى جيدة لتقرير التقييم الذاتي وتستحق المزيد من التدقيق والتطوير. هناك معلومات كافية لتقديم مدخلات جيدة لخطة تطوير المدرسة</w:t>
            </w:r>
            <w:r w:rsidRPr="000B7A6D">
              <w:rPr>
                <w:rFonts w:asciiTheme="minorBidi" w:hAnsiTheme="minorBidi" w:cstheme="minorBidi"/>
                <w:sz w:val="22"/>
                <w:szCs w:val="22"/>
              </w:rPr>
              <w:t>.</w:t>
            </w:r>
          </w:p>
        </w:tc>
      </w:tr>
      <w:tr w:rsidR="00DA6291" w:rsidRPr="000B7A6D" w14:paraId="29F25106" w14:textId="77777777" w:rsidTr="00691624">
        <w:tc>
          <w:tcPr>
            <w:tcW w:w="2689" w:type="dxa"/>
          </w:tcPr>
          <w:p w14:paraId="654F1CDD" w14:textId="44BA82BD"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صفية بنت عبد المطلب ، الطفيلة</w:t>
            </w:r>
          </w:p>
        </w:tc>
        <w:tc>
          <w:tcPr>
            <w:tcW w:w="6327" w:type="dxa"/>
          </w:tcPr>
          <w:p w14:paraId="67FE83A9" w14:textId="56443521"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نماذج التقييم كاملة تشير إلى العديد من نقاط القوة وبعض المناطق للتحسين. يشار إلى الدرجات الإجمالية في كل مجال من مجالات الأداء في السرد</w:t>
            </w:r>
            <w:r w:rsidRPr="000B7A6D">
              <w:rPr>
                <w:rFonts w:asciiTheme="minorBidi" w:hAnsiTheme="minorBidi" w:cstheme="minorBidi"/>
                <w:sz w:val="22"/>
                <w:szCs w:val="22"/>
              </w:rPr>
              <w:t>.</w:t>
            </w:r>
          </w:p>
          <w:p w14:paraId="2A0DD52B" w14:textId="0BF1C7ED"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العبارات السردية قصيرة جدًا وتُقرأ مثل الأهداف المراد تحقيقها ، وليس الأداء الحالي. هناك القليل من الأدلة لإثبات التقييمات في النماذج. يقتصر البيان العام في كل مجال من مجالات الأداء على درجة واحدة كان ينبغي إدراجها في شبكات التقييم</w:t>
            </w:r>
            <w:r w:rsidRPr="000B7A6D">
              <w:rPr>
                <w:rFonts w:asciiTheme="minorBidi" w:hAnsiTheme="minorBidi" w:cstheme="minorBidi"/>
                <w:sz w:val="22"/>
                <w:szCs w:val="22"/>
              </w:rPr>
              <w:t>.</w:t>
            </w:r>
          </w:p>
          <w:p w14:paraId="2713495E" w14:textId="6FB7A63D" w:rsidR="008238CC"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lastRenderedPageBreak/>
              <w:t>هذا تقرير ضعيف لا يصور إشارة واضحة عن أداء المدرسة</w:t>
            </w:r>
            <w:r w:rsidRPr="000B7A6D">
              <w:rPr>
                <w:rFonts w:asciiTheme="minorBidi" w:hAnsiTheme="minorBidi" w:cstheme="minorBidi"/>
                <w:sz w:val="22"/>
                <w:szCs w:val="22"/>
              </w:rPr>
              <w:t>.</w:t>
            </w:r>
          </w:p>
        </w:tc>
      </w:tr>
      <w:tr w:rsidR="00DA6291" w:rsidRPr="000B7A6D" w14:paraId="41F49C23" w14:textId="77777777" w:rsidTr="00691624">
        <w:tc>
          <w:tcPr>
            <w:tcW w:w="2689" w:type="dxa"/>
          </w:tcPr>
          <w:p w14:paraId="2CBFCB37" w14:textId="26FAD2D4"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lastRenderedPageBreak/>
              <w:t>مدرسة معان الشاملة للبنات ، معان</w:t>
            </w:r>
          </w:p>
        </w:tc>
        <w:tc>
          <w:tcPr>
            <w:tcW w:w="6327" w:type="dxa"/>
          </w:tcPr>
          <w:p w14:paraId="4CC2364D" w14:textId="6C929A58"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تم الانتهاء من نماذج التقييم مما يدل على وجود نقاط قوة كثيرة ، وفي بعض الحالات ، ضعف. هذا قد يبرر التردد في الإشارة إلى التقدير العام في كل مجال من مجالات الأداء</w:t>
            </w:r>
            <w:r w:rsidRPr="000B7A6D">
              <w:rPr>
                <w:rFonts w:asciiTheme="minorBidi" w:hAnsiTheme="minorBidi" w:cstheme="minorBidi"/>
                <w:sz w:val="22"/>
                <w:szCs w:val="22"/>
              </w:rPr>
              <w:t>.</w:t>
            </w:r>
          </w:p>
          <w:p w14:paraId="54E3CB21" w14:textId="51A9F539" w:rsidR="00A51AB5"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ومع ذلك ، فإن السرد كامل ويصدر الأحكام ويستشهد بالأدلة الكمية كنسخ احتياطي. توضح الملخصات مقاربة إيجابية لعملية التقييم الذاتي وتوفر معلومات كافية للبناء عليها عند صياغة خطة تطوير المدرسة</w:t>
            </w:r>
            <w:r w:rsidRPr="000B7A6D">
              <w:rPr>
                <w:rFonts w:asciiTheme="minorBidi" w:hAnsiTheme="minorBidi" w:cstheme="minorBidi"/>
                <w:sz w:val="22"/>
                <w:szCs w:val="22"/>
              </w:rPr>
              <w:t>.</w:t>
            </w:r>
          </w:p>
        </w:tc>
      </w:tr>
      <w:tr w:rsidR="00DA6291" w:rsidRPr="000B7A6D" w14:paraId="07128AAA" w14:textId="77777777" w:rsidTr="00691624">
        <w:tc>
          <w:tcPr>
            <w:tcW w:w="2689" w:type="dxa"/>
          </w:tcPr>
          <w:p w14:paraId="0301F095" w14:textId="6306CD6B"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وصفي التل المهنية ، العقبة</w:t>
            </w:r>
          </w:p>
        </w:tc>
        <w:tc>
          <w:tcPr>
            <w:tcW w:w="6327" w:type="dxa"/>
          </w:tcPr>
          <w:p w14:paraId="299C7934" w14:textId="46DE772D"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النماذج كاملة تشير إلى نقاط القوة ومجالات للتحسين. ومع ذلك ، لا يشار إلى الدرجة الإجمالية لكل مجال</w:t>
            </w:r>
            <w:r w:rsidRPr="000B7A6D">
              <w:rPr>
                <w:rFonts w:asciiTheme="minorBidi" w:hAnsiTheme="minorBidi" w:cstheme="minorBidi"/>
                <w:sz w:val="22"/>
                <w:szCs w:val="22"/>
              </w:rPr>
              <w:t>.</w:t>
            </w:r>
          </w:p>
          <w:p w14:paraId="72E28DBD" w14:textId="66CD19A0"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يتكون السرد من سلسلة من النقاط التي تشير إلى مصادر الإثبات ، ولكن ليس تقييم الحكم ، أو الدرجات الفرعية في الشبكات</w:t>
            </w:r>
            <w:r w:rsidRPr="000B7A6D">
              <w:rPr>
                <w:rFonts w:asciiTheme="minorBidi" w:hAnsiTheme="minorBidi" w:cstheme="minorBidi"/>
                <w:sz w:val="22"/>
                <w:szCs w:val="22"/>
              </w:rPr>
              <w:t>.</w:t>
            </w:r>
          </w:p>
          <w:p w14:paraId="7C774803" w14:textId="618CF1FC" w:rsidR="00E00939"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هذا تقرير ضعيف ، ولا يشير إلى مدى فعالية المدرسة. إلى أن يتم تسجيل التقييمات والإشارة إلى الأدلة ، سيكون من الصعب صياغة خطة التطوير المدرسي</w:t>
            </w:r>
            <w:r w:rsidRPr="000B7A6D">
              <w:rPr>
                <w:rFonts w:asciiTheme="minorBidi" w:hAnsiTheme="minorBidi" w:cstheme="minorBidi"/>
                <w:sz w:val="22"/>
                <w:szCs w:val="22"/>
              </w:rPr>
              <w:t>.</w:t>
            </w:r>
          </w:p>
        </w:tc>
      </w:tr>
      <w:tr w:rsidR="00DA6291" w:rsidRPr="000B7A6D" w14:paraId="325BE246" w14:textId="77777777" w:rsidTr="00691624">
        <w:tc>
          <w:tcPr>
            <w:tcW w:w="2689" w:type="dxa"/>
          </w:tcPr>
          <w:p w14:paraId="67F14BA2" w14:textId="414AF423"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إيل البادية الجنوبية ، إيل / معان</w:t>
            </w:r>
            <w:r w:rsidRPr="000B7A6D">
              <w:rPr>
                <w:rFonts w:asciiTheme="minorBidi" w:hAnsiTheme="minorBidi" w:cstheme="minorBidi"/>
                <w:sz w:val="22"/>
                <w:szCs w:val="22"/>
              </w:rPr>
              <w:t>.</w:t>
            </w:r>
          </w:p>
        </w:tc>
        <w:tc>
          <w:tcPr>
            <w:tcW w:w="6327" w:type="dxa"/>
          </w:tcPr>
          <w:p w14:paraId="3E88A11B" w14:textId="5691036C"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جميع النماذج كانت كاملة مما يدل على العديد من نقاط القوة</w:t>
            </w:r>
          </w:p>
          <w:p w14:paraId="1A9950BE" w14:textId="3E5850EB"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قدم السرد فكرة جيدة عن نقاط القوة في المدرسة ، والتي تستحق المزيد من التدقيق. تم تجاهل مجالات التحسين مما سيجعل تخطيط تحسين المدارس أكثر صعوبة</w:t>
            </w:r>
            <w:r w:rsidRPr="000B7A6D">
              <w:rPr>
                <w:rFonts w:asciiTheme="minorBidi" w:hAnsiTheme="minorBidi" w:cstheme="minorBidi"/>
                <w:sz w:val="22"/>
                <w:szCs w:val="22"/>
              </w:rPr>
              <w:t>.</w:t>
            </w:r>
          </w:p>
          <w:p w14:paraId="2EEF6E01" w14:textId="03C3EA03" w:rsidR="00483F77"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ومع ذلك ، فإن التقرير هو محاولة أولى معقولة ويصور لقطة إيجابية للمدرسة</w:t>
            </w:r>
            <w:r w:rsidRPr="000B7A6D">
              <w:rPr>
                <w:rFonts w:asciiTheme="minorBidi" w:hAnsiTheme="minorBidi" w:cstheme="minorBidi"/>
                <w:sz w:val="22"/>
                <w:szCs w:val="22"/>
              </w:rPr>
              <w:t>.</w:t>
            </w:r>
            <w:r w:rsidRPr="000B7A6D">
              <w:rPr>
                <w:rFonts w:asciiTheme="minorBidi" w:hAnsiTheme="minorBidi" w:cstheme="minorBidi"/>
                <w:sz w:val="22"/>
                <w:szCs w:val="22"/>
                <w:rtl/>
              </w:rPr>
              <w:t xml:space="preserve"> </w:t>
            </w:r>
          </w:p>
        </w:tc>
      </w:tr>
      <w:tr w:rsidR="00DA6291" w:rsidRPr="000B7A6D" w14:paraId="56638E08" w14:textId="77777777" w:rsidTr="00691624">
        <w:tc>
          <w:tcPr>
            <w:tcW w:w="2689" w:type="dxa"/>
          </w:tcPr>
          <w:p w14:paraId="19E254AF" w14:textId="4A95725E" w:rsidR="00DA6291"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مدرسة الرافد الإسلامية ، البتراء</w:t>
            </w:r>
          </w:p>
        </w:tc>
        <w:tc>
          <w:tcPr>
            <w:tcW w:w="6327" w:type="dxa"/>
          </w:tcPr>
          <w:p w14:paraId="26D29547" w14:textId="343E2180"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 xml:space="preserve">تم الانتهاء من النماذج التي تشير إلى نقاط القوة المدركة في المدرسة وبعض </w:t>
            </w:r>
            <w:r w:rsidR="00691624" w:rsidRPr="000B7A6D">
              <w:rPr>
                <w:rFonts w:asciiTheme="minorBidi" w:hAnsiTheme="minorBidi" w:cstheme="minorBidi"/>
                <w:sz w:val="22"/>
                <w:szCs w:val="22"/>
                <w:rtl/>
              </w:rPr>
              <w:t>مجالات</w:t>
            </w:r>
            <w:r w:rsidRPr="000B7A6D">
              <w:rPr>
                <w:rFonts w:asciiTheme="minorBidi" w:hAnsiTheme="minorBidi" w:cstheme="minorBidi"/>
                <w:sz w:val="22"/>
                <w:szCs w:val="22"/>
                <w:rtl/>
              </w:rPr>
              <w:t xml:space="preserve"> </w:t>
            </w:r>
            <w:r w:rsidR="00691624" w:rsidRPr="000B7A6D">
              <w:rPr>
                <w:rFonts w:asciiTheme="minorBidi" w:hAnsiTheme="minorBidi" w:cstheme="minorBidi"/>
                <w:sz w:val="22"/>
                <w:szCs w:val="22"/>
                <w:rtl/>
              </w:rPr>
              <w:t>ا</w:t>
            </w:r>
            <w:r w:rsidRPr="000B7A6D">
              <w:rPr>
                <w:rFonts w:asciiTheme="minorBidi" w:hAnsiTheme="minorBidi" w:cstheme="minorBidi"/>
                <w:sz w:val="22"/>
                <w:szCs w:val="22"/>
                <w:rtl/>
              </w:rPr>
              <w:t xml:space="preserve">لتحسين. ومع ذلك ، لم يتم تضمين الدرجات الإجمالية في </w:t>
            </w:r>
            <w:r w:rsidR="00691624" w:rsidRPr="000B7A6D">
              <w:rPr>
                <w:rFonts w:asciiTheme="minorBidi" w:hAnsiTheme="minorBidi" w:cstheme="minorBidi"/>
                <w:sz w:val="22"/>
                <w:szCs w:val="22"/>
                <w:rtl/>
              </w:rPr>
              <w:t>التزويد</w:t>
            </w:r>
            <w:r w:rsidRPr="000B7A6D">
              <w:rPr>
                <w:rFonts w:asciiTheme="minorBidi" w:hAnsiTheme="minorBidi" w:cstheme="minorBidi"/>
                <w:sz w:val="22"/>
                <w:szCs w:val="22"/>
                <w:rtl/>
              </w:rPr>
              <w:t xml:space="preserve"> الكلي في المناطق</w:t>
            </w:r>
            <w:r w:rsidR="00691624" w:rsidRPr="000B7A6D">
              <w:rPr>
                <w:rFonts w:asciiTheme="minorBidi" w:hAnsiTheme="minorBidi" w:cstheme="minorBidi"/>
                <w:sz w:val="22"/>
                <w:szCs w:val="22"/>
                <w:rtl/>
              </w:rPr>
              <w:t>.</w:t>
            </w:r>
            <w:r w:rsidRPr="000B7A6D">
              <w:rPr>
                <w:rFonts w:asciiTheme="minorBidi" w:hAnsiTheme="minorBidi" w:cstheme="minorBidi"/>
                <w:sz w:val="22"/>
                <w:szCs w:val="22"/>
                <w:rtl/>
              </w:rPr>
              <w:t xml:space="preserve"> </w:t>
            </w:r>
          </w:p>
          <w:p w14:paraId="77B58ED2" w14:textId="6E5C10E4" w:rsidR="006B3CEA"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 xml:space="preserve">البيانات السردية قصيرة جدًا ، وفي كثير من الحالات تقرأ كأهداف لا يمكن تحقيقها. </w:t>
            </w:r>
            <w:r w:rsidR="00691624" w:rsidRPr="000B7A6D">
              <w:rPr>
                <w:rFonts w:asciiTheme="minorBidi" w:hAnsiTheme="minorBidi" w:cstheme="minorBidi"/>
                <w:sz w:val="22"/>
                <w:szCs w:val="22"/>
                <w:rtl/>
              </w:rPr>
              <w:t>وكذلك</w:t>
            </w:r>
            <w:r w:rsidRPr="000B7A6D">
              <w:rPr>
                <w:rFonts w:asciiTheme="minorBidi" w:hAnsiTheme="minorBidi" w:cstheme="minorBidi"/>
                <w:sz w:val="22"/>
                <w:szCs w:val="22"/>
                <w:rtl/>
              </w:rPr>
              <w:t xml:space="preserve">  الملخصات</w:t>
            </w:r>
            <w:r w:rsidR="00691624" w:rsidRPr="000B7A6D">
              <w:rPr>
                <w:rFonts w:asciiTheme="minorBidi" w:hAnsiTheme="minorBidi" w:cstheme="minorBidi"/>
                <w:sz w:val="22"/>
                <w:szCs w:val="22"/>
                <w:rtl/>
              </w:rPr>
              <w:t xml:space="preserve"> لا تحتوي على ما يكفي</w:t>
            </w:r>
            <w:r w:rsidRPr="000B7A6D">
              <w:rPr>
                <w:rFonts w:asciiTheme="minorBidi" w:hAnsiTheme="minorBidi" w:cstheme="minorBidi"/>
                <w:sz w:val="22"/>
                <w:szCs w:val="22"/>
                <w:rtl/>
              </w:rPr>
              <w:t xml:space="preserve"> من الأدلة لدعم المطالبات المقدمة</w:t>
            </w:r>
            <w:r w:rsidRPr="000B7A6D">
              <w:rPr>
                <w:rFonts w:asciiTheme="minorBidi" w:hAnsiTheme="minorBidi" w:cstheme="minorBidi"/>
                <w:sz w:val="22"/>
                <w:szCs w:val="22"/>
              </w:rPr>
              <w:t>.</w:t>
            </w:r>
          </w:p>
          <w:p w14:paraId="1AD77300" w14:textId="1044C9F7" w:rsidR="004225C7" w:rsidRPr="000B7A6D" w:rsidRDefault="006B3CEA" w:rsidP="00691624">
            <w:pPr>
              <w:bidi/>
              <w:jc w:val="both"/>
              <w:rPr>
                <w:rFonts w:asciiTheme="minorBidi" w:hAnsiTheme="minorBidi" w:cstheme="minorBidi"/>
                <w:sz w:val="22"/>
                <w:szCs w:val="22"/>
              </w:rPr>
            </w:pPr>
            <w:r w:rsidRPr="000B7A6D">
              <w:rPr>
                <w:rFonts w:asciiTheme="minorBidi" w:hAnsiTheme="minorBidi" w:cstheme="minorBidi"/>
                <w:sz w:val="22"/>
                <w:szCs w:val="22"/>
                <w:rtl/>
              </w:rPr>
              <w:t xml:space="preserve">هذا </w:t>
            </w:r>
            <w:r w:rsidR="00691624" w:rsidRPr="000B7A6D">
              <w:rPr>
                <w:rFonts w:asciiTheme="minorBidi" w:hAnsiTheme="minorBidi" w:cstheme="minorBidi"/>
                <w:sz w:val="22"/>
                <w:szCs w:val="22"/>
                <w:rtl/>
              </w:rPr>
              <w:t>ال</w:t>
            </w:r>
            <w:r w:rsidRPr="000B7A6D">
              <w:rPr>
                <w:rFonts w:asciiTheme="minorBidi" w:hAnsiTheme="minorBidi" w:cstheme="minorBidi"/>
                <w:sz w:val="22"/>
                <w:szCs w:val="22"/>
                <w:rtl/>
              </w:rPr>
              <w:t xml:space="preserve">تقرير ضعيف ، لا يصور للقارئ تفاصيل كافية عن الأداء ، أو يثبت </w:t>
            </w:r>
            <w:r w:rsidR="00691624" w:rsidRPr="000B7A6D">
              <w:rPr>
                <w:rFonts w:asciiTheme="minorBidi" w:hAnsiTheme="minorBidi" w:cstheme="minorBidi"/>
                <w:sz w:val="22"/>
                <w:szCs w:val="22"/>
                <w:rtl/>
              </w:rPr>
              <w:t>التقيمات الموجودة في النماذج.</w:t>
            </w:r>
          </w:p>
        </w:tc>
      </w:tr>
    </w:tbl>
    <w:p w14:paraId="1D51E16A" w14:textId="60B4F1F8" w:rsidR="0031025D" w:rsidRPr="000B7A6D" w:rsidRDefault="0031025D" w:rsidP="00E93697">
      <w:pPr>
        <w:jc w:val="both"/>
        <w:rPr>
          <w:rFonts w:asciiTheme="minorBidi" w:hAnsiTheme="minorBidi" w:cstheme="minorBidi"/>
          <w:sz w:val="22"/>
          <w:szCs w:val="22"/>
        </w:rPr>
      </w:pPr>
    </w:p>
    <w:bookmarkEnd w:id="0"/>
    <w:p w14:paraId="69415D65" w14:textId="77777777" w:rsidR="0031025D" w:rsidRPr="000B7A6D" w:rsidRDefault="0031025D" w:rsidP="00E93697">
      <w:pPr>
        <w:jc w:val="both"/>
        <w:rPr>
          <w:rFonts w:asciiTheme="minorBidi" w:hAnsiTheme="minorBidi" w:cstheme="minorBidi"/>
          <w:sz w:val="22"/>
          <w:szCs w:val="22"/>
        </w:rPr>
      </w:pPr>
    </w:p>
    <w:sectPr w:rsidR="0031025D" w:rsidRPr="000B7A6D" w:rsidSect="0071569F">
      <w:footerReference w:type="even" r:id="rId13"/>
      <w:footerReference w:type="default" r:id="rId14"/>
      <w:headerReference w:type="first" r:id="rId15"/>
      <w:pgSz w:w="11907" w:h="16839" w:code="9"/>
      <w:pgMar w:top="1304" w:right="1134" w:bottom="567" w:left="1701"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DA94F" w14:textId="77777777" w:rsidR="00C90FF3" w:rsidRDefault="00C90FF3" w:rsidP="005A3F2A">
      <w:r>
        <w:separator/>
      </w:r>
    </w:p>
  </w:endnote>
  <w:endnote w:type="continuationSeparator" w:id="0">
    <w:p w14:paraId="4112358E" w14:textId="77777777" w:rsidR="00C90FF3" w:rsidRDefault="00C90FF3" w:rsidP="005A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312FC" w14:textId="77777777" w:rsidR="000F44CC" w:rsidRDefault="000F44CC" w:rsidP="005A3F2A">
    <w:pPr>
      <w:pStyle w:val="Footer"/>
    </w:pPr>
    <w:r>
      <w:rPr>
        <w:noProof/>
        <w:lang w:val="en-US" w:eastAsia="en-US"/>
      </w:rPr>
      <mc:AlternateContent>
        <mc:Choice Requires="wps">
          <w:drawing>
            <wp:anchor distT="0" distB="0" distL="114300" distR="114300" simplePos="0" relativeHeight="251652096" behindDoc="0" locked="0" layoutInCell="0" allowOverlap="1" wp14:anchorId="6D9A082F" wp14:editId="4938D66E">
              <wp:simplePos x="0" y="0"/>
              <wp:positionH relativeFrom="page">
                <wp:posOffset>0</wp:posOffset>
              </wp:positionH>
              <wp:positionV relativeFrom="page">
                <wp:posOffset>0</wp:posOffset>
              </wp:positionV>
              <wp:extent cx="531495" cy="8229600"/>
              <wp:effectExtent l="0" t="0" r="190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89AF" w14:textId="77777777" w:rsidR="000F44CC" w:rsidRPr="00D779B6" w:rsidRDefault="000F44CC" w:rsidP="005A3F2A">
                          <w:r w:rsidRPr="00D779B6">
                            <w:t xml:space="preserve">Schulbericht (Design "Schmetterling") | [Wählen Sie ein Datum aus]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D9A082F" id="Rectangle 23" o:spid="_x0000_s1026" style="position:absolute;margin-left:0;margin-top:0;width:41.85pt;height:9in;z-index:251652096;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XnvQIAALgFAAAOAAAAZHJzL2Uyb0RvYy54bWysVNtu2zAMfR+wfxD07voSOY6NOkUbx8OA&#10;bivW7QMUW46F2ZInKXGKYv8+Srk17cuwzQ+CKVHkOeQRr292fYe2TGkuRY7DqwAjJipZc7HO8fdv&#10;pTfDSBsqatpJwXL8xDS+mb9/dz0OGYtkK7uaKQRBhM7GIcetMUPm+7pqWU/1lRyYgMNGqp4aMNXa&#10;rxUdIXrf+VEQTP1RqnpQsmJaw26xP8RzF79pWGW+NI1mBnU5BmzGrcqtK7v682uarRUdWl4dYNC/&#10;QNFTLiDpKVRBDUUbxd+E6nmlpJaNuapk78um4RVzHIBNGLxi89jSgTkuUBw9nMqk/1/Y6vP2QSFe&#10;5zjGSNAeWvQVikbFumMomtj6jIPOwO1xeFCWoR7uZfVDIyEXLbixW6Xk2DJaA6rQ+vsXF6yh4Spa&#10;jZ9kDeHpxkhXql2jehsQioB2riNPp46wnUEVbMaTkKSArIKjWRSl08C1zKfZ8fagtPnAZI/sT44V&#10;gHfR6fZeG4uGZkcXm0zIkned63onLjbAcb8DueGqPbMoXBOf0yBdzpYz4pFouvRIUBTebbkg3rQM&#10;k7iYFItFEf6yeUOStbyumbBpjoIKyZ817CDtvRROktKy47UNZyFptV4tOoW2FARdus/VHE7Obv4l&#10;DFcE4PKKUhiR4C5KvXI6SzxSkthLk2DmBWF6B3UmKSnKS0r3XLB/p4TGHKdxFLsuvQD9ilvgvrfc&#10;aNZzAyOj4z1I4uREMyvBpahdaw3l3f7/RSks/HMpoN3HRjvBWo3utW52qx1EscJdyfoJpKskKAum&#10;B8w5+LFrlIA5wtjIsf65oYph1H0U8ALSkBA7Z5xB4iQCQzkjDNIkgmm42luTJJzCGRVVK2EeVUYd&#10;jYXZz6fNoPi6hYShK5WQt/ByGu5EfQZ3eG8wHhy3wyiz8+el7bzOA3f+GwAA//8DAFBLAwQUAAYA&#10;CAAAACEABdqOo9wAAAAFAQAADwAAAGRycy9kb3ducmV2LnhtbEyPQUvDQBCF74L/YRnBS7GbRmlr&#10;zKaIoHjw0iihx20yZkOzsyE7beO/d/SilwfDe7z3Tb6ZfK9OOMYukIHFPAGFVIemo9bAx/vzzRpU&#10;ZEuN7QOhgS+MsCkuL3KbNeFMWzyV3CopoZhZA455yLSOtUNv4zwMSOJ9htFblnNsdTPas5T7XqdJ&#10;stTediQLzg745LA+lEdvYFa9lFW9Y05Xh+rOudlu8eZejbm+mh4fQDFO/BeGH3xBh0KY9uFITVS9&#10;AXmEf1W89e0K1F4y6f0yAV3k+j998Q0AAP//AwBQSwECLQAUAAYACAAAACEAtoM4kv4AAADhAQAA&#10;EwAAAAAAAAAAAAAAAAAAAAAAW0NvbnRlbnRfVHlwZXNdLnhtbFBLAQItABQABgAIAAAAIQA4/SH/&#10;1gAAAJQBAAALAAAAAAAAAAAAAAAAAC8BAABfcmVscy8ucmVsc1BLAQItABQABgAIAAAAIQASEwXn&#10;vQIAALgFAAAOAAAAAAAAAAAAAAAAAC4CAABkcnMvZTJvRG9jLnhtbFBLAQItABQABgAIAAAAIQAF&#10;2o6j3AAAAAUBAAAPAAAAAAAAAAAAAAAAABcFAABkcnMvZG93bnJldi54bWxQSwUGAAAAAAQABADz&#10;AAAAIAYAAAAA&#10;" o:allowincell="f" filled="f" stroked="f">
              <v:textbox style="layout-flow:vertical;mso-layout-flow-alt:bottom-to-top" inset=",,8.64pt,10.8pt">
                <w:txbxContent>
                  <w:p w14:paraId="25EC89AF" w14:textId="77777777" w:rsidR="000F44CC" w:rsidRPr="00D779B6" w:rsidRDefault="000F44CC" w:rsidP="005A3F2A">
                    <w:r w:rsidRPr="00D779B6">
                      <w:t xml:space="preserve">Schulbericht (Design "Schmetterling") | [Wählen Sie ein Datum aus] </w:t>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3120" behindDoc="0" locked="0" layoutInCell="0" allowOverlap="1" wp14:anchorId="24870E68" wp14:editId="6C407A74">
              <wp:simplePos x="0" y="0"/>
              <wp:positionH relativeFrom="page">
                <wp:align>center</wp:align>
              </wp:positionH>
              <wp:positionV relativeFrom="page">
                <wp:align>center</wp:align>
              </wp:positionV>
              <wp:extent cx="7138035" cy="9441815"/>
              <wp:effectExtent l="9525" t="9525" r="15240" b="698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F14784" id="AutoShape 24" o:spid="_x0000_s1026" style="position:absolute;margin-left:0;margin-top:0;width:562.05pt;height:743.45pt;z-index:2516531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asKAIAADkEAAAOAAAAZHJzL2Uyb0RvYy54bWysU1Fv1DAMfkfiP0R5Z21vHduq603TxhDS&#10;gInBD8gl6TWQxsHJXW/79ThpN27whuhDZNfOZ3+fneXFfrBspzEYcC2vjkrOtJOgjNu0/NvXmzdn&#10;nIUonBIWnG75gw78YvX61XL0jV5AD1ZpZATiQjP6lvcx+qYoguz1IMIReO0o2AEOIpKLm0KhGAl9&#10;sMWiLN8WI6DyCFKHQH+vpyBfZfyu0zJ+7rqgI7Mtp95iPjGf63QWq6VoNih8b+TchviHLgZhHBV9&#10;hroWUbAtmr+gBiMRAnTxSMJQQNcZqTMHYlOVf7C574XXmQuJE/yzTOH/wcpPuztkRrW85syJgUZ0&#10;uY2QK7NFnfQZfWgo7d7fYWIY/C3IH4E5uOqF2+hLRBh7LRR1VaX84sWF5AS6ytbjR1AELwg+S7Xv&#10;cEiAJALb54k8PE9E7yOT9PO0Oj4rj084kxQ7r+vqrDrJNUTzdN1jiO81DCwZLUfYOvWF5p5riN1t&#10;iHkuamYn1HfOusHSlHfCsrpcHM+Ac24hmifIdNHBjbE2r4l1bCSOi9OyzOABrFEpmmXBzfrKIiNQ&#10;YpG/GfdFWm4voyXJ3jmV7SiMnWyqbt2sYZJtkn8N6oEkRJj2l94bGT3gI2cj7W7Lw8+tQM2Z/eBo&#10;DOdVXadlz059crogBw8j68OIcJKgWh45m8yrOD2QrUez6alSlek6SJvRmfg046mruVnaT7JePIBD&#10;P2f9fvGrXwAAAP//AwBQSwMEFAAGAAgAAAAhAHfZZSzgAAAADAEAAA8AAABkcnMvZG93bnJldi54&#10;bWxMj0FLw0AQhe+C/2EZwZvdpITSpNmUUvEiIrXqfZNMN6HZ2ZDdJtFf79SLXh4zPObN+/LtbDsx&#10;4uBbRwriRQQCqXJ1S0bBx/vTwxqED5pq3TlCBV/oYVvc3uQ6q91EbzgegxEcQj7TCpoQ+kxKXzVo&#10;tV+4Hom9kxusDrwORtaDnjjcdnIZRStpdUv8odE97huszseLVXA4J8aln/vxefouTdK+HF7TeFLq&#10;/m5+3LDsNiACzuHvAq4M3B8KLla6C9VedAqYJvzq1YuXSQyi5ClZr1KQRS7/QxQ/AAAA//8DAFBL&#10;AQItABQABgAIAAAAIQC2gziS/gAAAOEBAAATAAAAAAAAAAAAAAAAAAAAAABbQ29udGVudF9UeXBl&#10;c10ueG1sUEsBAi0AFAAGAAgAAAAhADj9If/WAAAAlAEAAAsAAAAAAAAAAAAAAAAALwEAAF9yZWxz&#10;Ly5yZWxzUEsBAi0AFAAGAAgAAAAhAPGPxqwoAgAAOQQAAA4AAAAAAAAAAAAAAAAALgIAAGRycy9l&#10;Mm9Eb2MueG1sUEsBAi0AFAAGAAgAAAAhAHfZZSzgAAAADAEAAA8AAAAAAAAAAAAAAAAAggQAAGRy&#10;cy9kb3ducmV2LnhtbFBLBQYAAAAABAAEAPMAAACPBQAAAAA=&#10;" o:allowincell="f" filled="f" fillcolor="black" strokeweight="1pt">
              <w10:wrap anchorx="page" anchory="page"/>
            </v:roundrect>
          </w:pict>
        </mc:Fallback>
      </mc:AlternateContent>
    </w:r>
    <w:r>
      <w:rPr>
        <w:noProof/>
        <w:lang w:val="en-US" w:eastAsia="en-US"/>
      </w:rPr>
      <mc:AlternateContent>
        <mc:Choice Requires="wps">
          <w:drawing>
            <wp:anchor distT="0" distB="0" distL="114300" distR="114300" simplePos="0" relativeHeight="251651072" behindDoc="0" locked="0" layoutInCell="0" allowOverlap="1" wp14:anchorId="00A6A9B5" wp14:editId="14C93815">
              <wp:simplePos x="0" y="0"/>
              <wp:positionH relativeFrom="page">
                <wp:posOffset>0</wp:posOffset>
              </wp:positionH>
              <wp:positionV relativeFrom="page">
                <wp:posOffset>0</wp:posOffset>
              </wp:positionV>
              <wp:extent cx="520700" cy="520700"/>
              <wp:effectExtent l="0" t="0" r="3175" b="3175"/>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B83D6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673AE" w14:textId="77777777" w:rsidR="000F44CC" w:rsidRPr="0007020B" w:rsidRDefault="000F44CC" w:rsidP="005A3F2A">
                          <w:pPr>
                            <w:rPr>
                              <w:color w:val="FFFFFF"/>
                              <w:sz w:val="40"/>
                              <w:szCs w:val="40"/>
                            </w:rPr>
                          </w:pPr>
                          <w:r>
                            <w:rPr>
                              <w:sz w:val="20"/>
                              <w:szCs w:val="20"/>
                            </w:rPr>
                            <w:fldChar w:fldCharType="begin"/>
                          </w:r>
                          <w:r>
                            <w:instrText xml:space="preserve"> PAGE  \* Arabic  \* MERGEFORMAT </w:instrText>
                          </w:r>
                          <w:r>
                            <w:rPr>
                              <w:sz w:val="20"/>
                              <w:szCs w:val="20"/>
                            </w:rPr>
                            <w:fldChar w:fldCharType="separate"/>
                          </w:r>
                          <w:r w:rsidRPr="00AE07F6">
                            <w:rPr>
                              <w:noProof/>
                              <w:color w:val="FFFFFF"/>
                              <w:sz w:val="40"/>
                              <w:szCs w:val="40"/>
                            </w:rPr>
                            <w:t>12</w:t>
                          </w:r>
                          <w:r>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A6A9B5" id="Oval 22" o:spid="_x0000_s1027" style="position:absolute;margin-left:0;margin-top:0;width:41pt;height: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ltdAIAAPAEAAAOAAAAZHJzL2Uyb0RvYy54bWysVF1v2yAUfZ+0/4B4T/1RJ42tOlWTLNOk&#10;bq3U7QcQwDEaBgYkTlftv++C435se5im+QFf4HK5555zubw6dhIduHVCqxpnZylGXFHNhNrV+Mvn&#10;zWSOkfNEMSK14jV+4A5fLd6+uexNxXPdasm4RRBEuao3NW69N1WSONryjrgzbbiCzUbbjniY2l3C&#10;LOkheieTPE1nSa8tM1ZT7hysrodNvIjxm4ZTf9s0jnskawy5+TjaOG7DmCwuSbWzxLSCntIg/5BF&#10;R4SCS59CrYknaG/Fb6E6Qa12uvFnVHeJbhpBecQAaLL0FzT3LTE8YoHiOPNUJvf/wtJPhzuLBKvx&#10;OUaKdEDR7YFIlOehNL1xFXjcmzsbwDlzo+lXh5RetUTt+LW1um85YZBQFvyTVwfCxMFRtO0/agaR&#10;yd7rWKVjY7sQEPCjYyTj4YkMfvSIwuI0Ty9SoIzC1skON5BqPGys8++57lAwasylFMaFcpGKHG6c&#10;H7xHr5i/loJthJRxYnfblbQI0NZ4OT9fz+YRAsB86SZVcFY6HBsiDiuQJtwR9kLCkerHMsuLdJmX&#10;k81sfjEpNsV0Ul6k80malctylhZlsd78CAlmRdUKxri6EYqPssuKv6P11ACDYKLwUF/jcppPI/ZX&#10;2buXINP4/Qmk1XvFAB2pApvvTrYnQg528jrjSAPAHv+xEJH7QPcgG3/cHqOuojCCFLaaPYAYrAay&#10;gFd4NMBotf2OUQ8NWGP3bU8sx0h+UCCo0K2jYUdjOxpEUThaY+otRsNk5Ye+3hsrdi3EzmI9lL4G&#10;2TUi6uE5j5NYoa0iitMTEPr25Tx6PT9Ui58AAAD//wMAUEsDBBQABgAIAAAAIQDOj/F92QAAAAMB&#10;AAAPAAAAZHJzL2Rvd25yZXYueG1sTI9BS8RADIXvgv9hiODNnbqHpdROFxVEZLHoKugx7cS22smU&#10;zmy3+uuN60EvCY8XXr6Xr2fXq4nG0Hk2cL5IQBHX3nbcGHh+ujlLQYWIbLH3TAY+KcC6OD7KMbN+&#10;z480bWOjJIRDhgbaGIdM61C35DAs/EAs3psfHUaRY6PtiHsJd71eJslKO+xYPrQ40HVL9cd25wyU&#10;m83dKm0e6ql8vaf3tHypvq5ujTk9mS8vQEWa498x/OALOhTCVPkd26B6A1IkHqZ46VJU9bt1kev/&#10;7MU3AAAA//8DAFBLAQItABQABgAIAAAAIQC2gziS/gAAAOEBAAATAAAAAAAAAAAAAAAAAAAAAABb&#10;Q29udGVudF9UeXBlc10ueG1sUEsBAi0AFAAGAAgAAAAhADj9If/WAAAAlAEAAAsAAAAAAAAAAAAA&#10;AAAALwEAAF9yZWxzLy5yZWxzUEsBAi0AFAAGAAgAAAAhAEgRyW10AgAA8AQAAA4AAAAAAAAAAAAA&#10;AAAALgIAAGRycy9lMm9Eb2MueG1sUEsBAi0AFAAGAAgAAAAhAM6P8X3ZAAAAAwEAAA8AAAAAAAAA&#10;AAAAAAAAzgQAAGRycy9kb3ducmV2LnhtbFBLBQYAAAAABAAEAPMAAADUBQAAAAA=&#10;" o:allowincell="f" fillcolor="#b83d68" stroked="f">
              <v:textbox inset="0,0,0,0">
                <w:txbxContent>
                  <w:p w14:paraId="635673AE" w14:textId="77777777" w:rsidR="000F44CC" w:rsidRPr="0007020B" w:rsidRDefault="000F44CC" w:rsidP="005A3F2A">
                    <w:pPr>
                      <w:rPr>
                        <w:color w:val="FFFFFF"/>
                        <w:sz w:val="40"/>
                        <w:szCs w:val="40"/>
                      </w:rPr>
                    </w:pPr>
                    <w:r>
                      <w:rPr>
                        <w:sz w:val="20"/>
                        <w:szCs w:val="20"/>
                      </w:rPr>
                      <w:fldChar w:fldCharType="begin"/>
                    </w:r>
                    <w:r>
                      <w:instrText xml:space="preserve"> PAGE  \* Arabic  \* MERGEFORMAT </w:instrText>
                    </w:r>
                    <w:r>
                      <w:rPr>
                        <w:sz w:val="20"/>
                        <w:szCs w:val="20"/>
                      </w:rPr>
                      <w:fldChar w:fldCharType="separate"/>
                    </w:r>
                    <w:r w:rsidRPr="00AE07F6">
                      <w:rPr>
                        <w:noProof/>
                        <w:color w:val="FFFFFF"/>
                        <w:sz w:val="40"/>
                        <w:szCs w:val="40"/>
                      </w:rPr>
                      <w:t>12</w:t>
                    </w:r>
                    <w:r>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856324"/>
      <w:docPartObj>
        <w:docPartGallery w:val="Page Numbers (Bottom of Page)"/>
        <w:docPartUnique/>
      </w:docPartObj>
    </w:sdtPr>
    <w:sdtEndPr>
      <w:rPr>
        <w:noProof/>
      </w:rPr>
    </w:sdtEndPr>
    <w:sdtContent>
      <w:p w14:paraId="6B8F9252" w14:textId="72673FA8" w:rsidR="000F44CC" w:rsidRDefault="000F44CC">
        <w:pPr>
          <w:pStyle w:val="Footer"/>
          <w:jc w:val="right"/>
        </w:pPr>
        <w:r>
          <w:fldChar w:fldCharType="begin"/>
        </w:r>
        <w:r>
          <w:instrText xml:space="preserve"> PAGE   \* MERGEFORMAT </w:instrText>
        </w:r>
        <w:r>
          <w:fldChar w:fldCharType="separate"/>
        </w:r>
        <w:r w:rsidR="000B7A6D">
          <w:rPr>
            <w:noProof/>
          </w:rPr>
          <w:t>1</w:t>
        </w:r>
        <w:r>
          <w:rPr>
            <w:noProof/>
          </w:rPr>
          <w:fldChar w:fldCharType="end"/>
        </w:r>
      </w:p>
    </w:sdtContent>
  </w:sdt>
  <w:p w14:paraId="7DED3977" w14:textId="77777777" w:rsidR="000F44CC" w:rsidRDefault="000F44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7353A" w14:textId="77777777" w:rsidR="00C90FF3" w:rsidRDefault="00C90FF3" w:rsidP="005A3F2A">
      <w:r>
        <w:separator/>
      </w:r>
    </w:p>
  </w:footnote>
  <w:footnote w:type="continuationSeparator" w:id="0">
    <w:p w14:paraId="7CA29C5D" w14:textId="77777777" w:rsidR="00C90FF3" w:rsidRDefault="00C90FF3" w:rsidP="005A3F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477F5" w14:textId="77777777" w:rsidR="000F44CC" w:rsidRPr="005A3F2A" w:rsidRDefault="000F44CC" w:rsidP="005A3F2A">
    <w:pPr>
      <w:rPr>
        <w:lang w:eastAsia="de-DE"/>
      </w:rPr>
    </w:pPr>
  </w:p>
  <w:p w14:paraId="368AB18B" w14:textId="77777777" w:rsidR="000F44CC" w:rsidRPr="00645DA4" w:rsidRDefault="000F44CC" w:rsidP="00645DA4">
    <w:pPr>
      <w:spacing w:before="0" w:after="40" w:line="240" w:lineRule="auto"/>
      <w:jc w:val="center"/>
      <w:rPr>
        <w:rFonts w:eastAsia="Times New Roman"/>
        <w:b/>
        <w:lang w:val="en-AU" w:eastAsia="de-DE"/>
      </w:rPr>
    </w:pPr>
    <w:r w:rsidRPr="00645DA4">
      <w:rPr>
        <w:rFonts w:eastAsia="Times New Roman"/>
        <w:b/>
        <w:noProof/>
        <w:lang w:val="en-US" w:eastAsia="en-US"/>
      </w:rPr>
      <w:drawing>
        <wp:anchor distT="0" distB="0" distL="114300" distR="114300" simplePos="0" relativeHeight="251664384" behindDoc="0" locked="0" layoutInCell="1" allowOverlap="1" wp14:anchorId="0679415E" wp14:editId="74CD79EA">
          <wp:simplePos x="0" y="0"/>
          <wp:positionH relativeFrom="margin">
            <wp:posOffset>-381000</wp:posOffset>
          </wp:positionH>
          <wp:positionV relativeFrom="topMargin">
            <wp:posOffset>190500</wp:posOffset>
          </wp:positionV>
          <wp:extent cx="914400" cy="552450"/>
          <wp:effectExtent l="19050" t="0" r="0" b="0"/>
          <wp:wrapSquare wrapText="bothSides"/>
          <wp:docPr id="36" name="Picture 36"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645DA4">
      <w:rPr>
        <w:rFonts w:eastAsia="Times New Roman"/>
        <w:b/>
        <w:noProof/>
        <w:lang w:val="en-US" w:eastAsia="en-US"/>
      </w:rPr>
      <w:drawing>
        <wp:anchor distT="0" distB="0" distL="114300" distR="114300" simplePos="0" relativeHeight="251663360" behindDoc="0" locked="0" layoutInCell="1" allowOverlap="1" wp14:anchorId="09CB0880" wp14:editId="4D11C362">
          <wp:simplePos x="0" y="0"/>
          <wp:positionH relativeFrom="margin">
            <wp:align>right</wp:align>
          </wp:positionH>
          <wp:positionV relativeFrom="topMargin">
            <wp:posOffset>190500</wp:posOffset>
          </wp:positionV>
          <wp:extent cx="914400" cy="542925"/>
          <wp:effectExtent l="19050" t="0" r="0" b="0"/>
          <wp:wrapSquare wrapText="bothSides"/>
          <wp:docPr id="37"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645DA4">
      <w:rPr>
        <w:rFonts w:eastAsia="Times New Roman"/>
        <w:b/>
        <w:lang w:val="en-AU" w:eastAsia="de-DE"/>
      </w:rPr>
      <w:t xml:space="preserve">EU Funded Project </w:t>
    </w:r>
  </w:p>
  <w:p w14:paraId="01C9FC8A" w14:textId="77777777" w:rsidR="000F44CC" w:rsidRPr="00645DA4" w:rsidRDefault="000F44CC" w:rsidP="00645DA4">
    <w:pPr>
      <w:spacing w:before="0" w:after="40" w:line="240" w:lineRule="auto"/>
      <w:ind w:right="-567" w:hanging="709"/>
      <w:jc w:val="center"/>
      <w:rPr>
        <w:rFonts w:eastAsia="Times New Roman"/>
        <w:b/>
        <w:lang w:val="en-AU" w:eastAsia="de-DE"/>
      </w:rPr>
    </w:pPr>
    <w:r w:rsidRPr="00645DA4">
      <w:rPr>
        <w:rFonts w:eastAsia="Times New Roman"/>
        <w:b/>
        <w:lang w:val="en-AU" w:eastAsia="de-DE"/>
      </w:rPr>
      <w:t>“Technical Assistance to the Skills for Employment and Social Inclusion Programme for Jordan”</w:t>
    </w:r>
  </w:p>
  <w:p w14:paraId="3CE9E1D8" w14:textId="77777777" w:rsidR="000F44CC" w:rsidRPr="00645DA4" w:rsidRDefault="000F44CC" w:rsidP="00645DA4">
    <w:pPr>
      <w:tabs>
        <w:tab w:val="center" w:pos="4535"/>
        <w:tab w:val="right" w:pos="9071"/>
      </w:tabs>
      <w:spacing w:before="0" w:after="0" w:line="240" w:lineRule="auto"/>
      <w:jc w:val="center"/>
      <w:rPr>
        <w:rFonts w:ascii="Arial" w:eastAsia="Times New Roman" w:hAnsi="Arial"/>
        <w:i/>
        <w:sz w:val="22"/>
        <w:szCs w:val="20"/>
        <w:lang w:val="de-DE" w:eastAsia="de-DE"/>
      </w:rPr>
    </w:pPr>
    <w:r w:rsidRPr="00645DA4">
      <w:rPr>
        <w:rFonts w:ascii="Arial" w:eastAsia="Times New Roman" w:hAnsi="Arial"/>
        <w:b/>
        <w:i/>
        <w:rtl/>
        <w:lang w:val="de-DE" w:eastAsia="de-DE" w:bidi="ar-JO"/>
      </w:rPr>
      <w:t>المشروع الاوروبي " الدعم الفني لبرنامج مهارات العمل والاندماج الاجتماعي"</w:t>
    </w:r>
    <w:r w:rsidRPr="005A3F2A">
      <w:rPr>
        <w:noProof/>
        <w:lang w:val="en-US" w:eastAsia="en-US"/>
      </w:rPr>
      <w:drawing>
        <wp:anchor distT="0" distB="0" distL="114300" distR="114300" simplePos="0" relativeHeight="251662336" behindDoc="0" locked="0" layoutInCell="1" allowOverlap="1" wp14:anchorId="3D8158E0" wp14:editId="263B4DC9">
          <wp:simplePos x="0" y="0"/>
          <wp:positionH relativeFrom="margin">
            <wp:posOffset>-381000</wp:posOffset>
          </wp:positionH>
          <wp:positionV relativeFrom="topMargin">
            <wp:posOffset>190500</wp:posOffset>
          </wp:positionV>
          <wp:extent cx="914400" cy="552450"/>
          <wp:effectExtent l="19050" t="0" r="0" b="0"/>
          <wp:wrapSquare wrapText="bothSides"/>
          <wp:docPr id="38" name="Picture 38"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5A3F2A">
      <w:rPr>
        <w:noProof/>
        <w:lang w:val="en-US" w:eastAsia="en-US"/>
      </w:rPr>
      <w:drawing>
        <wp:anchor distT="0" distB="0" distL="114300" distR="114300" simplePos="0" relativeHeight="251657216" behindDoc="0" locked="0" layoutInCell="1" allowOverlap="1" wp14:anchorId="4C23EBA4" wp14:editId="1913C155">
          <wp:simplePos x="0" y="0"/>
          <wp:positionH relativeFrom="margin">
            <wp:align>right</wp:align>
          </wp:positionH>
          <wp:positionV relativeFrom="topMargin">
            <wp:posOffset>190500</wp:posOffset>
          </wp:positionV>
          <wp:extent cx="914400" cy="542925"/>
          <wp:effectExtent l="19050" t="0" r="0" b="0"/>
          <wp:wrapSquare wrapText="bothSides"/>
          <wp:docPr id="39"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DE6C36"/>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DE6C36"/>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787A3"/>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83D68"/>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92D4D"/>
      </w:rPr>
    </w:lvl>
  </w:abstractNum>
  <w:abstractNum w:abstractNumId="5" w15:restartNumberingAfterBreak="0">
    <w:nsid w:val="017644D0"/>
    <w:multiLevelType w:val="hybridMultilevel"/>
    <w:tmpl w:val="3C80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E709CA"/>
    <w:multiLevelType w:val="hybridMultilevel"/>
    <w:tmpl w:val="555632F0"/>
    <w:lvl w:ilvl="0" w:tplc="1E76080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7643BC"/>
    <w:multiLevelType w:val="hybridMultilevel"/>
    <w:tmpl w:val="004248F6"/>
    <w:lvl w:ilvl="0" w:tplc="04090001">
      <w:start w:val="1"/>
      <w:numFmt w:val="bullet"/>
      <w:lvlText w:val=""/>
      <w:lvlJc w:val="left"/>
      <w:pPr>
        <w:ind w:left="720" w:hanging="360"/>
      </w:pPr>
      <w:rPr>
        <w:rFonts w:ascii="Symbol" w:hAnsi="Symbol" w:hint="default"/>
      </w:rPr>
    </w:lvl>
    <w:lvl w:ilvl="1" w:tplc="5276CD7A">
      <w:numFmt w:val="bullet"/>
      <w:lvlText w:val="•"/>
      <w:lvlJc w:val="left"/>
      <w:pPr>
        <w:ind w:left="1440" w:hanging="360"/>
      </w:pPr>
      <w:rPr>
        <w:rFonts w:ascii="Arial" w:eastAsia="Yu Gothic Medium"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646EDE"/>
    <w:multiLevelType w:val="hybridMultilevel"/>
    <w:tmpl w:val="6F30DD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D2213F4"/>
    <w:multiLevelType w:val="hybridMultilevel"/>
    <w:tmpl w:val="48B4A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865382"/>
    <w:multiLevelType w:val="hybridMultilevel"/>
    <w:tmpl w:val="C38ED220"/>
    <w:lvl w:ilvl="0" w:tplc="B23A1202">
      <w:start w:val="1"/>
      <w:numFmt w:val="bullet"/>
      <w:lvlText w:val=""/>
      <w:lvlJc w:val="left"/>
      <w:pPr>
        <w:ind w:left="227" w:hanging="11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8B12A8"/>
    <w:multiLevelType w:val="hybridMultilevel"/>
    <w:tmpl w:val="EA14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26455"/>
    <w:multiLevelType w:val="hybridMultilevel"/>
    <w:tmpl w:val="C44E8670"/>
    <w:lvl w:ilvl="0" w:tplc="1E760804">
      <w:numFmt w:val="bullet"/>
      <w:lvlText w:val="•"/>
      <w:lvlJc w:val="left"/>
      <w:pPr>
        <w:ind w:left="720" w:hanging="360"/>
      </w:pPr>
      <w:rPr>
        <w:rFonts w:ascii="Times New Roman" w:eastAsia="Times New Roman" w:hAnsi="Times New Roman" w:cs="Times New Roman" w:hint="default"/>
      </w:rPr>
    </w:lvl>
    <w:lvl w:ilvl="1" w:tplc="21200EF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A50500"/>
    <w:multiLevelType w:val="hybridMultilevel"/>
    <w:tmpl w:val="F8907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60324FC"/>
    <w:multiLevelType w:val="hybridMultilevel"/>
    <w:tmpl w:val="0BF6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32D37"/>
    <w:multiLevelType w:val="hybridMultilevel"/>
    <w:tmpl w:val="C282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465E3F"/>
    <w:multiLevelType w:val="hybridMultilevel"/>
    <w:tmpl w:val="E8BC2D80"/>
    <w:lvl w:ilvl="0" w:tplc="1E7608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241D6"/>
    <w:multiLevelType w:val="hybridMultilevel"/>
    <w:tmpl w:val="D35CF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262B0"/>
    <w:multiLevelType w:val="hybridMultilevel"/>
    <w:tmpl w:val="845A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D0463"/>
    <w:multiLevelType w:val="hybridMultilevel"/>
    <w:tmpl w:val="1892F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2D3446"/>
    <w:multiLevelType w:val="hybridMultilevel"/>
    <w:tmpl w:val="3C2016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D01AD"/>
    <w:multiLevelType w:val="multilevel"/>
    <w:tmpl w:val="7098E45A"/>
    <w:lvl w:ilvl="0">
      <w:start w:val="1"/>
      <w:numFmt w:val="decimal"/>
      <w:pStyle w:val="Heading1"/>
      <w:lvlText w:val="%1"/>
      <w:lvlJc w:val="left"/>
      <w:pPr>
        <w:ind w:left="432" w:hanging="432"/>
      </w:pPr>
    </w:lvl>
    <w:lvl w:ilvl="1">
      <w:start w:val="1"/>
      <w:numFmt w:val="decimal"/>
      <w:pStyle w:val="Heading2"/>
      <w:lvlText w:val="%1.%2"/>
      <w:lvlJc w:val="left"/>
      <w:pPr>
        <w:ind w:left="1143"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6FF24C8"/>
    <w:multiLevelType w:val="hybridMultilevel"/>
    <w:tmpl w:val="77881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0D4802"/>
    <w:multiLevelType w:val="hybridMultilevel"/>
    <w:tmpl w:val="83CCA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7C653F"/>
    <w:multiLevelType w:val="hybridMultilevel"/>
    <w:tmpl w:val="E312BE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18A1696"/>
    <w:multiLevelType w:val="hybridMultilevel"/>
    <w:tmpl w:val="4DF2C400"/>
    <w:lvl w:ilvl="0" w:tplc="1E7608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125A4"/>
    <w:multiLevelType w:val="hybridMultilevel"/>
    <w:tmpl w:val="5FC69B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8BA3D59"/>
    <w:multiLevelType w:val="hybridMultilevel"/>
    <w:tmpl w:val="9EA4A0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33746"/>
    <w:multiLevelType w:val="hybridMultilevel"/>
    <w:tmpl w:val="4B489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C2832"/>
    <w:multiLevelType w:val="hybridMultilevel"/>
    <w:tmpl w:val="9F04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C015F7"/>
    <w:multiLevelType w:val="hybridMultilevel"/>
    <w:tmpl w:val="B426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F7CE5"/>
    <w:multiLevelType w:val="hybridMultilevel"/>
    <w:tmpl w:val="63C4B2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F320E7"/>
    <w:multiLevelType w:val="hybridMultilevel"/>
    <w:tmpl w:val="D66217B2"/>
    <w:lvl w:ilvl="0" w:tplc="1E76080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34E0BAA"/>
    <w:multiLevelType w:val="hybridMultilevel"/>
    <w:tmpl w:val="6254C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6F49DA"/>
    <w:multiLevelType w:val="hybridMultilevel"/>
    <w:tmpl w:val="EBF83A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7724E"/>
    <w:multiLevelType w:val="hybridMultilevel"/>
    <w:tmpl w:val="BFB05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3A3ECB"/>
    <w:multiLevelType w:val="hybridMultilevel"/>
    <w:tmpl w:val="92CC0F42"/>
    <w:lvl w:ilvl="0" w:tplc="08090001">
      <w:start w:val="1"/>
      <w:numFmt w:val="bullet"/>
      <w:lvlText w:val=""/>
      <w:lvlJc w:val="left"/>
      <w:pPr>
        <w:ind w:left="720" w:hanging="360"/>
      </w:pPr>
      <w:rPr>
        <w:rFonts w:ascii="Symbol" w:hAnsi="Symbol" w:hint="default"/>
      </w:rPr>
    </w:lvl>
    <w:lvl w:ilvl="1" w:tplc="B2FE26A6">
      <w:numFmt w:val="bullet"/>
      <w:lvlText w:val="•"/>
      <w:lvlJc w:val="left"/>
      <w:pPr>
        <w:ind w:left="1800" w:hanging="720"/>
      </w:pPr>
      <w:rPr>
        <w:rFonts w:ascii="Arial" w:eastAsia="Yu Gothic Medium"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326F9"/>
    <w:multiLevelType w:val="hybridMultilevel"/>
    <w:tmpl w:val="9B0A5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125E28"/>
    <w:multiLevelType w:val="hybridMultilevel"/>
    <w:tmpl w:val="F6CC72AE"/>
    <w:lvl w:ilvl="0" w:tplc="1E76080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15643B"/>
    <w:multiLevelType w:val="hybridMultilevel"/>
    <w:tmpl w:val="FD3447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D3B58"/>
    <w:multiLevelType w:val="hybridMultilevel"/>
    <w:tmpl w:val="D02A8FD0"/>
    <w:lvl w:ilvl="0" w:tplc="1E76080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967797"/>
    <w:multiLevelType w:val="hybridMultilevel"/>
    <w:tmpl w:val="661A72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3A0F51"/>
    <w:multiLevelType w:val="hybridMultilevel"/>
    <w:tmpl w:val="8376E1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37"/>
  </w:num>
  <w:num w:numId="8">
    <w:abstractNumId w:val="39"/>
  </w:num>
  <w:num w:numId="9">
    <w:abstractNumId w:val="9"/>
  </w:num>
  <w:num w:numId="10">
    <w:abstractNumId w:val="10"/>
  </w:num>
  <w:num w:numId="11">
    <w:abstractNumId w:val="34"/>
  </w:num>
  <w:num w:numId="12">
    <w:abstractNumId w:val="17"/>
  </w:num>
  <w:num w:numId="13">
    <w:abstractNumId w:val="28"/>
  </w:num>
  <w:num w:numId="14">
    <w:abstractNumId w:val="20"/>
  </w:num>
  <w:num w:numId="15">
    <w:abstractNumId w:val="31"/>
  </w:num>
  <w:num w:numId="16">
    <w:abstractNumId w:val="33"/>
  </w:num>
  <w:num w:numId="17">
    <w:abstractNumId w:val="19"/>
  </w:num>
  <w:num w:numId="18">
    <w:abstractNumId w:val="41"/>
  </w:num>
  <w:num w:numId="19">
    <w:abstractNumId w:val="30"/>
  </w:num>
  <w:num w:numId="20">
    <w:abstractNumId w:val="29"/>
  </w:num>
  <w:num w:numId="21">
    <w:abstractNumId w:val="23"/>
  </w:num>
  <w:num w:numId="22">
    <w:abstractNumId w:val="11"/>
  </w:num>
  <w:num w:numId="23">
    <w:abstractNumId w:val="36"/>
  </w:num>
  <w:num w:numId="24">
    <w:abstractNumId w:val="8"/>
  </w:num>
  <w:num w:numId="25">
    <w:abstractNumId w:val="18"/>
  </w:num>
  <w:num w:numId="26">
    <w:abstractNumId w:val="2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num>
  <w:num w:numId="30">
    <w:abstractNumId w:val="27"/>
  </w:num>
  <w:num w:numId="31">
    <w:abstractNumId w:val="2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2"/>
  </w:num>
  <w:num w:numId="35">
    <w:abstractNumId w:val="35"/>
  </w:num>
  <w:num w:numId="36">
    <w:abstractNumId w:val="32"/>
  </w:num>
  <w:num w:numId="37">
    <w:abstractNumId w:val="13"/>
  </w:num>
  <w:num w:numId="38">
    <w:abstractNumId w:val="6"/>
  </w:num>
  <w:num w:numId="39">
    <w:abstractNumId w:val="42"/>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5"/>
  </w:num>
  <w:num w:numId="43">
    <w:abstractNumId w:val="26"/>
  </w:num>
  <w:num w:numId="44">
    <w:abstractNumId w:val="40"/>
  </w:num>
  <w:num w:numId="45">
    <w:abstractNumId w:val="38"/>
  </w:num>
  <w:num w:numId="4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0"/>
  <w:activeWritingStyle w:appName="MSWord" w:lang="de-DE"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1F"/>
    <w:rsid w:val="0000043D"/>
    <w:rsid w:val="0000289B"/>
    <w:rsid w:val="000043E8"/>
    <w:rsid w:val="0000613B"/>
    <w:rsid w:val="00014C0E"/>
    <w:rsid w:val="00021539"/>
    <w:rsid w:val="00021DAF"/>
    <w:rsid w:val="00025915"/>
    <w:rsid w:val="00025D47"/>
    <w:rsid w:val="000301D1"/>
    <w:rsid w:val="0003020A"/>
    <w:rsid w:val="0003405C"/>
    <w:rsid w:val="000342C3"/>
    <w:rsid w:val="00044454"/>
    <w:rsid w:val="00046409"/>
    <w:rsid w:val="000506C8"/>
    <w:rsid w:val="0005128D"/>
    <w:rsid w:val="000577E2"/>
    <w:rsid w:val="00060FDD"/>
    <w:rsid w:val="00061645"/>
    <w:rsid w:val="00066525"/>
    <w:rsid w:val="00067093"/>
    <w:rsid w:val="0007020B"/>
    <w:rsid w:val="0007238D"/>
    <w:rsid w:val="00072C8F"/>
    <w:rsid w:val="00077F1A"/>
    <w:rsid w:val="00081A39"/>
    <w:rsid w:val="00082CF3"/>
    <w:rsid w:val="00085A36"/>
    <w:rsid w:val="000873FD"/>
    <w:rsid w:val="00092EF5"/>
    <w:rsid w:val="000937D1"/>
    <w:rsid w:val="00093915"/>
    <w:rsid w:val="00093DF4"/>
    <w:rsid w:val="0009581F"/>
    <w:rsid w:val="00096540"/>
    <w:rsid w:val="000B0046"/>
    <w:rsid w:val="000B0B54"/>
    <w:rsid w:val="000B4FB6"/>
    <w:rsid w:val="000B695E"/>
    <w:rsid w:val="000B7A6D"/>
    <w:rsid w:val="000C12D2"/>
    <w:rsid w:val="000C2D0E"/>
    <w:rsid w:val="000C3425"/>
    <w:rsid w:val="000C569D"/>
    <w:rsid w:val="000C6C27"/>
    <w:rsid w:val="000D0572"/>
    <w:rsid w:val="000D2A8A"/>
    <w:rsid w:val="000D3924"/>
    <w:rsid w:val="000D4FD7"/>
    <w:rsid w:val="000D73F6"/>
    <w:rsid w:val="000D7A8F"/>
    <w:rsid w:val="000E100A"/>
    <w:rsid w:val="000E3325"/>
    <w:rsid w:val="000E3BA2"/>
    <w:rsid w:val="000E3D67"/>
    <w:rsid w:val="000E51D8"/>
    <w:rsid w:val="000E6E18"/>
    <w:rsid w:val="000E700D"/>
    <w:rsid w:val="000E71A7"/>
    <w:rsid w:val="000E7840"/>
    <w:rsid w:val="000F0E10"/>
    <w:rsid w:val="000F3045"/>
    <w:rsid w:val="000F3A55"/>
    <w:rsid w:val="000F44CC"/>
    <w:rsid w:val="000F7AD8"/>
    <w:rsid w:val="000F7FD3"/>
    <w:rsid w:val="00100B8E"/>
    <w:rsid w:val="00102216"/>
    <w:rsid w:val="001050DB"/>
    <w:rsid w:val="00106563"/>
    <w:rsid w:val="0011610C"/>
    <w:rsid w:val="00116645"/>
    <w:rsid w:val="0011722B"/>
    <w:rsid w:val="001174DB"/>
    <w:rsid w:val="00117822"/>
    <w:rsid w:val="00120E47"/>
    <w:rsid w:val="00122888"/>
    <w:rsid w:val="0012289F"/>
    <w:rsid w:val="00126E58"/>
    <w:rsid w:val="001315B4"/>
    <w:rsid w:val="001320A3"/>
    <w:rsid w:val="00133230"/>
    <w:rsid w:val="00133A67"/>
    <w:rsid w:val="00137CE7"/>
    <w:rsid w:val="00137E54"/>
    <w:rsid w:val="00140D9D"/>
    <w:rsid w:val="001431BE"/>
    <w:rsid w:val="00143E88"/>
    <w:rsid w:val="001456F7"/>
    <w:rsid w:val="001474D8"/>
    <w:rsid w:val="001507EB"/>
    <w:rsid w:val="00152C8D"/>
    <w:rsid w:val="00153474"/>
    <w:rsid w:val="00154E9B"/>
    <w:rsid w:val="00156246"/>
    <w:rsid w:val="0016040E"/>
    <w:rsid w:val="001609F8"/>
    <w:rsid w:val="00160BAF"/>
    <w:rsid w:val="0016275D"/>
    <w:rsid w:val="00164469"/>
    <w:rsid w:val="00165472"/>
    <w:rsid w:val="001667CA"/>
    <w:rsid w:val="00166A3A"/>
    <w:rsid w:val="00167865"/>
    <w:rsid w:val="00173593"/>
    <w:rsid w:val="00173621"/>
    <w:rsid w:val="00177C55"/>
    <w:rsid w:val="001814F7"/>
    <w:rsid w:val="00181AC0"/>
    <w:rsid w:val="00185756"/>
    <w:rsid w:val="0018715F"/>
    <w:rsid w:val="0018719F"/>
    <w:rsid w:val="00187C82"/>
    <w:rsid w:val="0019053C"/>
    <w:rsid w:val="00190D50"/>
    <w:rsid w:val="00190ED1"/>
    <w:rsid w:val="00192AE6"/>
    <w:rsid w:val="001933ED"/>
    <w:rsid w:val="00193420"/>
    <w:rsid w:val="00194AA3"/>
    <w:rsid w:val="00196669"/>
    <w:rsid w:val="001A0251"/>
    <w:rsid w:val="001A5617"/>
    <w:rsid w:val="001A5BC3"/>
    <w:rsid w:val="001A6E7A"/>
    <w:rsid w:val="001A6F2B"/>
    <w:rsid w:val="001A7B29"/>
    <w:rsid w:val="001B0245"/>
    <w:rsid w:val="001B3930"/>
    <w:rsid w:val="001B3D85"/>
    <w:rsid w:val="001B4076"/>
    <w:rsid w:val="001B5113"/>
    <w:rsid w:val="001B6AA9"/>
    <w:rsid w:val="001C05EA"/>
    <w:rsid w:val="001C0BA3"/>
    <w:rsid w:val="001C2D8D"/>
    <w:rsid w:val="001C3CEF"/>
    <w:rsid w:val="001C4C32"/>
    <w:rsid w:val="001C56C1"/>
    <w:rsid w:val="001C66D7"/>
    <w:rsid w:val="001D3E62"/>
    <w:rsid w:val="001D3F1D"/>
    <w:rsid w:val="001D4995"/>
    <w:rsid w:val="001D5B5D"/>
    <w:rsid w:val="001D7318"/>
    <w:rsid w:val="001E4B63"/>
    <w:rsid w:val="001E5455"/>
    <w:rsid w:val="001E5DED"/>
    <w:rsid w:val="001E7485"/>
    <w:rsid w:val="001E7D6A"/>
    <w:rsid w:val="001F01BD"/>
    <w:rsid w:val="001F0B01"/>
    <w:rsid w:val="001F1B8D"/>
    <w:rsid w:val="001F3868"/>
    <w:rsid w:val="001F4098"/>
    <w:rsid w:val="001F43D2"/>
    <w:rsid w:val="001F450A"/>
    <w:rsid w:val="001F46A6"/>
    <w:rsid w:val="001F4A34"/>
    <w:rsid w:val="001F5953"/>
    <w:rsid w:val="001F5976"/>
    <w:rsid w:val="001F7E87"/>
    <w:rsid w:val="0020387E"/>
    <w:rsid w:val="00203DA7"/>
    <w:rsid w:val="002041B6"/>
    <w:rsid w:val="00205CCA"/>
    <w:rsid w:val="002066E6"/>
    <w:rsid w:val="00207069"/>
    <w:rsid w:val="002115AD"/>
    <w:rsid w:val="00211E1F"/>
    <w:rsid w:val="002130DA"/>
    <w:rsid w:val="00213E91"/>
    <w:rsid w:val="00217607"/>
    <w:rsid w:val="00220465"/>
    <w:rsid w:val="002207D1"/>
    <w:rsid w:val="002229A8"/>
    <w:rsid w:val="00224212"/>
    <w:rsid w:val="002324D8"/>
    <w:rsid w:val="00233FD5"/>
    <w:rsid w:val="002348F2"/>
    <w:rsid w:val="00234BE6"/>
    <w:rsid w:val="0023502A"/>
    <w:rsid w:val="00235BEC"/>
    <w:rsid w:val="00235C9D"/>
    <w:rsid w:val="0024038C"/>
    <w:rsid w:val="00240E57"/>
    <w:rsid w:val="00242614"/>
    <w:rsid w:val="0024378A"/>
    <w:rsid w:val="00243ADB"/>
    <w:rsid w:val="002457B8"/>
    <w:rsid w:val="0025152A"/>
    <w:rsid w:val="0025247D"/>
    <w:rsid w:val="002543D9"/>
    <w:rsid w:val="0025561C"/>
    <w:rsid w:val="002570BF"/>
    <w:rsid w:val="0026164C"/>
    <w:rsid w:val="00261E37"/>
    <w:rsid w:val="002636DB"/>
    <w:rsid w:val="002642CF"/>
    <w:rsid w:val="00264CD4"/>
    <w:rsid w:val="00265241"/>
    <w:rsid w:val="002661EC"/>
    <w:rsid w:val="00267140"/>
    <w:rsid w:val="00267C8A"/>
    <w:rsid w:val="00274F97"/>
    <w:rsid w:val="00275060"/>
    <w:rsid w:val="0027708C"/>
    <w:rsid w:val="00277153"/>
    <w:rsid w:val="002842B0"/>
    <w:rsid w:val="002914D7"/>
    <w:rsid w:val="00291BA6"/>
    <w:rsid w:val="002920DE"/>
    <w:rsid w:val="002951B0"/>
    <w:rsid w:val="002957E9"/>
    <w:rsid w:val="002965D4"/>
    <w:rsid w:val="0029672E"/>
    <w:rsid w:val="002A049E"/>
    <w:rsid w:val="002A33D2"/>
    <w:rsid w:val="002A3475"/>
    <w:rsid w:val="002A3A6E"/>
    <w:rsid w:val="002A3C74"/>
    <w:rsid w:val="002A55BD"/>
    <w:rsid w:val="002A5E5B"/>
    <w:rsid w:val="002A620D"/>
    <w:rsid w:val="002A6368"/>
    <w:rsid w:val="002B0797"/>
    <w:rsid w:val="002B53C1"/>
    <w:rsid w:val="002B5838"/>
    <w:rsid w:val="002B63A7"/>
    <w:rsid w:val="002C271D"/>
    <w:rsid w:val="002C3937"/>
    <w:rsid w:val="002C7081"/>
    <w:rsid w:val="002C7652"/>
    <w:rsid w:val="002C795E"/>
    <w:rsid w:val="002C7C7A"/>
    <w:rsid w:val="002D2245"/>
    <w:rsid w:val="002D258B"/>
    <w:rsid w:val="002D4546"/>
    <w:rsid w:val="002D5271"/>
    <w:rsid w:val="002D561D"/>
    <w:rsid w:val="002E10C1"/>
    <w:rsid w:val="002E2808"/>
    <w:rsid w:val="002E4C6E"/>
    <w:rsid w:val="002E6D1E"/>
    <w:rsid w:val="002E765C"/>
    <w:rsid w:val="002E7738"/>
    <w:rsid w:val="002F0D31"/>
    <w:rsid w:val="002F3129"/>
    <w:rsid w:val="002F5723"/>
    <w:rsid w:val="002F5F08"/>
    <w:rsid w:val="00300441"/>
    <w:rsid w:val="00300769"/>
    <w:rsid w:val="00301219"/>
    <w:rsid w:val="003014BD"/>
    <w:rsid w:val="00303544"/>
    <w:rsid w:val="00304D82"/>
    <w:rsid w:val="003051EF"/>
    <w:rsid w:val="003057B3"/>
    <w:rsid w:val="00305A09"/>
    <w:rsid w:val="003076CF"/>
    <w:rsid w:val="00307B2F"/>
    <w:rsid w:val="0031025D"/>
    <w:rsid w:val="00310BAB"/>
    <w:rsid w:val="00311C80"/>
    <w:rsid w:val="00312A47"/>
    <w:rsid w:val="003133D1"/>
    <w:rsid w:val="003160BB"/>
    <w:rsid w:val="00316621"/>
    <w:rsid w:val="00316D6B"/>
    <w:rsid w:val="00317A1F"/>
    <w:rsid w:val="003245E3"/>
    <w:rsid w:val="00325A3C"/>
    <w:rsid w:val="00327C7B"/>
    <w:rsid w:val="00330041"/>
    <w:rsid w:val="003301CB"/>
    <w:rsid w:val="00332F97"/>
    <w:rsid w:val="00337B83"/>
    <w:rsid w:val="00340A52"/>
    <w:rsid w:val="00341FD8"/>
    <w:rsid w:val="003425B1"/>
    <w:rsid w:val="00342E3F"/>
    <w:rsid w:val="00343723"/>
    <w:rsid w:val="003448F0"/>
    <w:rsid w:val="00346200"/>
    <w:rsid w:val="003468D0"/>
    <w:rsid w:val="00346F7F"/>
    <w:rsid w:val="00354A18"/>
    <w:rsid w:val="00354A24"/>
    <w:rsid w:val="003577BE"/>
    <w:rsid w:val="00357CB6"/>
    <w:rsid w:val="003614F4"/>
    <w:rsid w:val="00365483"/>
    <w:rsid w:val="00367955"/>
    <w:rsid w:val="003718E1"/>
    <w:rsid w:val="0037472C"/>
    <w:rsid w:val="00374757"/>
    <w:rsid w:val="00377193"/>
    <w:rsid w:val="00377CDE"/>
    <w:rsid w:val="0038063E"/>
    <w:rsid w:val="00384198"/>
    <w:rsid w:val="00384C8E"/>
    <w:rsid w:val="00390D1A"/>
    <w:rsid w:val="00395619"/>
    <w:rsid w:val="003A135E"/>
    <w:rsid w:val="003A1A4B"/>
    <w:rsid w:val="003A51A1"/>
    <w:rsid w:val="003A6EC8"/>
    <w:rsid w:val="003B52C2"/>
    <w:rsid w:val="003C0F16"/>
    <w:rsid w:val="003C1053"/>
    <w:rsid w:val="003C531A"/>
    <w:rsid w:val="003C618F"/>
    <w:rsid w:val="003D0F32"/>
    <w:rsid w:val="003D5A41"/>
    <w:rsid w:val="003E3F00"/>
    <w:rsid w:val="003E5309"/>
    <w:rsid w:val="003F0C78"/>
    <w:rsid w:val="003F2686"/>
    <w:rsid w:val="003F4EA1"/>
    <w:rsid w:val="003F796D"/>
    <w:rsid w:val="003F7C03"/>
    <w:rsid w:val="00401418"/>
    <w:rsid w:val="00402BE2"/>
    <w:rsid w:val="00403F1D"/>
    <w:rsid w:val="00404AA4"/>
    <w:rsid w:val="00411950"/>
    <w:rsid w:val="004130D2"/>
    <w:rsid w:val="00413922"/>
    <w:rsid w:val="00413BDB"/>
    <w:rsid w:val="00414AD5"/>
    <w:rsid w:val="004155C7"/>
    <w:rsid w:val="00421087"/>
    <w:rsid w:val="00421817"/>
    <w:rsid w:val="00422137"/>
    <w:rsid w:val="004225C7"/>
    <w:rsid w:val="00423FFB"/>
    <w:rsid w:val="00427988"/>
    <w:rsid w:val="00427CEA"/>
    <w:rsid w:val="004336E6"/>
    <w:rsid w:val="00433880"/>
    <w:rsid w:val="004346BA"/>
    <w:rsid w:val="004355D7"/>
    <w:rsid w:val="00441218"/>
    <w:rsid w:val="00446F1A"/>
    <w:rsid w:val="00447661"/>
    <w:rsid w:val="00450924"/>
    <w:rsid w:val="00451A00"/>
    <w:rsid w:val="0045297E"/>
    <w:rsid w:val="004550F7"/>
    <w:rsid w:val="00455A44"/>
    <w:rsid w:val="0045639E"/>
    <w:rsid w:val="00456A65"/>
    <w:rsid w:val="004603AD"/>
    <w:rsid w:val="00460F93"/>
    <w:rsid w:val="004616EE"/>
    <w:rsid w:val="00463110"/>
    <w:rsid w:val="004641C6"/>
    <w:rsid w:val="00464EAB"/>
    <w:rsid w:val="004658B6"/>
    <w:rsid w:val="00471523"/>
    <w:rsid w:val="00472025"/>
    <w:rsid w:val="004726D1"/>
    <w:rsid w:val="00472EB0"/>
    <w:rsid w:val="00475F54"/>
    <w:rsid w:val="004826B8"/>
    <w:rsid w:val="00482F62"/>
    <w:rsid w:val="00483F77"/>
    <w:rsid w:val="00487447"/>
    <w:rsid w:val="004942BD"/>
    <w:rsid w:val="00495B1C"/>
    <w:rsid w:val="00496127"/>
    <w:rsid w:val="00496B35"/>
    <w:rsid w:val="004B1D6A"/>
    <w:rsid w:val="004B2012"/>
    <w:rsid w:val="004B2296"/>
    <w:rsid w:val="004C0179"/>
    <w:rsid w:val="004C027D"/>
    <w:rsid w:val="004C259F"/>
    <w:rsid w:val="004C3F52"/>
    <w:rsid w:val="004C49CC"/>
    <w:rsid w:val="004C6C43"/>
    <w:rsid w:val="004C7F2E"/>
    <w:rsid w:val="004D3E1A"/>
    <w:rsid w:val="004D5EB4"/>
    <w:rsid w:val="004D6428"/>
    <w:rsid w:val="004D7691"/>
    <w:rsid w:val="004D7BD3"/>
    <w:rsid w:val="004E0139"/>
    <w:rsid w:val="004E2FFC"/>
    <w:rsid w:val="004E5245"/>
    <w:rsid w:val="004E58AF"/>
    <w:rsid w:val="004E7FC0"/>
    <w:rsid w:val="004F020F"/>
    <w:rsid w:val="004F05BB"/>
    <w:rsid w:val="004F0729"/>
    <w:rsid w:val="004F40F9"/>
    <w:rsid w:val="005030BD"/>
    <w:rsid w:val="005128B6"/>
    <w:rsid w:val="00513494"/>
    <w:rsid w:val="00520BFF"/>
    <w:rsid w:val="00520CA9"/>
    <w:rsid w:val="0052183A"/>
    <w:rsid w:val="005238D3"/>
    <w:rsid w:val="00524C58"/>
    <w:rsid w:val="00525605"/>
    <w:rsid w:val="00530CC7"/>
    <w:rsid w:val="00531E98"/>
    <w:rsid w:val="00532B93"/>
    <w:rsid w:val="00533C00"/>
    <w:rsid w:val="00536DF9"/>
    <w:rsid w:val="0054135A"/>
    <w:rsid w:val="00541CE7"/>
    <w:rsid w:val="00542203"/>
    <w:rsid w:val="00542FCD"/>
    <w:rsid w:val="005466AD"/>
    <w:rsid w:val="00547196"/>
    <w:rsid w:val="00547A0F"/>
    <w:rsid w:val="00552273"/>
    <w:rsid w:val="00553DF6"/>
    <w:rsid w:val="005553B2"/>
    <w:rsid w:val="00556C68"/>
    <w:rsid w:val="00556C7B"/>
    <w:rsid w:val="00557455"/>
    <w:rsid w:val="005609A6"/>
    <w:rsid w:val="005654DD"/>
    <w:rsid w:val="00565E50"/>
    <w:rsid w:val="00566BA7"/>
    <w:rsid w:val="00567144"/>
    <w:rsid w:val="00571B32"/>
    <w:rsid w:val="0057278E"/>
    <w:rsid w:val="00573904"/>
    <w:rsid w:val="00575C6C"/>
    <w:rsid w:val="00581ADA"/>
    <w:rsid w:val="00582290"/>
    <w:rsid w:val="00582D79"/>
    <w:rsid w:val="0058784A"/>
    <w:rsid w:val="00591335"/>
    <w:rsid w:val="00592735"/>
    <w:rsid w:val="005929BA"/>
    <w:rsid w:val="005938E2"/>
    <w:rsid w:val="005944B6"/>
    <w:rsid w:val="0059631B"/>
    <w:rsid w:val="00597D70"/>
    <w:rsid w:val="005A1C3D"/>
    <w:rsid w:val="005A3F2A"/>
    <w:rsid w:val="005A77F8"/>
    <w:rsid w:val="005B3FD4"/>
    <w:rsid w:val="005B5287"/>
    <w:rsid w:val="005C0481"/>
    <w:rsid w:val="005C4A75"/>
    <w:rsid w:val="005C71CC"/>
    <w:rsid w:val="005D514B"/>
    <w:rsid w:val="005D5615"/>
    <w:rsid w:val="005D62AF"/>
    <w:rsid w:val="005D69E8"/>
    <w:rsid w:val="005E18B1"/>
    <w:rsid w:val="005E3F79"/>
    <w:rsid w:val="005E4E7C"/>
    <w:rsid w:val="005F2915"/>
    <w:rsid w:val="005F33E4"/>
    <w:rsid w:val="005F5F19"/>
    <w:rsid w:val="00602201"/>
    <w:rsid w:val="006067A8"/>
    <w:rsid w:val="00606B79"/>
    <w:rsid w:val="00614AC3"/>
    <w:rsid w:val="00614B28"/>
    <w:rsid w:val="00622CFD"/>
    <w:rsid w:val="006236FD"/>
    <w:rsid w:val="00631F46"/>
    <w:rsid w:val="00633243"/>
    <w:rsid w:val="00633866"/>
    <w:rsid w:val="00634A09"/>
    <w:rsid w:val="00634E44"/>
    <w:rsid w:val="00636029"/>
    <w:rsid w:val="006364FA"/>
    <w:rsid w:val="006413C9"/>
    <w:rsid w:val="00643B94"/>
    <w:rsid w:val="0064451B"/>
    <w:rsid w:val="00644F38"/>
    <w:rsid w:val="00645DA4"/>
    <w:rsid w:val="0065109F"/>
    <w:rsid w:val="00651AD3"/>
    <w:rsid w:val="00652D95"/>
    <w:rsid w:val="0065365E"/>
    <w:rsid w:val="00653C15"/>
    <w:rsid w:val="0065506A"/>
    <w:rsid w:val="006555DB"/>
    <w:rsid w:val="00660F99"/>
    <w:rsid w:val="00661388"/>
    <w:rsid w:val="006614F6"/>
    <w:rsid w:val="006665AF"/>
    <w:rsid w:val="00666D9D"/>
    <w:rsid w:val="00666F52"/>
    <w:rsid w:val="006760E1"/>
    <w:rsid w:val="0068169C"/>
    <w:rsid w:val="00682962"/>
    <w:rsid w:val="00684C37"/>
    <w:rsid w:val="006876A9"/>
    <w:rsid w:val="00687DAE"/>
    <w:rsid w:val="00691624"/>
    <w:rsid w:val="00693E28"/>
    <w:rsid w:val="00693F0D"/>
    <w:rsid w:val="006970A6"/>
    <w:rsid w:val="006A0B1F"/>
    <w:rsid w:val="006A13F5"/>
    <w:rsid w:val="006A4A43"/>
    <w:rsid w:val="006A56ED"/>
    <w:rsid w:val="006B1B44"/>
    <w:rsid w:val="006B236D"/>
    <w:rsid w:val="006B3CEA"/>
    <w:rsid w:val="006B4A5B"/>
    <w:rsid w:val="006B4F78"/>
    <w:rsid w:val="006B6054"/>
    <w:rsid w:val="006B6097"/>
    <w:rsid w:val="006B6103"/>
    <w:rsid w:val="006C012B"/>
    <w:rsid w:val="006C1568"/>
    <w:rsid w:val="006C61CA"/>
    <w:rsid w:val="006C6B6A"/>
    <w:rsid w:val="006D2B54"/>
    <w:rsid w:val="006D41E2"/>
    <w:rsid w:val="006D683C"/>
    <w:rsid w:val="006D71F9"/>
    <w:rsid w:val="006D7F1E"/>
    <w:rsid w:val="006E18AB"/>
    <w:rsid w:val="006E2554"/>
    <w:rsid w:val="006E531C"/>
    <w:rsid w:val="006E569B"/>
    <w:rsid w:val="006E6CF8"/>
    <w:rsid w:val="006E6E67"/>
    <w:rsid w:val="006F05AE"/>
    <w:rsid w:val="006F2143"/>
    <w:rsid w:val="006F252A"/>
    <w:rsid w:val="006F2D2B"/>
    <w:rsid w:val="006F5261"/>
    <w:rsid w:val="007003AB"/>
    <w:rsid w:val="007009A4"/>
    <w:rsid w:val="00700BC1"/>
    <w:rsid w:val="00700E7D"/>
    <w:rsid w:val="00701091"/>
    <w:rsid w:val="00701733"/>
    <w:rsid w:val="00701CD2"/>
    <w:rsid w:val="00701F53"/>
    <w:rsid w:val="007067CE"/>
    <w:rsid w:val="00706A25"/>
    <w:rsid w:val="00706A67"/>
    <w:rsid w:val="007120A5"/>
    <w:rsid w:val="007128D3"/>
    <w:rsid w:val="0071569F"/>
    <w:rsid w:val="00716CDC"/>
    <w:rsid w:val="007177C3"/>
    <w:rsid w:val="00721B6A"/>
    <w:rsid w:val="00723657"/>
    <w:rsid w:val="00725B62"/>
    <w:rsid w:val="007260F8"/>
    <w:rsid w:val="00726385"/>
    <w:rsid w:val="00726EB9"/>
    <w:rsid w:val="00730213"/>
    <w:rsid w:val="00730D43"/>
    <w:rsid w:val="00731C87"/>
    <w:rsid w:val="007336E7"/>
    <w:rsid w:val="00734ADB"/>
    <w:rsid w:val="00736645"/>
    <w:rsid w:val="00740845"/>
    <w:rsid w:val="00741BC5"/>
    <w:rsid w:val="0074397F"/>
    <w:rsid w:val="007439A4"/>
    <w:rsid w:val="00744459"/>
    <w:rsid w:val="00746357"/>
    <w:rsid w:val="0074753D"/>
    <w:rsid w:val="00750893"/>
    <w:rsid w:val="00751A9E"/>
    <w:rsid w:val="007563A1"/>
    <w:rsid w:val="00760827"/>
    <w:rsid w:val="007626A6"/>
    <w:rsid w:val="007629D2"/>
    <w:rsid w:val="00762A05"/>
    <w:rsid w:val="00766DBF"/>
    <w:rsid w:val="007707D7"/>
    <w:rsid w:val="0077215E"/>
    <w:rsid w:val="007722F7"/>
    <w:rsid w:val="0077264F"/>
    <w:rsid w:val="00774472"/>
    <w:rsid w:val="007744CE"/>
    <w:rsid w:val="00775F10"/>
    <w:rsid w:val="0077711E"/>
    <w:rsid w:val="0078300D"/>
    <w:rsid w:val="00784B3B"/>
    <w:rsid w:val="007851BA"/>
    <w:rsid w:val="00786CC1"/>
    <w:rsid w:val="00796B74"/>
    <w:rsid w:val="00796ED1"/>
    <w:rsid w:val="007975C7"/>
    <w:rsid w:val="00797C32"/>
    <w:rsid w:val="007A2A9B"/>
    <w:rsid w:val="007A2B6B"/>
    <w:rsid w:val="007A3F4C"/>
    <w:rsid w:val="007A528C"/>
    <w:rsid w:val="007A7048"/>
    <w:rsid w:val="007B19DF"/>
    <w:rsid w:val="007B2F10"/>
    <w:rsid w:val="007B4846"/>
    <w:rsid w:val="007B5659"/>
    <w:rsid w:val="007B5672"/>
    <w:rsid w:val="007D1CDA"/>
    <w:rsid w:val="007D1D4C"/>
    <w:rsid w:val="007D24F1"/>
    <w:rsid w:val="007E5D7F"/>
    <w:rsid w:val="008004AF"/>
    <w:rsid w:val="008019DF"/>
    <w:rsid w:val="00804230"/>
    <w:rsid w:val="00811812"/>
    <w:rsid w:val="0081463B"/>
    <w:rsid w:val="00817AB1"/>
    <w:rsid w:val="008238CC"/>
    <w:rsid w:val="00825897"/>
    <w:rsid w:val="0082639F"/>
    <w:rsid w:val="00827826"/>
    <w:rsid w:val="00827FCD"/>
    <w:rsid w:val="008305E7"/>
    <w:rsid w:val="008317CD"/>
    <w:rsid w:val="00831A30"/>
    <w:rsid w:val="00833987"/>
    <w:rsid w:val="008351BA"/>
    <w:rsid w:val="00842DEB"/>
    <w:rsid w:val="00844583"/>
    <w:rsid w:val="008513C1"/>
    <w:rsid w:val="008537F3"/>
    <w:rsid w:val="00855240"/>
    <w:rsid w:val="008562FB"/>
    <w:rsid w:val="00857883"/>
    <w:rsid w:val="00857DD9"/>
    <w:rsid w:val="008634FA"/>
    <w:rsid w:val="00863BE1"/>
    <w:rsid w:val="00866325"/>
    <w:rsid w:val="00866326"/>
    <w:rsid w:val="00867AA0"/>
    <w:rsid w:val="00873470"/>
    <w:rsid w:val="00873AB9"/>
    <w:rsid w:val="00875126"/>
    <w:rsid w:val="00876EE8"/>
    <w:rsid w:val="00877026"/>
    <w:rsid w:val="0087714E"/>
    <w:rsid w:val="008779AC"/>
    <w:rsid w:val="0088135A"/>
    <w:rsid w:val="00881AE4"/>
    <w:rsid w:val="008838F2"/>
    <w:rsid w:val="00884307"/>
    <w:rsid w:val="00884352"/>
    <w:rsid w:val="00885FE9"/>
    <w:rsid w:val="008861DE"/>
    <w:rsid w:val="00886A4F"/>
    <w:rsid w:val="00886E60"/>
    <w:rsid w:val="008910A0"/>
    <w:rsid w:val="008911C0"/>
    <w:rsid w:val="00891ECA"/>
    <w:rsid w:val="00896D63"/>
    <w:rsid w:val="008A18DF"/>
    <w:rsid w:val="008A37AD"/>
    <w:rsid w:val="008A4261"/>
    <w:rsid w:val="008A7DEC"/>
    <w:rsid w:val="008A7EFF"/>
    <w:rsid w:val="008B0C20"/>
    <w:rsid w:val="008B0E5D"/>
    <w:rsid w:val="008B2294"/>
    <w:rsid w:val="008B347E"/>
    <w:rsid w:val="008B3CCA"/>
    <w:rsid w:val="008B4C17"/>
    <w:rsid w:val="008B4F28"/>
    <w:rsid w:val="008C17F0"/>
    <w:rsid w:val="008C2FA5"/>
    <w:rsid w:val="008D083E"/>
    <w:rsid w:val="008D1565"/>
    <w:rsid w:val="008D4803"/>
    <w:rsid w:val="008F0D24"/>
    <w:rsid w:val="008F0D35"/>
    <w:rsid w:val="008F3C93"/>
    <w:rsid w:val="008F4853"/>
    <w:rsid w:val="008F5CCA"/>
    <w:rsid w:val="00902806"/>
    <w:rsid w:val="00903F82"/>
    <w:rsid w:val="00906306"/>
    <w:rsid w:val="00910C4F"/>
    <w:rsid w:val="00910FBC"/>
    <w:rsid w:val="00917816"/>
    <w:rsid w:val="009215FC"/>
    <w:rsid w:val="00922FE1"/>
    <w:rsid w:val="009238E0"/>
    <w:rsid w:val="00924265"/>
    <w:rsid w:val="00924978"/>
    <w:rsid w:val="009275A7"/>
    <w:rsid w:val="00932F49"/>
    <w:rsid w:val="00934E8E"/>
    <w:rsid w:val="00934F24"/>
    <w:rsid w:val="0094067E"/>
    <w:rsid w:val="00941F01"/>
    <w:rsid w:val="0094601B"/>
    <w:rsid w:val="00946670"/>
    <w:rsid w:val="00946F31"/>
    <w:rsid w:val="009474BD"/>
    <w:rsid w:val="0095034A"/>
    <w:rsid w:val="00950B86"/>
    <w:rsid w:val="0095552F"/>
    <w:rsid w:val="00955AD7"/>
    <w:rsid w:val="00956F1A"/>
    <w:rsid w:val="009620BD"/>
    <w:rsid w:val="009667D5"/>
    <w:rsid w:val="00966CDF"/>
    <w:rsid w:val="00974360"/>
    <w:rsid w:val="00974F9D"/>
    <w:rsid w:val="009769C4"/>
    <w:rsid w:val="00977A55"/>
    <w:rsid w:val="00977FBA"/>
    <w:rsid w:val="009804DC"/>
    <w:rsid w:val="00980F2D"/>
    <w:rsid w:val="009824A5"/>
    <w:rsid w:val="00984521"/>
    <w:rsid w:val="00984FA0"/>
    <w:rsid w:val="009865C8"/>
    <w:rsid w:val="009938FA"/>
    <w:rsid w:val="00993D2A"/>
    <w:rsid w:val="00994C1B"/>
    <w:rsid w:val="00997936"/>
    <w:rsid w:val="009A056E"/>
    <w:rsid w:val="009A081E"/>
    <w:rsid w:val="009A3DA1"/>
    <w:rsid w:val="009A5736"/>
    <w:rsid w:val="009A62C9"/>
    <w:rsid w:val="009A744C"/>
    <w:rsid w:val="009A7665"/>
    <w:rsid w:val="009B04D4"/>
    <w:rsid w:val="009B38EE"/>
    <w:rsid w:val="009B3A23"/>
    <w:rsid w:val="009C1E3A"/>
    <w:rsid w:val="009C1F8F"/>
    <w:rsid w:val="009C3690"/>
    <w:rsid w:val="009D37A6"/>
    <w:rsid w:val="009D43E2"/>
    <w:rsid w:val="009E5B65"/>
    <w:rsid w:val="009E71A8"/>
    <w:rsid w:val="009F0E9B"/>
    <w:rsid w:val="009F1B19"/>
    <w:rsid w:val="009F238C"/>
    <w:rsid w:val="009F6149"/>
    <w:rsid w:val="009F7177"/>
    <w:rsid w:val="00A0203B"/>
    <w:rsid w:val="00A02438"/>
    <w:rsid w:val="00A0396F"/>
    <w:rsid w:val="00A03CAE"/>
    <w:rsid w:val="00A03D04"/>
    <w:rsid w:val="00A0776C"/>
    <w:rsid w:val="00A102BF"/>
    <w:rsid w:val="00A134E1"/>
    <w:rsid w:val="00A15F1B"/>
    <w:rsid w:val="00A238B0"/>
    <w:rsid w:val="00A239BA"/>
    <w:rsid w:val="00A24002"/>
    <w:rsid w:val="00A247BE"/>
    <w:rsid w:val="00A24E53"/>
    <w:rsid w:val="00A26F86"/>
    <w:rsid w:val="00A30040"/>
    <w:rsid w:val="00A3061A"/>
    <w:rsid w:val="00A31379"/>
    <w:rsid w:val="00A3276D"/>
    <w:rsid w:val="00A329A8"/>
    <w:rsid w:val="00A3325D"/>
    <w:rsid w:val="00A355EB"/>
    <w:rsid w:val="00A36049"/>
    <w:rsid w:val="00A3695E"/>
    <w:rsid w:val="00A42350"/>
    <w:rsid w:val="00A44802"/>
    <w:rsid w:val="00A44E3E"/>
    <w:rsid w:val="00A455F8"/>
    <w:rsid w:val="00A51AB5"/>
    <w:rsid w:val="00A51B65"/>
    <w:rsid w:val="00A536D2"/>
    <w:rsid w:val="00A53D54"/>
    <w:rsid w:val="00A545AA"/>
    <w:rsid w:val="00A57F28"/>
    <w:rsid w:val="00A65CA9"/>
    <w:rsid w:val="00A67129"/>
    <w:rsid w:val="00A6753C"/>
    <w:rsid w:val="00A70156"/>
    <w:rsid w:val="00A714D3"/>
    <w:rsid w:val="00A72B23"/>
    <w:rsid w:val="00A7551A"/>
    <w:rsid w:val="00A82287"/>
    <w:rsid w:val="00A8308B"/>
    <w:rsid w:val="00A841C6"/>
    <w:rsid w:val="00A84882"/>
    <w:rsid w:val="00A84DF8"/>
    <w:rsid w:val="00A8603C"/>
    <w:rsid w:val="00A86710"/>
    <w:rsid w:val="00A87140"/>
    <w:rsid w:val="00A87636"/>
    <w:rsid w:val="00A9266A"/>
    <w:rsid w:val="00A92DCD"/>
    <w:rsid w:val="00A9630D"/>
    <w:rsid w:val="00A9663D"/>
    <w:rsid w:val="00A97B2B"/>
    <w:rsid w:val="00AA1BFF"/>
    <w:rsid w:val="00AA2326"/>
    <w:rsid w:val="00AA34C6"/>
    <w:rsid w:val="00AB016E"/>
    <w:rsid w:val="00AB05BF"/>
    <w:rsid w:val="00AB4A79"/>
    <w:rsid w:val="00AB62DD"/>
    <w:rsid w:val="00AB6949"/>
    <w:rsid w:val="00AB7950"/>
    <w:rsid w:val="00AC0028"/>
    <w:rsid w:val="00AC2AB6"/>
    <w:rsid w:val="00AC4A1B"/>
    <w:rsid w:val="00AC6109"/>
    <w:rsid w:val="00AC6770"/>
    <w:rsid w:val="00AC7591"/>
    <w:rsid w:val="00AD20BD"/>
    <w:rsid w:val="00AE070D"/>
    <w:rsid w:val="00AE07F6"/>
    <w:rsid w:val="00AE08BF"/>
    <w:rsid w:val="00AE11DA"/>
    <w:rsid w:val="00AE5FDC"/>
    <w:rsid w:val="00AF1DC9"/>
    <w:rsid w:val="00AF3E59"/>
    <w:rsid w:val="00AF6563"/>
    <w:rsid w:val="00AF6C36"/>
    <w:rsid w:val="00B00A08"/>
    <w:rsid w:val="00B07002"/>
    <w:rsid w:val="00B07300"/>
    <w:rsid w:val="00B07A80"/>
    <w:rsid w:val="00B127E4"/>
    <w:rsid w:val="00B130C9"/>
    <w:rsid w:val="00B13F2F"/>
    <w:rsid w:val="00B160A1"/>
    <w:rsid w:val="00B2099F"/>
    <w:rsid w:val="00B23BAC"/>
    <w:rsid w:val="00B263BA"/>
    <w:rsid w:val="00B2778C"/>
    <w:rsid w:val="00B30B87"/>
    <w:rsid w:val="00B346F8"/>
    <w:rsid w:val="00B34F77"/>
    <w:rsid w:val="00B36D31"/>
    <w:rsid w:val="00B3705A"/>
    <w:rsid w:val="00B37969"/>
    <w:rsid w:val="00B429B5"/>
    <w:rsid w:val="00B42B1E"/>
    <w:rsid w:val="00B506A9"/>
    <w:rsid w:val="00B514D7"/>
    <w:rsid w:val="00B54629"/>
    <w:rsid w:val="00B56360"/>
    <w:rsid w:val="00B56636"/>
    <w:rsid w:val="00B57824"/>
    <w:rsid w:val="00B60E0C"/>
    <w:rsid w:val="00B6166C"/>
    <w:rsid w:val="00B618CA"/>
    <w:rsid w:val="00B6708C"/>
    <w:rsid w:val="00B673D7"/>
    <w:rsid w:val="00B75C56"/>
    <w:rsid w:val="00B7737E"/>
    <w:rsid w:val="00B80DFD"/>
    <w:rsid w:val="00B82A35"/>
    <w:rsid w:val="00B82DEC"/>
    <w:rsid w:val="00B83C02"/>
    <w:rsid w:val="00B83C5B"/>
    <w:rsid w:val="00B844C1"/>
    <w:rsid w:val="00B85241"/>
    <w:rsid w:val="00B8576C"/>
    <w:rsid w:val="00B85D00"/>
    <w:rsid w:val="00B87448"/>
    <w:rsid w:val="00B87A7A"/>
    <w:rsid w:val="00B94081"/>
    <w:rsid w:val="00B96143"/>
    <w:rsid w:val="00B96399"/>
    <w:rsid w:val="00B96863"/>
    <w:rsid w:val="00B9753F"/>
    <w:rsid w:val="00BA0E64"/>
    <w:rsid w:val="00BA150C"/>
    <w:rsid w:val="00BA1DF6"/>
    <w:rsid w:val="00BA2128"/>
    <w:rsid w:val="00BA4127"/>
    <w:rsid w:val="00BB172B"/>
    <w:rsid w:val="00BB419B"/>
    <w:rsid w:val="00BB612D"/>
    <w:rsid w:val="00BB7358"/>
    <w:rsid w:val="00BB7A99"/>
    <w:rsid w:val="00BC3F4C"/>
    <w:rsid w:val="00BC597C"/>
    <w:rsid w:val="00BC6193"/>
    <w:rsid w:val="00BC660A"/>
    <w:rsid w:val="00BC7CA0"/>
    <w:rsid w:val="00BD24C0"/>
    <w:rsid w:val="00BD390C"/>
    <w:rsid w:val="00BD4DAE"/>
    <w:rsid w:val="00BD4F2D"/>
    <w:rsid w:val="00BD57E8"/>
    <w:rsid w:val="00BD609B"/>
    <w:rsid w:val="00BD71BB"/>
    <w:rsid w:val="00BE0014"/>
    <w:rsid w:val="00BE165D"/>
    <w:rsid w:val="00BE47E8"/>
    <w:rsid w:val="00BE4961"/>
    <w:rsid w:val="00BE69DE"/>
    <w:rsid w:val="00BE7BD2"/>
    <w:rsid w:val="00BF3751"/>
    <w:rsid w:val="00BF4F60"/>
    <w:rsid w:val="00BF7F03"/>
    <w:rsid w:val="00C009F5"/>
    <w:rsid w:val="00C0158A"/>
    <w:rsid w:val="00C02473"/>
    <w:rsid w:val="00C0385C"/>
    <w:rsid w:val="00C05996"/>
    <w:rsid w:val="00C05A53"/>
    <w:rsid w:val="00C07DC5"/>
    <w:rsid w:val="00C10F80"/>
    <w:rsid w:val="00C11085"/>
    <w:rsid w:val="00C131BD"/>
    <w:rsid w:val="00C14C86"/>
    <w:rsid w:val="00C21143"/>
    <w:rsid w:val="00C234DD"/>
    <w:rsid w:val="00C23EC0"/>
    <w:rsid w:val="00C24988"/>
    <w:rsid w:val="00C24E5E"/>
    <w:rsid w:val="00C30936"/>
    <w:rsid w:val="00C30A25"/>
    <w:rsid w:val="00C313F4"/>
    <w:rsid w:val="00C34344"/>
    <w:rsid w:val="00C3759B"/>
    <w:rsid w:val="00C4214F"/>
    <w:rsid w:val="00C44657"/>
    <w:rsid w:val="00C45BCB"/>
    <w:rsid w:val="00C50C2F"/>
    <w:rsid w:val="00C525AE"/>
    <w:rsid w:val="00C57599"/>
    <w:rsid w:val="00C6117E"/>
    <w:rsid w:val="00C61794"/>
    <w:rsid w:val="00C62DE4"/>
    <w:rsid w:val="00C640E7"/>
    <w:rsid w:val="00C650FD"/>
    <w:rsid w:val="00C667FE"/>
    <w:rsid w:val="00C673E0"/>
    <w:rsid w:val="00C6760B"/>
    <w:rsid w:val="00C71F5F"/>
    <w:rsid w:val="00C73893"/>
    <w:rsid w:val="00C76B39"/>
    <w:rsid w:val="00C81D09"/>
    <w:rsid w:val="00C84AC0"/>
    <w:rsid w:val="00C84B88"/>
    <w:rsid w:val="00C85734"/>
    <w:rsid w:val="00C90FF3"/>
    <w:rsid w:val="00C91B11"/>
    <w:rsid w:val="00C93245"/>
    <w:rsid w:val="00C96825"/>
    <w:rsid w:val="00CA1E6F"/>
    <w:rsid w:val="00CA2486"/>
    <w:rsid w:val="00CA44DB"/>
    <w:rsid w:val="00CA72B7"/>
    <w:rsid w:val="00CA7D53"/>
    <w:rsid w:val="00CB1968"/>
    <w:rsid w:val="00CB1CD5"/>
    <w:rsid w:val="00CB69CF"/>
    <w:rsid w:val="00CB7371"/>
    <w:rsid w:val="00CC6724"/>
    <w:rsid w:val="00CC79AB"/>
    <w:rsid w:val="00CD0FFF"/>
    <w:rsid w:val="00CD19EA"/>
    <w:rsid w:val="00CD247D"/>
    <w:rsid w:val="00CD3AFD"/>
    <w:rsid w:val="00CD6396"/>
    <w:rsid w:val="00CD6C4F"/>
    <w:rsid w:val="00CE0495"/>
    <w:rsid w:val="00CE3A97"/>
    <w:rsid w:val="00CE5A41"/>
    <w:rsid w:val="00CF00E9"/>
    <w:rsid w:val="00CF2079"/>
    <w:rsid w:val="00CF262C"/>
    <w:rsid w:val="00CF2A38"/>
    <w:rsid w:val="00CF2EF6"/>
    <w:rsid w:val="00CF6DC4"/>
    <w:rsid w:val="00CF7307"/>
    <w:rsid w:val="00D002E6"/>
    <w:rsid w:val="00D01C44"/>
    <w:rsid w:val="00D02029"/>
    <w:rsid w:val="00D02995"/>
    <w:rsid w:val="00D029F3"/>
    <w:rsid w:val="00D03446"/>
    <w:rsid w:val="00D040CD"/>
    <w:rsid w:val="00D05C4B"/>
    <w:rsid w:val="00D07B71"/>
    <w:rsid w:val="00D13C97"/>
    <w:rsid w:val="00D175D1"/>
    <w:rsid w:val="00D203FA"/>
    <w:rsid w:val="00D21915"/>
    <w:rsid w:val="00D246A0"/>
    <w:rsid w:val="00D3104D"/>
    <w:rsid w:val="00D37DB0"/>
    <w:rsid w:val="00D42E85"/>
    <w:rsid w:val="00D45D02"/>
    <w:rsid w:val="00D46FD7"/>
    <w:rsid w:val="00D51F75"/>
    <w:rsid w:val="00D5244B"/>
    <w:rsid w:val="00D5258E"/>
    <w:rsid w:val="00D57202"/>
    <w:rsid w:val="00D60BC5"/>
    <w:rsid w:val="00D6228B"/>
    <w:rsid w:val="00D62FFF"/>
    <w:rsid w:val="00D65C28"/>
    <w:rsid w:val="00D6691E"/>
    <w:rsid w:val="00D6705D"/>
    <w:rsid w:val="00D67445"/>
    <w:rsid w:val="00D679BF"/>
    <w:rsid w:val="00D67A6D"/>
    <w:rsid w:val="00D70A0C"/>
    <w:rsid w:val="00D7733D"/>
    <w:rsid w:val="00D779B6"/>
    <w:rsid w:val="00D8184E"/>
    <w:rsid w:val="00D84574"/>
    <w:rsid w:val="00D8529A"/>
    <w:rsid w:val="00D85611"/>
    <w:rsid w:val="00D8563C"/>
    <w:rsid w:val="00D856E6"/>
    <w:rsid w:val="00D90DC6"/>
    <w:rsid w:val="00D93A6F"/>
    <w:rsid w:val="00D973F1"/>
    <w:rsid w:val="00DA0363"/>
    <w:rsid w:val="00DA0B0A"/>
    <w:rsid w:val="00DA17A7"/>
    <w:rsid w:val="00DA611F"/>
    <w:rsid w:val="00DA6291"/>
    <w:rsid w:val="00DB23B0"/>
    <w:rsid w:val="00DB3E30"/>
    <w:rsid w:val="00DB4D5C"/>
    <w:rsid w:val="00DC06AC"/>
    <w:rsid w:val="00DC0C80"/>
    <w:rsid w:val="00DC3E42"/>
    <w:rsid w:val="00DD0AF5"/>
    <w:rsid w:val="00DD1276"/>
    <w:rsid w:val="00DE0827"/>
    <w:rsid w:val="00DE3B94"/>
    <w:rsid w:val="00DE4948"/>
    <w:rsid w:val="00DE67A2"/>
    <w:rsid w:val="00DE6F6D"/>
    <w:rsid w:val="00DE79A2"/>
    <w:rsid w:val="00DF6B5E"/>
    <w:rsid w:val="00DF75ED"/>
    <w:rsid w:val="00DF7FB7"/>
    <w:rsid w:val="00E00939"/>
    <w:rsid w:val="00E01754"/>
    <w:rsid w:val="00E018F1"/>
    <w:rsid w:val="00E02F27"/>
    <w:rsid w:val="00E03E5E"/>
    <w:rsid w:val="00E11764"/>
    <w:rsid w:val="00E11C96"/>
    <w:rsid w:val="00E1216D"/>
    <w:rsid w:val="00E13432"/>
    <w:rsid w:val="00E16DAD"/>
    <w:rsid w:val="00E17355"/>
    <w:rsid w:val="00E21F91"/>
    <w:rsid w:val="00E22EE8"/>
    <w:rsid w:val="00E24FFD"/>
    <w:rsid w:val="00E26DB5"/>
    <w:rsid w:val="00E27466"/>
    <w:rsid w:val="00E304AB"/>
    <w:rsid w:val="00E30760"/>
    <w:rsid w:val="00E325D4"/>
    <w:rsid w:val="00E339B9"/>
    <w:rsid w:val="00E42641"/>
    <w:rsid w:val="00E4303C"/>
    <w:rsid w:val="00E46A3B"/>
    <w:rsid w:val="00E50F00"/>
    <w:rsid w:val="00E53DFA"/>
    <w:rsid w:val="00E56269"/>
    <w:rsid w:val="00E603F0"/>
    <w:rsid w:val="00E63A4A"/>
    <w:rsid w:val="00E67898"/>
    <w:rsid w:val="00E7140B"/>
    <w:rsid w:val="00E72A52"/>
    <w:rsid w:val="00E74AAF"/>
    <w:rsid w:val="00E77CA5"/>
    <w:rsid w:val="00E803A9"/>
    <w:rsid w:val="00E808B1"/>
    <w:rsid w:val="00E81BDC"/>
    <w:rsid w:val="00E828E5"/>
    <w:rsid w:val="00E840CB"/>
    <w:rsid w:val="00E8468C"/>
    <w:rsid w:val="00E8629A"/>
    <w:rsid w:val="00E909F9"/>
    <w:rsid w:val="00E91500"/>
    <w:rsid w:val="00E93697"/>
    <w:rsid w:val="00E95B04"/>
    <w:rsid w:val="00E96E5D"/>
    <w:rsid w:val="00E97DAE"/>
    <w:rsid w:val="00EA2CB6"/>
    <w:rsid w:val="00EA505C"/>
    <w:rsid w:val="00EA5838"/>
    <w:rsid w:val="00EA5945"/>
    <w:rsid w:val="00EA680A"/>
    <w:rsid w:val="00EB15D2"/>
    <w:rsid w:val="00EB16D6"/>
    <w:rsid w:val="00EB26AC"/>
    <w:rsid w:val="00EB4041"/>
    <w:rsid w:val="00EB42B7"/>
    <w:rsid w:val="00EB76C4"/>
    <w:rsid w:val="00EC06E1"/>
    <w:rsid w:val="00EC188C"/>
    <w:rsid w:val="00EC3B74"/>
    <w:rsid w:val="00EC4989"/>
    <w:rsid w:val="00EC6C74"/>
    <w:rsid w:val="00EC7D27"/>
    <w:rsid w:val="00EC7D31"/>
    <w:rsid w:val="00ED029B"/>
    <w:rsid w:val="00ED3AF2"/>
    <w:rsid w:val="00ED5278"/>
    <w:rsid w:val="00ED60C0"/>
    <w:rsid w:val="00EE104A"/>
    <w:rsid w:val="00EE34E5"/>
    <w:rsid w:val="00EE375D"/>
    <w:rsid w:val="00EE3D0D"/>
    <w:rsid w:val="00EE4756"/>
    <w:rsid w:val="00EE4CBA"/>
    <w:rsid w:val="00EE7494"/>
    <w:rsid w:val="00EF1CC0"/>
    <w:rsid w:val="00EF43D8"/>
    <w:rsid w:val="00EF5050"/>
    <w:rsid w:val="00EF6069"/>
    <w:rsid w:val="00EF7918"/>
    <w:rsid w:val="00EF7AEE"/>
    <w:rsid w:val="00EF7DC6"/>
    <w:rsid w:val="00F018B1"/>
    <w:rsid w:val="00F03492"/>
    <w:rsid w:val="00F03DD6"/>
    <w:rsid w:val="00F05060"/>
    <w:rsid w:val="00F056F9"/>
    <w:rsid w:val="00F11894"/>
    <w:rsid w:val="00F13088"/>
    <w:rsid w:val="00F14DCF"/>
    <w:rsid w:val="00F16055"/>
    <w:rsid w:val="00F17AC4"/>
    <w:rsid w:val="00F22119"/>
    <w:rsid w:val="00F23A40"/>
    <w:rsid w:val="00F248D0"/>
    <w:rsid w:val="00F27086"/>
    <w:rsid w:val="00F31611"/>
    <w:rsid w:val="00F31EC6"/>
    <w:rsid w:val="00F3604B"/>
    <w:rsid w:val="00F366CC"/>
    <w:rsid w:val="00F37FF4"/>
    <w:rsid w:val="00F4170D"/>
    <w:rsid w:val="00F44233"/>
    <w:rsid w:val="00F44A2D"/>
    <w:rsid w:val="00F44FEF"/>
    <w:rsid w:val="00F4586D"/>
    <w:rsid w:val="00F47E68"/>
    <w:rsid w:val="00F53E78"/>
    <w:rsid w:val="00F54D6E"/>
    <w:rsid w:val="00F60224"/>
    <w:rsid w:val="00F604E9"/>
    <w:rsid w:val="00F6349D"/>
    <w:rsid w:val="00F65E84"/>
    <w:rsid w:val="00F66069"/>
    <w:rsid w:val="00F66450"/>
    <w:rsid w:val="00F66E49"/>
    <w:rsid w:val="00F67249"/>
    <w:rsid w:val="00F67753"/>
    <w:rsid w:val="00F700CD"/>
    <w:rsid w:val="00F71334"/>
    <w:rsid w:val="00F71A0E"/>
    <w:rsid w:val="00F72E09"/>
    <w:rsid w:val="00F761FE"/>
    <w:rsid w:val="00F812DB"/>
    <w:rsid w:val="00F81E1C"/>
    <w:rsid w:val="00F83460"/>
    <w:rsid w:val="00F83DCB"/>
    <w:rsid w:val="00F84D9A"/>
    <w:rsid w:val="00F92C2A"/>
    <w:rsid w:val="00F93EB4"/>
    <w:rsid w:val="00F95E73"/>
    <w:rsid w:val="00FA24F6"/>
    <w:rsid w:val="00FA28B5"/>
    <w:rsid w:val="00FA3E84"/>
    <w:rsid w:val="00FA3FA5"/>
    <w:rsid w:val="00FA5C9F"/>
    <w:rsid w:val="00FA6ACD"/>
    <w:rsid w:val="00FA734B"/>
    <w:rsid w:val="00FB1F05"/>
    <w:rsid w:val="00FB5C05"/>
    <w:rsid w:val="00FC4EF5"/>
    <w:rsid w:val="00FC6212"/>
    <w:rsid w:val="00FC627B"/>
    <w:rsid w:val="00FC6B68"/>
    <w:rsid w:val="00FC742F"/>
    <w:rsid w:val="00FD2653"/>
    <w:rsid w:val="00FD3C3E"/>
    <w:rsid w:val="00FD50EA"/>
    <w:rsid w:val="00FD5233"/>
    <w:rsid w:val="00FE5903"/>
    <w:rsid w:val="00FE6A05"/>
    <w:rsid w:val="00FF0C1D"/>
    <w:rsid w:val="00FF29A5"/>
    <w:rsid w:val="00FF76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14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F2A"/>
    <w:rPr>
      <w:rFonts w:ascii="Times New Roman" w:eastAsia="Yu Gothic Medium" w:hAnsi="Times New Roman" w:cs="Times New Roman"/>
      <w:sz w:val="24"/>
      <w:szCs w:val="24"/>
      <w:lang w:val="en-GB"/>
    </w:rPr>
  </w:style>
  <w:style w:type="paragraph" w:styleId="Heading1">
    <w:name w:val="heading 1"/>
    <w:basedOn w:val="Normal"/>
    <w:next w:val="Normal"/>
    <w:link w:val="Heading1Char"/>
    <w:autoRedefine/>
    <w:uiPriority w:val="9"/>
    <w:qFormat/>
    <w:rsid w:val="00825897"/>
    <w:pPr>
      <w:numPr>
        <w:numId w:val="6"/>
      </w:numPr>
      <w:shd w:val="clear" w:color="auto" w:fill="F2F2F2" w:themeFill="background1" w:themeFillShade="F2"/>
      <w:bidi/>
      <w:spacing w:after="0"/>
      <w:outlineLvl w:val="0"/>
    </w:pPr>
    <w:rPr>
      <w:b/>
      <w:bCs/>
      <w:caps/>
      <w:spacing w:val="15"/>
      <w:szCs w:val="22"/>
    </w:rPr>
  </w:style>
  <w:style w:type="paragraph" w:styleId="Heading2">
    <w:name w:val="heading 2"/>
    <w:basedOn w:val="Normal"/>
    <w:next w:val="Normal"/>
    <w:link w:val="Heading2Char"/>
    <w:autoRedefine/>
    <w:uiPriority w:val="9"/>
    <w:unhideWhenUsed/>
    <w:qFormat/>
    <w:rsid w:val="00DE6F6D"/>
    <w:pPr>
      <w:numPr>
        <w:ilvl w:val="1"/>
        <w:numId w:val="6"/>
      </w:numP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50C2F"/>
    <w:pPr>
      <w:numPr>
        <w:ilvl w:val="2"/>
        <w:numId w:val="6"/>
      </w:num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rsid w:val="00A714D3"/>
    <w:pPr>
      <w:numPr>
        <w:ilvl w:val="3"/>
        <w:numId w:val="6"/>
      </w:numPr>
      <w:pBdr>
        <w:top w:val="dotted" w:sz="6" w:space="2" w:color="4F81BD" w:themeColor="accent1"/>
        <w:left w:val="dotted" w:sz="6" w:space="2" w:color="4F81BD" w:themeColor="accent1"/>
      </w:pBdr>
      <w:spacing w:before="300" w:after="0"/>
      <w:outlineLvl w:val="3"/>
    </w:pPr>
    <w:rPr>
      <w:b/>
      <w:caps/>
      <w:color w:val="365F91" w:themeColor="accent1" w:themeShade="BF"/>
      <w:spacing w:val="10"/>
      <w:szCs w:val="22"/>
    </w:rPr>
  </w:style>
  <w:style w:type="paragraph" w:styleId="Heading5">
    <w:name w:val="heading 5"/>
    <w:basedOn w:val="Normal"/>
    <w:next w:val="Normal"/>
    <w:link w:val="Heading5Char"/>
    <w:uiPriority w:val="9"/>
    <w:unhideWhenUsed/>
    <w:qFormat/>
    <w:rsid w:val="00A714D3"/>
    <w:pPr>
      <w:numPr>
        <w:ilvl w:val="4"/>
        <w:numId w:val="6"/>
      </w:num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C50C2F"/>
    <w:pPr>
      <w:numPr>
        <w:ilvl w:val="5"/>
        <w:numId w:val="6"/>
      </w:num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unhideWhenUsed/>
    <w:qFormat/>
    <w:rsid w:val="00C50C2F"/>
    <w:pPr>
      <w:numPr>
        <w:ilvl w:val="6"/>
        <w:numId w:val="6"/>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unhideWhenUsed/>
    <w:qFormat/>
    <w:rsid w:val="00C50C2F"/>
    <w:pPr>
      <w:numPr>
        <w:ilvl w:val="7"/>
        <w:numId w:val="6"/>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C50C2F"/>
    <w:pPr>
      <w:numPr>
        <w:ilvl w:val="8"/>
        <w:numId w:val="6"/>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97"/>
    <w:rPr>
      <w:rFonts w:ascii="Times New Roman" w:eastAsia="Yu Gothic Medium" w:hAnsi="Times New Roman" w:cs="Times New Roman"/>
      <w:b/>
      <w:bCs/>
      <w:caps/>
      <w:spacing w:val="15"/>
      <w:sz w:val="24"/>
      <w:shd w:val="clear" w:color="auto" w:fill="F2F2F2" w:themeFill="background1" w:themeFillShade="F2"/>
      <w:lang w:val="en-GB"/>
    </w:rPr>
  </w:style>
  <w:style w:type="character" w:customStyle="1" w:styleId="Heading2Char">
    <w:name w:val="Heading 2 Char"/>
    <w:basedOn w:val="DefaultParagraphFont"/>
    <w:link w:val="Heading2"/>
    <w:uiPriority w:val="9"/>
    <w:rsid w:val="00DE6F6D"/>
    <w:rPr>
      <w:caps/>
      <w:spacing w:val="15"/>
      <w:shd w:val="clear" w:color="auto" w:fill="DBE5F1" w:themeFill="accent1" w:themeFillTint="33"/>
      <w:lang w:val="de-DE"/>
    </w:rPr>
  </w:style>
  <w:style w:type="character" w:customStyle="1" w:styleId="Heading3Char">
    <w:name w:val="Heading 3 Char"/>
    <w:basedOn w:val="DefaultParagraphFont"/>
    <w:link w:val="Heading3"/>
    <w:uiPriority w:val="9"/>
    <w:rsid w:val="00C50C2F"/>
    <w:rPr>
      <w:caps/>
      <w:color w:val="243F60" w:themeColor="accent1" w:themeShade="7F"/>
      <w:spacing w:val="15"/>
      <w:lang w:val="de-DE"/>
    </w:rPr>
  </w:style>
  <w:style w:type="paragraph" w:styleId="Title">
    <w:name w:val="Title"/>
    <w:basedOn w:val="Normal"/>
    <w:next w:val="Normal"/>
    <w:link w:val="TitleChar"/>
    <w:uiPriority w:val="10"/>
    <w:qFormat/>
    <w:rsid w:val="00C50C2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50C2F"/>
    <w:rPr>
      <w:caps/>
      <w:color w:val="4F81BD" w:themeColor="accent1"/>
      <w:spacing w:val="10"/>
      <w:kern w:val="28"/>
      <w:sz w:val="52"/>
      <w:szCs w:val="52"/>
    </w:rPr>
  </w:style>
  <w:style w:type="paragraph" w:styleId="Subtitle">
    <w:name w:val="Subtitle"/>
    <w:basedOn w:val="Normal"/>
    <w:next w:val="Normal"/>
    <w:link w:val="SubtitleChar"/>
    <w:uiPriority w:val="11"/>
    <w:qFormat/>
    <w:rsid w:val="00C50C2F"/>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C50C2F"/>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link w:val="Footer"/>
    <w:uiPriority w:val="99"/>
    <w:rsid w:val="00BC0134"/>
    <w:rPr>
      <w:rFonts w:cs="Times New Roman"/>
      <w:color w:val="000000"/>
      <w:szCs w:val="20"/>
      <w:lang w:val="de-DE"/>
    </w:rPr>
  </w:style>
  <w:style w:type="paragraph" w:styleId="Caption">
    <w:name w:val="caption"/>
    <w:basedOn w:val="Normal"/>
    <w:next w:val="Normal"/>
    <w:unhideWhenUsed/>
    <w:qFormat/>
    <w:rsid w:val="00C50C2F"/>
    <w:rPr>
      <w:b/>
      <w:bCs/>
      <w:color w:val="365F91"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link w:val="BalloonText"/>
    <w:uiPriority w:val="99"/>
    <w:semiHidden/>
    <w:rsid w:val="00BC0134"/>
    <w:rPr>
      <w:rFonts w:ascii="Tahoma" w:hAnsi="Tahoma" w:cs="Tahoma"/>
      <w:color w:val="000000"/>
      <w:sz w:val="16"/>
      <w:szCs w:val="16"/>
      <w:lang w:val="de-DE"/>
    </w:rPr>
  </w:style>
  <w:style w:type="paragraph" w:styleId="BlockText">
    <w:name w:val="Block Text"/>
    <w:aliases w:val="Blockquote"/>
    <w:uiPriority w:val="40"/>
    <w:rsid w:val="00686718"/>
    <w:pPr>
      <w:pBdr>
        <w:top w:val="single" w:sz="2" w:space="10" w:color="D787A3"/>
        <w:bottom w:val="single" w:sz="24" w:space="10" w:color="D787A3"/>
      </w:pBdr>
      <w:spacing w:after="280"/>
      <w:ind w:left="1440" w:right="1440"/>
      <w:jc w:val="both"/>
    </w:pPr>
    <w:rPr>
      <w:color w:val="7F7F7F"/>
      <w:sz w:val="28"/>
      <w:szCs w:val="28"/>
      <w:lang w:val="de-DE" w:eastAsia="ko-KR" w:bidi="hi-IN"/>
    </w:rPr>
  </w:style>
  <w:style w:type="character" w:styleId="BookTitle">
    <w:name w:val="Book Title"/>
    <w:uiPriority w:val="33"/>
    <w:qFormat/>
    <w:rsid w:val="00C50C2F"/>
    <w:rPr>
      <w:b/>
      <w:bCs/>
      <w:i/>
      <w:iCs/>
      <w:spacing w:val="9"/>
    </w:rPr>
  </w:style>
  <w:style w:type="character" w:styleId="Emphasis">
    <w:name w:val="Emphasis"/>
    <w:uiPriority w:val="20"/>
    <w:qFormat/>
    <w:rsid w:val="00C50C2F"/>
    <w:rPr>
      <w:caps/>
      <w:color w:val="243F60"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link w:val="Header"/>
    <w:uiPriority w:val="99"/>
    <w:rsid w:val="00BC0134"/>
    <w:rPr>
      <w:rFonts w:cs="Times New Roman"/>
      <w:color w:val="000000"/>
      <w:szCs w:val="20"/>
      <w:lang w:val="de-DE"/>
    </w:rPr>
  </w:style>
  <w:style w:type="character" w:customStyle="1" w:styleId="Heading4Char">
    <w:name w:val="Heading 4 Char"/>
    <w:basedOn w:val="DefaultParagraphFont"/>
    <w:link w:val="Heading4"/>
    <w:uiPriority w:val="9"/>
    <w:rsid w:val="00A714D3"/>
    <w:rPr>
      <w:b/>
      <w:caps/>
      <w:color w:val="365F91" w:themeColor="accent1" w:themeShade="BF"/>
      <w:spacing w:val="10"/>
      <w:sz w:val="24"/>
      <w:lang w:val="de-DE"/>
    </w:rPr>
  </w:style>
  <w:style w:type="character" w:customStyle="1" w:styleId="Heading5Char">
    <w:name w:val="Heading 5 Char"/>
    <w:basedOn w:val="DefaultParagraphFont"/>
    <w:link w:val="Heading5"/>
    <w:uiPriority w:val="9"/>
    <w:rsid w:val="00C50C2F"/>
    <w:rPr>
      <w:caps/>
      <w:color w:val="365F91" w:themeColor="accent1" w:themeShade="BF"/>
      <w:spacing w:val="10"/>
      <w:lang w:val="de-DE"/>
    </w:rPr>
  </w:style>
  <w:style w:type="character" w:customStyle="1" w:styleId="Heading6Char">
    <w:name w:val="Heading 6 Char"/>
    <w:basedOn w:val="DefaultParagraphFont"/>
    <w:link w:val="Heading6"/>
    <w:uiPriority w:val="9"/>
    <w:rsid w:val="00C50C2F"/>
    <w:rPr>
      <w:caps/>
      <w:color w:val="365F91" w:themeColor="accent1" w:themeShade="BF"/>
      <w:spacing w:val="10"/>
      <w:lang w:val="de-DE"/>
    </w:rPr>
  </w:style>
  <w:style w:type="character" w:customStyle="1" w:styleId="Heading7Char">
    <w:name w:val="Heading 7 Char"/>
    <w:basedOn w:val="DefaultParagraphFont"/>
    <w:link w:val="Heading7"/>
    <w:uiPriority w:val="9"/>
    <w:rsid w:val="00C50C2F"/>
    <w:rPr>
      <w:caps/>
      <w:color w:val="365F91" w:themeColor="accent1" w:themeShade="BF"/>
      <w:spacing w:val="10"/>
      <w:lang w:val="de-DE"/>
    </w:rPr>
  </w:style>
  <w:style w:type="character" w:customStyle="1" w:styleId="Heading8Char">
    <w:name w:val="Heading 8 Char"/>
    <w:basedOn w:val="DefaultParagraphFont"/>
    <w:link w:val="Heading8"/>
    <w:uiPriority w:val="9"/>
    <w:rsid w:val="00C50C2F"/>
    <w:rPr>
      <w:caps/>
      <w:spacing w:val="10"/>
      <w:sz w:val="18"/>
      <w:szCs w:val="18"/>
      <w:lang w:val="de-DE"/>
    </w:rPr>
  </w:style>
  <w:style w:type="character" w:customStyle="1" w:styleId="Heading9Char">
    <w:name w:val="Heading 9 Char"/>
    <w:basedOn w:val="DefaultParagraphFont"/>
    <w:link w:val="Heading9"/>
    <w:uiPriority w:val="9"/>
    <w:rsid w:val="00C50C2F"/>
    <w:rPr>
      <w:i/>
      <w:caps/>
      <w:spacing w:val="10"/>
      <w:sz w:val="18"/>
      <w:szCs w:val="18"/>
      <w:lang w:val="de-DE"/>
    </w:rPr>
  </w:style>
  <w:style w:type="character" w:styleId="IntenseEmphasis">
    <w:name w:val="Intense Emphasis"/>
    <w:uiPriority w:val="21"/>
    <w:qFormat/>
    <w:rsid w:val="00C50C2F"/>
    <w:rPr>
      <w:b/>
      <w:bCs/>
      <w:caps/>
      <w:color w:val="243F60" w:themeColor="accent1" w:themeShade="7F"/>
      <w:spacing w:val="10"/>
    </w:rPr>
  </w:style>
  <w:style w:type="paragraph" w:styleId="IntenseQuote">
    <w:name w:val="Intense Quote"/>
    <w:basedOn w:val="Normal"/>
    <w:next w:val="Normal"/>
    <w:link w:val="IntenseQuoteChar"/>
    <w:uiPriority w:val="30"/>
    <w:qFormat/>
    <w:rsid w:val="00C50C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50C2F"/>
    <w:rPr>
      <w:i/>
      <w:iCs/>
      <w:color w:val="4F81BD" w:themeColor="accent1"/>
      <w:sz w:val="20"/>
      <w:szCs w:val="20"/>
    </w:rPr>
  </w:style>
  <w:style w:type="character" w:styleId="IntenseReference">
    <w:name w:val="Intense Reference"/>
    <w:uiPriority w:val="32"/>
    <w:qFormat/>
    <w:rsid w:val="00C50C2F"/>
    <w:rPr>
      <w:b/>
      <w:bCs/>
      <w:i/>
      <w:iCs/>
      <w:caps/>
      <w:color w:val="4F81BD" w:themeColor="accent1"/>
    </w:rPr>
  </w:style>
  <w:style w:type="paragraph" w:styleId="ListBullet">
    <w:name w:val="List Bullet"/>
    <w:basedOn w:val="Normal"/>
    <w:uiPriority w:val="36"/>
    <w:unhideWhenUsed/>
    <w:rsid w:val="00BC0134"/>
    <w:pPr>
      <w:numPr>
        <w:numId w:val="1"/>
      </w:numPr>
      <w:spacing w:after="0"/>
      <w:contextualSpacing/>
    </w:pPr>
  </w:style>
  <w:style w:type="paragraph" w:styleId="ListBullet2">
    <w:name w:val="List Bullet 2"/>
    <w:basedOn w:val="Normal"/>
    <w:uiPriority w:val="36"/>
    <w:unhideWhenUsed/>
    <w:rsid w:val="00BC0134"/>
    <w:pPr>
      <w:numPr>
        <w:numId w:val="2"/>
      </w:numPr>
      <w:spacing w:after="0"/>
    </w:pPr>
  </w:style>
  <w:style w:type="paragraph" w:styleId="ListBullet3">
    <w:name w:val="List Bullet 3"/>
    <w:basedOn w:val="Normal"/>
    <w:uiPriority w:val="36"/>
    <w:unhideWhenUsed/>
    <w:rsid w:val="00BC0134"/>
    <w:pPr>
      <w:numPr>
        <w:numId w:val="3"/>
      </w:numPr>
      <w:spacing w:after="0"/>
    </w:pPr>
  </w:style>
  <w:style w:type="paragraph" w:styleId="ListBullet4">
    <w:name w:val="List Bullet 4"/>
    <w:basedOn w:val="Normal"/>
    <w:uiPriority w:val="36"/>
    <w:unhideWhenUsed/>
    <w:rsid w:val="00BC0134"/>
    <w:pPr>
      <w:numPr>
        <w:numId w:val="4"/>
      </w:numPr>
      <w:spacing w:after="0"/>
    </w:pPr>
  </w:style>
  <w:style w:type="paragraph" w:styleId="ListBullet5">
    <w:name w:val="List Bullet 5"/>
    <w:basedOn w:val="Normal"/>
    <w:uiPriority w:val="36"/>
    <w:unhideWhenUsed/>
    <w:rsid w:val="00BC0134"/>
    <w:pPr>
      <w:numPr>
        <w:numId w:val="5"/>
      </w:numPr>
      <w:spacing w:after="0"/>
    </w:pPr>
  </w:style>
  <w:style w:type="character" w:styleId="PlaceholderText">
    <w:name w:val="Placeholder Text"/>
    <w:uiPriority w:val="99"/>
    <w:semiHidden/>
    <w:rsid w:val="00BC0134"/>
    <w:rPr>
      <w:color w:val="808080"/>
      <w:lang w:val="de-DE"/>
    </w:rPr>
  </w:style>
  <w:style w:type="paragraph" w:styleId="Quote">
    <w:name w:val="Quote"/>
    <w:basedOn w:val="Normal"/>
    <w:next w:val="Normal"/>
    <w:link w:val="QuoteChar"/>
    <w:uiPriority w:val="29"/>
    <w:qFormat/>
    <w:rsid w:val="00956F1A"/>
    <w:rPr>
      <w:i/>
      <w:iCs/>
    </w:rPr>
  </w:style>
  <w:style w:type="character" w:customStyle="1" w:styleId="QuoteChar">
    <w:name w:val="Quote Char"/>
    <w:basedOn w:val="DefaultParagraphFont"/>
    <w:link w:val="Quote"/>
    <w:uiPriority w:val="29"/>
    <w:rsid w:val="00956F1A"/>
    <w:rPr>
      <w:i/>
      <w:iCs/>
      <w:szCs w:val="20"/>
    </w:rPr>
  </w:style>
  <w:style w:type="character" w:styleId="Strong">
    <w:name w:val="Strong"/>
    <w:uiPriority w:val="22"/>
    <w:qFormat/>
    <w:rsid w:val="00C50C2F"/>
    <w:rPr>
      <w:b/>
      <w:bCs/>
    </w:rPr>
  </w:style>
  <w:style w:type="character" w:styleId="SubtleEmphasis">
    <w:name w:val="Subtle Emphasis"/>
    <w:uiPriority w:val="19"/>
    <w:qFormat/>
    <w:rsid w:val="00C50C2F"/>
    <w:rPr>
      <w:i/>
      <w:iCs/>
      <w:color w:val="243F60" w:themeColor="accent1" w:themeShade="7F"/>
    </w:rPr>
  </w:style>
  <w:style w:type="character" w:styleId="SubtleReference">
    <w:name w:val="Subtle Reference"/>
    <w:uiPriority w:val="31"/>
    <w:qFormat/>
    <w:rsid w:val="00C50C2F"/>
    <w:rPr>
      <w:b/>
      <w:bCs/>
      <w:color w:val="4F81BD" w:themeColor="accent1"/>
    </w:rPr>
  </w:style>
  <w:style w:type="table" w:styleId="TableGrid">
    <w:name w:val="Table Grid"/>
    <w:basedOn w:val="TableNormal"/>
    <w:uiPriority w:val="39"/>
    <w:rsid w:val="00BC0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31025D"/>
    <w:pPr>
      <w:tabs>
        <w:tab w:val="left" w:pos="446"/>
        <w:tab w:val="right" w:leader="dot" w:pos="8630"/>
      </w:tabs>
      <w:spacing w:after="40" w:line="240" w:lineRule="auto"/>
    </w:pPr>
    <w:rPr>
      <w:smallCaps/>
      <w:noProof/>
    </w:rPr>
  </w:style>
  <w:style w:type="paragraph" w:styleId="TOC2">
    <w:name w:val="toc 2"/>
    <w:basedOn w:val="Normal"/>
    <w:next w:val="Normal"/>
    <w:autoRedefine/>
    <w:uiPriority w:val="39"/>
    <w:unhideWhenUsed/>
    <w:rsid w:val="009804DC"/>
    <w:pPr>
      <w:tabs>
        <w:tab w:val="left" w:pos="3509"/>
        <w:tab w:val="right" w:leader="dot" w:pos="8630"/>
      </w:tabs>
      <w:bidi/>
      <w:spacing w:after="40" w:line="240" w:lineRule="auto"/>
      <w:ind w:left="216"/>
    </w:pPr>
    <w:rPr>
      <w:smallCaps/>
    </w:rPr>
  </w:style>
  <w:style w:type="paragraph" w:styleId="TOC3">
    <w:name w:val="toc 3"/>
    <w:basedOn w:val="Normal"/>
    <w:next w:val="Normal"/>
    <w:autoRedefine/>
    <w:uiPriority w:val="39"/>
    <w:unhideWhenUsed/>
    <w:rsid w:val="00BC0134"/>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rPr>
  </w:style>
  <w:style w:type="character" w:styleId="Hyperlink">
    <w:name w:val="Hyperlink"/>
    <w:uiPriority w:val="99"/>
    <w:unhideWhenUsed/>
    <w:rsid w:val="00BC0134"/>
    <w:rPr>
      <w:color w:val="FFDE66"/>
      <w:u w:val="single"/>
      <w:lang w:val="de-DE"/>
    </w:rPr>
  </w:style>
  <w:style w:type="paragraph" w:styleId="ListParagraph">
    <w:name w:val="List Paragraph"/>
    <w:basedOn w:val="Normal"/>
    <w:link w:val="ListParagraphChar"/>
    <w:qFormat/>
    <w:rsid w:val="00C50C2F"/>
    <w:pPr>
      <w:ind w:left="720"/>
      <w:contextualSpacing/>
    </w:pPr>
  </w:style>
  <w:style w:type="paragraph" w:styleId="TOCHeading">
    <w:name w:val="TOC Heading"/>
    <w:basedOn w:val="Heading1"/>
    <w:next w:val="Normal"/>
    <w:uiPriority w:val="39"/>
    <w:unhideWhenUsed/>
    <w:qFormat/>
    <w:rsid w:val="00C50C2F"/>
    <w:pPr>
      <w:outlineLvl w:val="9"/>
    </w:pPr>
    <w:rPr>
      <w:lang w:bidi="en-US"/>
    </w:rPr>
  </w:style>
  <w:style w:type="paragraph" w:customStyle="1" w:styleId="Referenz">
    <w:name w:val="Referenz"/>
    <w:basedOn w:val="Normal"/>
    <w:rsid w:val="00686718"/>
    <w:pPr>
      <w:spacing w:before="240" w:after="0" w:line="480" w:lineRule="atLeast"/>
      <w:ind w:left="720" w:hanging="720"/>
    </w:pPr>
  </w:style>
  <w:style w:type="paragraph" w:customStyle="1" w:styleId="Inhaltsverzeichnistitel">
    <w:name w:val="Inhaltsverzeichnistitel"/>
    <w:basedOn w:val="Normal"/>
    <w:rsid w:val="00686718"/>
    <w:pPr>
      <w:spacing w:before="0" w:after="0" w:line="240" w:lineRule="auto"/>
      <w:jc w:val="center"/>
    </w:pPr>
    <w:rPr>
      <w:b/>
    </w:rPr>
  </w:style>
  <w:style w:type="paragraph" w:customStyle="1" w:styleId="Ebene1">
    <w:name w:val="Ebene 1"/>
    <w:basedOn w:val="TOC1"/>
    <w:rsid w:val="00E97B07"/>
    <w:pPr>
      <w:tabs>
        <w:tab w:val="right" w:pos="8630"/>
      </w:tabs>
      <w:spacing w:before="360" w:after="360"/>
    </w:pPr>
    <w:rPr>
      <w:b/>
      <w:bCs/>
      <w:caps/>
      <w:smallCaps w:val="0"/>
      <w:color w:val="000000"/>
      <w:szCs w:val="22"/>
      <w:u w:val="single"/>
    </w:rPr>
  </w:style>
  <w:style w:type="paragraph" w:customStyle="1" w:styleId="Ebene2">
    <w:name w:val="Ebene 2"/>
    <w:basedOn w:val="TOC2"/>
    <w:rsid w:val="00E97B07"/>
    <w:pPr>
      <w:tabs>
        <w:tab w:val="right" w:pos="8630"/>
      </w:tabs>
      <w:spacing w:before="0" w:after="0"/>
      <w:ind w:left="0"/>
    </w:pPr>
    <w:rPr>
      <w:b/>
      <w:bCs/>
      <w:szCs w:val="22"/>
    </w:rPr>
  </w:style>
  <w:style w:type="paragraph" w:customStyle="1" w:styleId="Ebene3">
    <w:name w:val="Ebene 3"/>
    <w:basedOn w:val="TOC3"/>
    <w:rsid w:val="00E97B07"/>
    <w:pPr>
      <w:tabs>
        <w:tab w:val="right" w:pos="8630"/>
      </w:tabs>
      <w:spacing w:before="0" w:after="0"/>
      <w:ind w:left="0"/>
    </w:pPr>
    <w:rPr>
      <w:szCs w:val="22"/>
    </w:rPr>
  </w:style>
  <w:style w:type="paragraph" w:customStyle="1" w:styleId="Beschriftung1">
    <w:name w:val="Beschriftung 1"/>
    <w:basedOn w:val="Title"/>
    <w:rsid w:val="00686718"/>
  </w:style>
  <w:style w:type="paragraph" w:customStyle="1" w:styleId="Namen">
    <w:name w:val="Namen"/>
    <w:basedOn w:val="Normal"/>
    <w:rsid w:val="00E97B07"/>
    <w:rPr>
      <w:rFonts w:cs="Arial"/>
      <w:kern w:val="144"/>
      <w:sz w:val="28"/>
      <w:szCs w:val="28"/>
    </w:rPr>
  </w:style>
  <w:style w:type="paragraph" w:customStyle="1" w:styleId="nach">
    <w:name w:val="nach"/>
    <w:basedOn w:val="Normal"/>
    <w:rsid w:val="00686718"/>
    <w:pPr>
      <w:spacing w:before="0" w:after="0" w:line="240" w:lineRule="auto"/>
      <w:jc w:val="center"/>
    </w:pPr>
    <w:rPr>
      <w:color w:val="FFFFFF"/>
    </w:rPr>
  </w:style>
  <w:style w:type="paragraph" w:customStyle="1" w:styleId="Seitezahl">
    <w:name w:val="Seitezahl"/>
    <w:basedOn w:val="Normal"/>
    <w:rsid w:val="00686718"/>
    <w:pPr>
      <w:spacing w:before="0" w:after="0" w:line="240" w:lineRule="auto"/>
      <w:jc w:val="center"/>
    </w:pPr>
    <w:rPr>
      <w:b/>
      <w:color w:val="FFFFFF"/>
      <w:sz w:val="32"/>
      <w:szCs w:val="32"/>
    </w:rPr>
  </w:style>
  <w:style w:type="paragraph" w:customStyle="1" w:styleId="Inhaltsverzeichnisberschrift1">
    <w:name w:val="Inhaltsverzeichnisüberschrift1"/>
    <w:basedOn w:val="Heading1"/>
    <w:next w:val="Normal"/>
    <w:rsid w:val="000E7840"/>
    <w:pPr>
      <w:shd w:val="clear" w:color="auto" w:fill="auto"/>
      <w:spacing w:before="480" w:after="200"/>
      <w:jc w:val="both"/>
      <w:outlineLvl w:val="9"/>
    </w:pPr>
    <w:rPr>
      <w:rFonts w:cs="Arial"/>
      <w:b w:val="0"/>
      <w:bCs w:val="0"/>
      <w:caps w:val="0"/>
      <w:smallCaps/>
      <w:spacing w:val="5"/>
      <w:sz w:val="36"/>
      <w:szCs w:val="36"/>
    </w:rPr>
  </w:style>
  <w:style w:type="paragraph" w:styleId="NoSpacing">
    <w:name w:val="No Spacing"/>
    <w:basedOn w:val="Normal"/>
    <w:link w:val="NoSpacingChar"/>
    <w:uiPriority w:val="1"/>
    <w:qFormat/>
    <w:rsid w:val="00C50C2F"/>
    <w:pPr>
      <w:spacing w:before="0" w:after="0" w:line="240" w:lineRule="auto"/>
    </w:pPr>
  </w:style>
  <w:style w:type="character" w:customStyle="1" w:styleId="NoSpacingChar">
    <w:name w:val="No Spacing Char"/>
    <w:basedOn w:val="DefaultParagraphFont"/>
    <w:link w:val="NoSpacing"/>
    <w:uiPriority w:val="1"/>
    <w:rsid w:val="00C50C2F"/>
    <w:rPr>
      <w:sz w:val="20"/>
      <w:szCs w:val="20"/>
    </w:rPr>
  </w:style>
  <w:style w:type="paragraph" w:styleId="FootnoteText">
    <w:name w:val="footnote text"/>
    <w:basedOn w:val="Normal"/>
    <w:link w:val="FootnoteTextChar"/>
    <w:uiPriority w:val="99"/>
    <w:semiHidden/>
    <w:unhideWhenUsed/>
    <w:rsid w:val="002A6368"/>
    <w:pPr>
      <w:spacing w:before="0" w:after="0" w:line="240" w:lineRule="auto"/>
    </w:pPr>
    <w:rPr>
      <w:sz w:val="20"/>
    </w:rPr>
  </w:style>
  <w:style w:type="character" w:customStyle="1" w:styleId="FootnoteTextChar">
    <w:name w:val="Footnote Text Char"/>
    <w:basedOn w:val="DefaultParagraphFont"/>
    <w:link w:val="FootnoteText"/>
    <w:uiPriority w:val="99"/>
    <w:semiHidden/>
    <w:rsid w:val="002A6368"/>
    <w:rPr>
      <w:sz w:val="20"/>
      <w:szCs w:val="20"/>
    </w:rPr>
  </w:style>
  <w:style w:type="character" w:styleId="FootnoteReference">
    <w:name w:val="footnote reference"/>
    <w:basedOn w:val="DefaultParagraphFont"/>
    <w:uiPriority w:val="99"/>
    <w:semiHidden/>
    <w:unhideWhenUsed/>
    <w:rsid w:val="002A6368"/>
    <w:rPr>
      <w:vertAlign w:val="superscript"/>
    </w:rPr>
  </w:style>
  <w:style w:type="table" w:styleId="LightShading-Accent1">
    <w:name w:val="Light Shading Accent 1"/>
    <w:basedOn w:val="TableNormal"/>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316621"/>
  </w:style>
  <w:style w:type="table" w:customStyle="1" w:styleId="HelleSchattierung-Akzent11">
    <w:name w:val="Helle Schattierung - Akzent 11"/>
    <w:basedOn w:val="TableNormal"/>
    <w:next w:val="LightShading-Accent1"/>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tn">
    <w:name w:val="atn"/>
    <w:basedOn w:val="DefaultParagraphFont"/>
    <w:rsid w:val="00316621"/>
  </w:style>
  <w:style w:type="character" w:customStyle="1" w:styleId="shorttext">
    <w:name w:val="short_text"/>
    <w:basedOn w:val="DefaultParagraphFont"/>
    <w:rsid w:val="00D37DB0"/>
  </w:style>
  <w:style w:type="character" w:customStyle="1" w:styleId="longtext">
    <w:name w:val="long_text"/>
    <w:basedOn w:val="DefaultParagraphFont"/>
    <w:rsid w:val="00025915"/>
  </w:style>
  <w:style w:type="table" w:styleId="ColorfulShading-Accent1">
    <w:name w:val="Colorful Shading Accent 1"/>
    <w:basedOn w:val="TableNormal"/>
    <w:rsid w:val="00701091"/>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6D683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semiHidden/>
    <w:unhideWhenUsed/>
    <w:rsid w:val="00126E58"/>
    <w:rPr>
      <w:color w:val="800080" w:themeColor="followedHyperlink"/>
      <w:u w:val="single"/>
    </w:rPr>
  </w:style>
  <w:style w:type="paragraph" w:customStyle="1" w:styleId="1Einrckung">
    <w:name w:val="1. Einrückung"/>
    <w:basedOn w:val="Normal"/>
    <w:rsid w:val="00D246A0"/>
    <w:pPr>
      <w:tabs>
        <w:tab w:val="left" w:pos="483"/>
      </w:tabs>
      <w:spacing w:before="0" w:after="0" w:line="240" w:lineRule="auto"/>
      <w:ind w:left="483" w:hanging="483"/>
    </w:pPr>
    <w:rPr>
      <w:rFonts w:ascii="Arial" w:eastAsia="Times New Roman" w:hAnsi="Arial"/>
      <w:lang w:eastAsia="de-DE"/>
    </w:rPr>
  </w:style>
  <w:style w:type="paragraph" w:customStyle="1" w:styleId="Default">
    <w:name w:val="Default"/>
    <w:rsid w:val="00354A24"/>
    <w:pPr>
      <w:autoSpaceDE w:val="0"/>
      <w:autoSpaceDN w:val="0"/>
      <w:adjustRightInd w:val="0"/>
      <w:spacing w:before="0" w:after="0" w:line="240" w:lineRule="auto"/>
    </w:pPr>
    <w:rPr>
      <w:rFonts w:ascii="Calibri" w:hAnsi="Calibri" w:cs="Calibri"/>
      <w:color w:val="000000"/>
      <w:sz w:val="24"/>
      <w:szCs w:val="24"/>
      <w:lang w:val="de-DE"/>
    </w:rPr>
  </w:style>
  <w:style w:type="character" w:customStyle="1" w:styleId="ListParagraphChar">
    <w:name w:val="List Paragraph Char"/>
    <w:link w:val="ListParagraph"/>
    <w:uiPriority w:val="34"/>
    <w:locked/>
    <w:rsid w:val="00267C8A"/>
    <w:rPr>
      <w:szCs w:val="20"/>
      <w:lang w:val="de-DE"/>
    </w:rPr>
  </w:style>
  <w:style w:type="paragraph" w:styleId="HTMLPreformatted">
    <w:name w:val="HTML Preformatted"/>
    <w:basedOn w:val="Normal"/>
    <w:link w:val="HTMLPreformattedChar"/>
    <w:uiPriority w:val="99"/>
    <w:unhideWhenUsed/>
    <w:rsid w:val="0026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lang w:val="en-US" w:eastAsia="en-US"/>
    </w:rPr>
  </w:style>
  <w:style w:type="character" w:customStyle="1" w:styleId="HTMLPreformattedChar">
    <w:name w:val="HTML Preformatted Char"/>
    <w:basedOn w:val="DefaultParagraphFont"/>
    <w:link w:val="HTMLPreformatted"/>
    <w:uiPriority w:val="99"/>
    <w:rsid w:val="00267C8A"/>
    <w:rPr>
      <w:rFonts w:ascii="Courier New" w:eastAsia="Times New Roman" w:hAnsi="Courier New" w:cs="Courier New"/>
      <w:sz w:val="20"/>
      <w:szCs w:val="20"/>
      <w:lang w:eastAsia="en-US"/>
    </w:rPr>
  </w:style>
  <w:style w:type="character" w:styleId="CommentReference">
    <w:name w:val="annotation reference"/>
    <w:basedOn w:val="DefaultParagraphFont"/>
    <w:semiHidden/>
    <w:unhideWhenUsed/>
    <w:rsid w:val="008B0E5D"/>
    <w:rPr>
      <w:sz w:val="16"/>
      <w:szCs w:val="16"/>
    </w:rPr>
  </w:style>
  <w:style w:type="paragraph" w:styleId="CommentText">
    <w:name w:val="annotation text"/>
    <w:basedOn w:val="Normal"/>
    <w:link w:val="CommentTextChar"/>
    <w:semiHidden/>
    <w:unhideWhenUsed/>
    <w:rsid w:val="008B0E5D"/>
    <w:pPr>
      <w:spacing w:line="240" w:lineRule="auto"/>
    </w:pPr>
    <w:rPr>
      <w:sz w:val="20"/>
      <w:szCs w:val="20"/>
    </w:rPr>
  </w:style>
  <w:style w:type="character" w:customStyle="1" w:styleId="CommentTextChar">
    <w:name w:val="Comment Text Char"/>
    <w:basedOn w:val="DefaultParagraphFont"/>
    <w:link w:val="CommentText"/>
    <w:semiHidden/>
    <w:rsid w:val="008B0E5D"/>
    <w:rPr>
      <w:rFonts w:ascii="Times New Roman" w:eastAsia="Yu Gothic Medium"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8B0E5D"/>
    <w:rPr>
      <w:b/>
      <w:bCs/>
    </w:rPr>
  </w:style>
  <w:style w:type="character" w:customStyle="1" w:styleId="CommentSubjectChar">
    <w:name w:val="Comment Subject Char"/>
    <w:basedOn w:val="CommentTextChar"/>
    <w:link w:val="CommentSubject"/>
    <w:semiHidden/>
    <w:rsid w:val="008B0E5D"/>
    <w:rPr>
      <w:rFonts w:ascii="Times New Roman" w:eastAsia="Yu Gothic Medium"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120">
      <w:bodyDiv w:val="1"/>
      <w:marLeft w:val="0"/>
      <w:marRight w:val="0"/>
      <w:marTop w:val="0"/>
      <w:marBottom w:val="0"/>
      <w:divBdr>
        <w:top w:val="none" w:sz="0" w:space="0" w:color="auto"/>
        <w:left w:val="none" w:sz="0" w:space="0" w:color="auto"/>
        <w:bottom w:val="none" w:sz="0" w:space="0" w:color="auto"/>
        <w:right w:val="none" w:sz="0" w:space="0" w:color="auto"/>
      </w:divBdr>
      <w:divsChild>
        <w:div w:id="666592917">
          <w:marLeft w:val="0"/>
          <w:marRight w:val="0"/>
          <w:marTop w:val="0"/>
          <w:marBottom w:val="0"/>
          <w:divBdr>
            <w:top w:val="none" w:sz="0" w:space="0" w:color="auto"/>
            <w:left w:val="none" w:sz="0" w:space="0" w:color="auto"/>
            <w:bottom w:val="none" w:sz="0" w:space="0" w:color="auto"/>
            <w:right w:val="none" w:sz="0" w:space="0" w:color="auto"/>
          </w:divBdr>
          <w:divsChild>
            <w:div w:id="1470517458">
              <w:marLeft w:val="0"/>
              <w:marRight w:val="0"/>
              <w:marTop w:val="0"/>
              <w:marBottom w:val="0"/>
              <w:divBdr>
                <w:top w:val="none" w:sz="0" w:space="0" w:color="auto"/>
                <w:left w:val="none" w:sz="0" w:space="0" w:color="auto"/>
                <w:bottom w:val="none" w:sz="0" w:space="0" w:color="auto"/>
                <w:right w:val="none" w:sz="0" w:space="0" w:color="auto"/>
              </w:divBdr>
              <w:divsChild>
                <w:div w:id="1048870650">
                  <w:marLeft w:val="0"/>
                  <w:marRight w:val="0"/>
                  <w:marTop w:val="0"/>
                  <w:marBottom w:val="0"/>
                  <w:divBdr>
                    <w:top w:val="none" w:sz="0" w:space="0" w:color="auto"/>
                    <w:left w:val="none" w:sz="0" w:space="0" w:color="auto"/>
                    <w:bottom w:val="none" w:sz="0" w:space="0" w:color="auto"/>
                    <w:right w:val="none" w:sz="0" w:space="0" w:color="auto"/>
                  </w:divBdr>
                  <w:divsChild>
                    <w:div w:id="1265572067">
                      <w:marLeft w:val="0"/>
                      <w:marRight w:val="0"/>
                      <w:marTop w:val="0"/>
                      <w:marBottom w:val="0"/>
                      <w:divBdr>
                        <w:top w:val="none" w:sz="0" w:space="0" w:color="auto"/>
                        <w:left w:val="none" w:sz="0" w:space="0" w:color="auto"/>
                        <w:bottom w:val="none" w:sz="0" w:space="0" w:color="auto"/>
                        <w:right w:val="none" w:sz="0" w:space="0" w:color="auto"/>
                      </w:divBdr>
                      <w:divsChild>
                        <w:div w:id="213590938">
                          <w:marLeft w:val="0"/>
                          <w:marRight w:val="0"/>
                          <w:marTop w:val="0"/>
                          <w:marBottom w:val="0"/>
                          <w:divBdr>
                            <w:top w:val="none" w:sz="0" w:space="0" w:color="auto"/>
                            <w:left w:val="none" w:sz="0" w:space="0" w:color="auto"/>
                            <w:bottom w:val="none" w:sz="0" w:space="0" w:color="auto"/>
                            <w:right w:val="none" w:sz="0" w:space="0" w:color="auto"/>
                          </w:divBdr>
                          <w:divsChild>
                            <w:div w:id="1939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1699">
      <w:bodyDiv w:val="1"/>
      <w:marLeft w:val="0"/>
      <w:marRight w:val="0"/>
      <w:marTop w:val="0"/>
      <w:marBottom w:val="0"/>
      <w:divBdr>
        <w:top w:val="none" w:sz="0" w:space="0" w:color="auto"/>
        <w:left w:val="none" w:sz="0" w:space="0" w:color="auto"/>
        <w:bottom w:val="none" w:sz="0" w:space="0" w:color="auto"/>
        <w:right w:val="none" w:sz="0" w:space="0" w:color="auto"/>
      </w:divBdr>
      <w:divsChild>
        <w:div w:id="364715514">
          <w:marLeft w:val="0"/>
          <w:marRight w:val="0"/>
          <w:marTop w:val="0"/>
          <w:marBottom w:val="0"/>
          <w:divBdr>
            <w:top w:val="none" w:sz="0" w:space="0" w:color="auto"/>
            <w:left w:val="none" w:sz="0" w:space="0" w:color="auto"/>
            <w:bottom w:val="none" w:sz="0" w:space="0" w:color="auto"/>
            <w:right w:val="none" w:sz="0" w:space="0" w:color="auto"/>
          </w:divBdr>
          <w:divsChild>
            <w:div w:id="860511532">
              <w:marLeft w:val="0"/>
              <w:marRight w:val="0"/>
              <w:marTop w:val="0"/>
              <w:marBottom w:val="0"/>
              <w:divBdr>
                <w:top w:val="none" w:sz="0" w:space="0" w:color="auto"/>
                <w:left w:val="none" w:sz="0" w:space="0" w:color="auto"/>
                <w:bottom w:val="none" w:sz="0" w:space="0" w:color="auto"/>
                <w:right w:val="none" w:sz="0" w:space="0" w:color="auto"/>
              </w:divBdr>
              <w:divsChild>
                <w:div w:id="1505391238">
                  <w:marLeft w:val="0"/>
                  <w:marRight w:val="0"/>
                  <w:marTop w:val="0"/>
                  <w:marBottom w:val="0"/>
                  <w:divBdr>
                    <w:top w:val="none" w:sz="0" w:space="0" w:color="auto"/>
                    <w:left w:val="none" w:sz="0" w:space="0" w:color="auto"/>
                    <w:bottom w:val="none" w:sz="0" w:space="0" w:color="auto"/>
                    <w:right w:val="none" w:sz="0" w:space="0" w:color="auto"/>
                  </w:divBdr>
                  <w:divsChild>
                    <w:div w:id="1024359882">
                      <w:marLeft w:val="0"/>
                      <w:marRight w:val="0"/>
                      <w:marTop w:val="0"/>
                      <w:marBottom w:val="0"/>
                      <w:divBdr>
                        <w:top w:val="none" w:sz="0" w:space="0" w:color="auto"/>
                        <w:left w:val="none" w:sz="0" w:space="0" w:color="auto"/>
                        <w:bottom w:val="none" w:sz="0" w:space="0" w:color="auto"/>
                        <w:right w:val="none" w:sz="0" w:space="0" w:color="auto"/>
                      </w:divBdr>
                      <w:divsChild>
                        <w:div w:id="2034574297">
                          <w:marLeft w:val="0"/>
                          <w:marRight w:val="0"/>
                          <w:marTop w:val="0"/>
                          <w:marBottom w:val="0"/>
                          <w:divBdr>
                            <w:top w:val="none" w:sz="0" w:space="0" w:color="auto"/>
                            <w:left w:val="none" w:sz="0" w:space="0" w:color="auto"/>
                            <w:bottom w:val="none" w:sz="0" w:space="0" w:color="auto"/>
                            <w:right w:val="none" w:sz="0" w:space="0" w:color="auto"/>
                          </w:divBdr>
                          <w:divsChild>
                            <w:div w:id="557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4420">
      <w:bodyDiv w:val="1"/>
      <w:marLeft w:val="0"/>
      <w:marRight w:val="0"/>
      <w:marTop w:val="0"/>
      <w:marBottom w:val="0"/>
      <w:divBdr>
        <w:top w:val="none" w:sz="0" w:space="0" w:color="auto"/>
        <w:left w:val="none" w:sz="0" w:space="0" w:color="auto"/>
        <w:bottom w:val="none" w:sz="0" w:space="0" w:color="auto"/>
        <w:right w:val="none" w:sz="0" w:space="0" w:color="auto"/>
      </w:divBdr>
    </w:div>
    <w:div w:id="642806907">
      <w:bodyDiv w:val="1"/>
      <w:marLeft w:val="0"/>
      <w:marRight w:val="0"/>
      <w:marTop w:val="0"/>
      <w:marBottom w:val="0"/>
      <w:divBdr>
        <w:top w:val="none" w:sz="0" w:space="0" w:color="auto"/>
        <w:left w:val="none" w:sz="0" w:space="0" w:color="auto"/>
        <w:bottom w:val="none" w:sz="0" w:space="0" w:color="auto"/>
        <w:right w:val="none" w:sz="0" w:space="0" w:color="auto"/>
      </w:divBdr>
    </w:div>
    <w:div w:id="750784412">
      <w:bodyDiv w:val="1"/>
      <w:marLeft w:val="0"/>
      <w:marRight w:val="0"/>
      <w:marTop w:val="0"/>
      <w:marBottom w:val="0"/>
      <w:divBdr>
        <w:top w:val="none" w:sz="0" w:space="0" w:color="auto"/>
        <w:left w:val="none" w:sz="0" w:space="0" w:color="auto"/>
        <w:bottom w:val="none" w:sz="0" w:space="0" w:color="auto"/>
        <w:right w:val="none" w:sz="0" w:space="0" w:color="auto"/>
      </w:divBdr>
      <w:divsChild>
        <w:div w:id="679743133">
          <w:marLeft w:val="0"/>
          <w:marRight w:val="0"/>
          <w:marTop w:val="0"/>
          <w:marBottom w:val="0"/>
          <w:divBdr>
            <w:top w:val="none" w:sz="0" w:space="0" w:color="auto"/>
            <w:left w:val="none" w:sz="0" w:space="0" w:color="auto"/>
            <w:bottom w:val="none" w:sz="0" w:space="0" w:color="auto"/>
            <w:right w:val="none" w:sz="0" w:space="0" w:color="auto"/>
          </w:divBdr>
          <w:divsChild>
            <w:div w:id="19723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2207">
      <w:bodyDiv w:val="1"/>
      <w:marLeft w:val="0"/>
      <w:marRight w:val="0"/>
      <w:marTop w:val="0"/>
      <w:marBottom w:val="0"/>
      <w:divBdr>
        <w:top w:val="none" w:sz="0" w:space="0" w:color="auto"/>
        <w:left w:val="none" w:sz="0" w:space="0" w:color="auto"/>
        <w:bottom w:val="none" w:sz="0" w:space="0" w:color="auto"/>
        <w:right w:val="none" w:sz="0" w:space="0" w:color="auto"/>
      </w:divBdr>
      <w:divsChild>
        <w:div w:id="715590098">
          <w:marLeft w:val="0"/>
          <w:marRight w:val="0"/>
          <w:marTop w:val="0"/>
          <w:marBottom w:val="0"/>
          <w:divBdr>
            <w:top w:val="none" w:sz="0" w:space="0" w:color="auto"/>
            <w:left w:val="none" w:sz="0" w:space="0" w:color="auto"/>
            <w:bottom w:val="none" w:sz="0" w:space="0" w:color="auto"/>
            <w:right w:val="none" w:sz="0" w:space="0" w:color="auto"/>
          </w:divBdr>
          <w:divsChild>
            <w:div w:id="15379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9463">
      <w:bodyDiv w:val="1"/>
      <w:marLeft w:val="0"/>
      <w:marRight w:val="0"/>
      <w:marTop w:val="0"/>
      <w:marBottom w:val="0"/>
      <w:divBdr>
        <w:top w:val="none" w:sz="0" w:space="0" w:color="auto"/>
        <w:left w:val="none" w:sz="0" w:space="0" w:color="auto"/>
        <w:bottom w:val="none" w:sz="0" w:space="0" w:color="auto"/>
        <w:right w:val="none" w:sz="0" w:space="0" w:color="auto"/>
      </w:divBdr>
      <w:divsChild>
        <w:div w:id="1360357592">
          <w:marLeft w:val="0"/>
          <w:marRight w:val="0"/>
          <w:marTop w:val="0"/>
          <w:marBottom w:val="0"/>
          <w:divBdr>
            <w:top w:val="none" w:sz="0" w:space="0" w:color="auto"/>
            <w:left w:val="none" w:sz="0" w:space="0" w:color="auto"/>
            <w:bottom w:val="none" w:sz="0" w:space="0" w:color="auto"/>
            <w:right w:val="none" w:sz="0" w:space="0" w:color="auto"/>
          </w:divBdr>
          <w:divsChild>
            <w:div w:id="3407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59">
      <w:bodyDiv w:val="1"/>
      <w:marLeft w:val="0"/>
      <w:marRight w:val="0"/>
      <w:marTop w:val="0"/>
      <w:marBottom w:val="0"/>
      <w:divBdr>
        <w:top w:val="none" w:sz="0" w:space="0" w:color="auto"/>
        <w:left w:val="none" w:sz="0" w:space="0" w:color="auto"/>
        <w:bottom w:val="none" w:sz="0" w:space="0" w:color="auto"/>
        <w:right w:val="none" w:sz="0" w:space="0" w:color="auto"/>
      </w:divBdr>
    </w:div>
    <w:div w:id="1569998537">
      <w:bodyDiv w:val="1"/>
      <w:marLeft w:val="0"/>
      <w:marRight w:val="0"/>
      <w:marTop w:val="0"/>
      <w:marBottom w:val="0"/>
      <w:divBdr>
        <w:top w:val="none" w:sz="0" w:space="0" w:color="auto"/>
        <w:left w:val="none" w:sz="0" w:space="0" w:color="auto"/>
        <w:bottom w:val="none" w:sz="0" w:space="0" w:color="auto"/>
        <w:right w:val="none" w:sz="0" w:space="0" w:color="auto"/>
      </w:divBdr>
      <w:divsChild>
        <w:div w:id="987783924">
          <w:marLeft w:val="0"/>
          <w:marRight w:val="0"/>
          <w:marTop w:val="0"/>
          <w:marBottom w:val="0"/>
          <w:divBdr>
            <w:top w:val="none" w:sz="0" w:space="0" w:color="auto"/>
            <w:left w:val="none" w:sz="0" w:space="0" w:color="auto"/>
            <w:bottom w:val="none" w:sz="0" w:space="0" w:color="auto"/>
            <w:right w:val="none" w:sz="0" w:space="0" w:color="auto"/>
          </w:divBdr>
          <w:divsChild>
            <w:div w:id="1827354412">
              <w:marLeft w:val="0"/>
              <w:marRight w:val="0"/>
              <w:marTop w:val="0"/>
              <w:marBottom w:val="0"/>
              <w:divBdr>
                <w:top w:val="none" w:sz="0" w:space="0" w:color="auto"/>
                <w:left w:val="none" w:sz="0" w:space="0" w:color="auto"/>
                <w:bottom w:val="none" w:sz="0" w:space="0" w:color="auto"/>
                <w:right w:val="none" w:sz="0" w:space="0" w:color="auto"/>
              </w:divBdr>
              <w:divsChild>
                <w:div w:id="379328209">
                  <w:marLeft w:val="0"/>
                  <w:marRight w:val="0"/>
                  <w:marTop w:val="0"/>
                  <w:marBottom w:val="0"/>
                  <w:divBdr>
                    <w:top w:val="none" w:sz="0" w:space="0" w:color="auto"/>
                    <w:left w:val="none" w:sz="0" w:space="0" w:color="auto"/>
                    <w:bottom w:val="none" w:sz="0" w:space="0" w:color="auto"/>
                    <w:right w:val="none" w:sz="0" w:space="0" w:color="auto"/>
                  </w:divBdr>
                  <w:divsChild>
                    <w:div w:id="490485150">
                      <w:marLeft w:val="0"/>
                      <w:marRight w:val="0"/>
                      <w:marTop w:val="0"/>
                      <w:marBottom w:val="0"/>
                      <w:divBdr>
                        <w:top w:val="none" w:sz="0" w:space="0" w:color="auto"/>
                        <w:left w:val="none" w:sz="0" w:space="0" w:color="auto"/>
                        <w:bottom w:val="none" w:sz="0" w:space="0" w:color="auto"/>
                        <w:right w:val="none" w:sz="0" w:space="0" w:color="auto"/>
                      </w:divBdr>
                      <w:divsChild>
                        <w:div w:id="1338844647">
                          <w:marLeft w:val="0"/>
                          <w:marRight w:val="0"/>
                          <w:marTop w:val="0"/>
                          <w:marBottom w:val="0"/>
                          <w:divBdr>
                            <w:top w:val="none" w:sz="0" w:space="0" w:color="auto"/>
                            <w:left w:val="none" w:sz="0" w:space="0" w:color="auto"/>
                            <w:bottom w:val="none" w:sz="0" w:space="0" w:color="auto"/>
                            <w:right w:val="none" w:sz="0" w:space="0" w:color="auto"/>
                          </w:divBdr>
                          <w:divsChild>
                            <w:div w:id="443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fried%20Kappher\AppData\Roaming\Microsoft\Templates\PMG_SchoolReport(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2018-02-28T00:00:00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
  <_LCID/>
</templat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D0731C56-5D78-430F-93AC-1FC7288A5540}">
  <ds:schemaRefs>
    <ds:schemaRef ds:uri="http://schemas.microsoft.com/sharepoint/v3/contenttype/forms"/>
  </ds:schemaRefs>
</ds:datastoreItem>
</file>

<file path=customXml/itemProps4.xml><?xml version="1.0" encoding="utf-8"?>
<ds:datastoreItem xmlns:ds="http://schemas.openxmlformats.org/officeDocument/2006/customXml" ds:itemID="{25229087-0CE3-49F2-8F52-E7138F37D32E}">
  <ds:schemaRefs>
    <ds:schemaRef ds:uri="urn:microsoft.template.properties"/>
  </ds:schemaRefs>
</ds:datastoreItem>
</file>

<file path=customXml/itemProps5.xml><?xml version="1.0" encoding="utf-8"?>
<ds:datastoreItem xmlns:ds="http://schemas.openxmlformats.org/officeDocument/2006/customXml" ds:itemID="{E66C91A6-922A-4A64-98F7-1873C1D4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PMG_SchoolReport(2)</Template>
  <TotalTime>0</TotalTime>
  <Pages>13</Pages>
  <Words>3913</Words>
  <Characters>22305</Characters>
  <Application>Microsoft Office Word</Application>
  <DocSecurity>0</DocSecurity>
  <Lines>185</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Multi-functional VET Centre Evaluation Framework</vt:lpstr>
      <vt:lpstr/>
    </vt:vector>
  </TitlesOfParts>
  <LinksUpToDate>false</LinksUpToDate>
  <CharactersWithSpaces>26166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Multi-functional VET Centre Evaluation Framework</dc:title>
  <dc:subject>MFC Quality Assurance Manual</dc:subject>
  <dc:creator/>
  <cp:keywords/>
  <dc:description/>
  <cp:lastModifiedBy/>
  <cp:revision>1</cp:revision>
  <dcterms:created xsi:type="dcterms:W3CDTF">2019-11-11T07:39:00Z</dcterms:created>
  <dcterms:modified xsi:type="dcterms:W3CDTF">2020-03-18T13:43:00Z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