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B66" w:rsidRDefault="008D3AE4" w:rsidP="004A01BB">
      <w:pPr>
        <w:rPr>
          <w:lang w:val="en-GB"/>
        </w:rPr>
      </w:pPr>
      <w:r w:rsidRPr="008D3AE4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1745615</wp:posOffset>
                </wp:positionV>
                <wp:extent cx="403225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AE4" w:rsidRPr="008D3AE4" w:rsidRDefault="008D3AE4" w:rsidP="008D3AE4">
                            <w:pPr>
                              <w:bidi/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color w:val="FFFFFF" w:themeColor="background1"/>
                                  <w:sz w:val="56"/>
                                  <w:szCs w:val="56"/>
                                  <w:rtl/>
                                </w:rPr>
                                <w:alias w:val="Title"/>
                                <w:tag w:val=""/>
                                <w:id w:val="12443415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8D3AE4">
                                  <w:rPr>
                                    <w:rFonts w:cs="Arial"/>
                                    <w:color w:val="FFFFFF" w:themeColor="background1"/>
                                    <w:sz w:val="56"/>
                                    <w:szCs w:val="56"/>
                                    <w:rtl/>
                                  </w:rPr>
                                  <w:t>نماذج التقييم الذاتي للمدارس الثانوية المهنية</w:t>
                                </w:r>
                              </w:sdtContent>
                            </w:sdt>
                          </w:p>
                          <w:p w:rsidR="008D3AE4" w:rsidRPr="008D3AE4" w:rsidRDefault="008D3AE4" w:rsidP="008D3AE4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45pt;margin-top:137.45pt;width:31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" filled="f" stroked="f">
                <v:textbox style="mso-fit-shape-to-text:t">
                  <w:txbxContent>
                    <w:p w:rsidR="008D3AE4" w:rsidRPr="008D3AE4" w:rsidRDefault="008D3AE4" w:rsidP="008D3AE4">
                      <w:pPr>
                        <w:bidi/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sdt>
                        <w:sdtPr>
                          <w:rPr>
                            <w:rFonts w:cs="Arial"/>
                            <w:color w:val="FFFFFF" w:themeColor="background1"/>
                            <w:sz w:val="56"/>
                            <w:szCs w:val="56"/>
                            <w:rtl/>
                          </w:rPr>
                          <w:alias w:val="Title"/>
                          <w:tag w:val=""/>
                          <w:id w:val="124434156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Pr="008D3AE4">
                            <w:rPr>
                              <w:rFonts w:cs="Arial"/>
                              <w:color w:val="FFFFFF" w:themeColor="background1"/>
                              <w:sz w:val="56"/>
                              <w:szCs w:val="56"/>
                              <w:rtl/>
                            </w:rPr>
                            <w:t>نماذج التقييم الذاتي للمدارس الثانوية المهنية</w:t>
                          </w:r>
                        </w:sdtContent>
                      </w:sdt>
                    </w:p>
                    <w:p w:rsidR="008D3AE4" w:rsidRPr="008D3AE4" w:rsidRDefault="008D3AE4" w:rsidP="008D3AE4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lang w:val="en-GB"/>
          </w:rPr>
          <w:id w:val="230734849"/>
          <w:docPartObj>
            <w:docPartGallery w:val="Cover Pages"/>
            <w:docPartUnique/>
          </w:docPartObj>
        </w:sdtPr>
        <w:sdtContent>
          <w:r w:rsidRPr="008D3AE4">
            <w:rPr>
              <w:rFonts w:asciiTheme="minorBidi" w:hAnsiTheme="minorBidi"/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21A2654D" wp14:editId="19BD3167">
                <wp:simplePos x="0" y="0"/>
                <wp:positionH relativeFrom="column">
                  <wp:posOffset>-829310</wp:posOffset>
                </wp:positionH>
                <wp:positionV relativeFrom="paragraph">
                  <wp:posOffset>0</wp:posOffset>
                </wp:positionV>
                <wp:extent cx="6982460" cy="4433570"/>
                <wp:effectExtent l="0" t="0" r="8890" b="5080"/>
                <wp:wrapThrough wrapText="bothSides">
                  <wp:wrapPolygon edited="0">
                    <wp:start x="0" y="0"/>
                    <wp:lineTo x="0" y="21532"/>
                    <wp:lineTo x="21569" y="21532"/>
                    <wp:lineTo x="21569" y="0"/>
                    <wp:lineTo x="0" y="0"/>
                  </wp:wrapPolygon>
                </wp:wrapThrough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apture1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2460" cy="443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</w:p>
    <w:p w:rsidR="00C266E7" w:rsidRDefault="00C266E7" w:rsidP="004A01BB">
      <w:pPr>
        <w:rPr>
          <w:lang w:val="en-GB"/>
        </w:rPr>
      </w:pPr>
    </w:p>
    <w:p w:rsidR="00C266E7" w:rsidRDefault="00C266E7" w:rsidP="004A01BB">
      <w:pPr>
        <w:rPr>
          <w:lang w:val="en-GB"/>
        </w:rPr>
      </w:pPr>
    </w:p>
    <w:p w:rsidR="00C266E7" w:rsidRDefault="00C266E7" w:rsidP="004A01BB">
      <w:pPr>
        <w:rPr>
          <w:lang w:val="en-GB"/>
        </w:rPr>
      </w:pPr>
    </w:p>
    <w:p w:rsidR="004A01BB" w:rsidRDefault="004A01BB" w:rsidP="00C21FC7">
      <w:pPr>
        <w:bidi/>
        <w:rPr>
          <w:lang w:val="en-GB"/>
        </w:rPr>
      </w:pPr>
      <w:bookmarkStart w:id="0" w:name="_GoBack"/>
      <w:bookmarkEnd w:id="0"/>
    </w:p>
    <w:p w:rsidR="004A01BB" w:rsidRDefault="004A01BB" w:rsidP="004A01BB">
      <w:pPr>
        <w:rPr>
          <w:lang w:val="en-GB"/>
        </w:rPr>
      </w:pPr>
    </w:p>
    <w:p w:rsidR="00C266E7" w:rsidRDefault="00C266E7" w:rsidP="004A01BB">
      <w:pPr>
        <w:rPr>
          <w:lang w:val="en-GB"/>
        </w:rPr>
      </w:pPr>
    </w:p>
    <w:p w:rsidR="004A01BB" w:rsidRDefault="004A01BB">
      <w:pPr>
        <w:rPr>
          <w:lang w:val="en-GB"/>
        </w:rPr>
      </w:pPr>
      <w:r>
        <w:rPr>
          <w:lang w:val="en-GB"/>
        </w:rPr>
        <w:br w:type="page"/>
      </w:r>
    </w:p>
    <w:p w:rsidR="004A01BB" w:rsidRDefault="004A01BB">
      <w:pPr>
        <w:rPr>
          <w:lang w:val="en-GB"/>
        </w:rPr>
      </w:pPr>
    </w:p>
    <w:p w:rsidR="00217B66" w:rsidRDefault="00217B66" w:rsidP="00217B66">
      <w:pPr>
        <w:rPr>
          <w:lang w:val="en-GB"/>
        </w:rPr>
      </w:pPr>
    </w:p>
    <w:p w:rsidR="004A01BB" w:rsidRPr="003F0C78" w:rsidRDefault="004A01BB" w:rsidP="00217B66">
      <w:pPr>
        <w:rPr>
          <w:lang w:val="en-GB"/>
        </w:rPr>
      </w:pPr>
    </w:p>
    <w:p w:rsidR="00217B66" w:rsidRDefault="00C21FC7" w:rsidP="00C21FC7">
      <w:pPr>
        <w:pStyle w:val="Heading2"/>
        <w:numPr>
          <w:ilvl w:val="0"/>
          <w:numId w:val="0"/>
        </w:numPr>
        <w:bidi/>
        <w:ind w:left="1143"/>
        <w:rPr>
          <w:lang w:val="en-GB"/>
        </w:rPr>
      </w:pPr>
      <w:r>
        <w:rPr>
          <w:rFonts w:cs="Arial" w:hint="cs"/>
          <w:rtl/>
          <w:lang w:val="en-GB"/>
        </w:rPr>
        <w:t>الملحق</w:t>
      </w:r>
      <w:r w:rsidRPr="00C21FC7">
        <w:rPr>
          <w:rFonts w:cs="Arial"/>
          <w:rtl/>
          <w:lang w:val="en-GB"/>
        </w:rPr>
        <w:t xml:space="preserve"> 1 - شبكات التقييم الذاتي</w:t>
      </w:r>
    </w:p>
    <w:p w:rsidR="007B419D" w:rsidRDefault="007B419D">
      <w:pPr>
        <w:rPr>
          <w:lang w:val="en-GB"/>
        </w:rPr>
      </w:pPr>
    </w:p>
    <w:p w:rsidR="007B419D" w:rsidRDefault="007B419D">
      <w:pPr>
        <w:rPr>
          <w:lang w:val="en-GB"/>
        </w:rPr>
      </w:pPr>
    </w:p>
    <w:p w:rsidR="007B419D" w:rsidRDefault="007B419D">
      <w:pPr>
        <w:rPr>
          <w:lang w:val="en-GB"/>
        </w:rPr>
      </w:pPr>
      <w:r>
        <w:rPr>
          <w:lang w:val="en-GB"/>
        </w:rPr>
        <w:br w:type="page"/>
      </w:r>
    </w:p>
    <w:p w:rsidR="007B419D" w:rsidRPr="00316242" w:rsidRDefault="001130AD" w:rsidP="00AD19BD">
      <w:pPr>
        <w:pStyle w:val="Heading3"/>
        <w:numPr>
          <w:ilvl w:val="0"/>
          <w:numId w:val="0"/>
        </w:numPr>
        <w:bidi/>
        <w:ind w:left="284"/>
        <w:jc w:val="center"/>
        <w:rPr>
          <w:rtl/>
          <w:lang w:val="en-US" w:bidi="ar-JO"/>
        </w:rPr>
      </w:pPr>
      <w:r w:rsidRPr="001130AD">
        <w:rPr>
          <w:rFonts w:cs="Arial"/>
          <w:rtl/>
          <w:lang w:val="en-GB"/>
        </w:rPr>
        <w:lastRenderedPageBreak/>
        <w:t>القيادة وإدارة الجودة</w:t>
      </w:r>
      <w:r w:rsidR="00316242">
        <w:rPr>
          <w:rFonts w:cs="Arial" w:hint="cs"/>
          <w:rtl/>
          <w:lang w:val="en-GB"/>
        </w:rPr>
        <w:t xml:space="preserve"> (</w:t>
      </w:r>
      <w:r w:rsidR="00316242">
        <w:rPr>
          <w:rFonts w:cs="Arial"/>
          <w:lang w:val="en-GB"/>
        </w:rPr>
        <w:t>LM</w:t>
      </w:r>
      <w:r w:rsidR="00316242">
        <w:rPr>
          <w:rFonts w:cs="Arial" w:hint="cs"/>
          <w:rtl/>
          <w:lang w:val="en-US" w:bidi="ar-JO"/>
        </w:rPr>
        <w:t>)</w:t>
      </w:r>
    </w:p>
    <w:tbl>
      <w:tblPr>
        <w:tblStyle w:val="TableGrid"/>
        <w:bidiVisual/>
        <w:tblW w:w="8710" w:type="dxa"/>
        <w:tblLayout w:type="fixed"/>
        <w:tblLook w:val="04A0" w:firstRow="1" w:lastRow="0" w:firstColumn="1" w:lastColumn="0" w:noHBand="0" w:noVBand="1"/>
      </w:tblPr>
      <w:tblGrid>
        <w:gridCol w:w="1946"/>
        <w:gridCol w:w="461"/>
        <w:gridCol w:w="3304"/>
        <w:gridCol w:w="499"/>
        <w:gridCol w:w="499"/>
        <w:gridCol w:w="499"/>
        <w:gridCol w:w="499"/>
        <w:gridCol w:w="499"/>
        <w:gridCol w:w="504"/>
      </w:tblGrid>
      <w:tr w:rsidR="0005286F" w:rsidTr="004D4871">
        <w:trPr>
          <w:cantSplit/>
          <w:trHeight w:hRule="exact" w:val="1556"/>
        </w:trPr>
        <w:tc>
          <w:tcPr>
            <w:tcW w:w="1946" w:type="dxa"/>
            <w:shd w:val="clear" w:color="auto" w:fill="95B3D7" w:themeFill="accent1" w:themeFillTint="99"/>
          </w:tcPr>
          <w:p w:rsidR="007B419D" w:rsidRPr="001130AD" w:rsidRDefault="001130AD" w:rsidP="001130AD">
            <w:pPr>
              <w:bidi/>
              <w:spacing w:before="0" w:after="0"/>
              <w:rPr>
                <w:rtl/>
                <w:lang w:val="en-US" w:bidi="ar-JO"/>
              </w:rPr>
            </w:pPr>
            <w:r>
              <w:rPr>
                <w:rFonts w:hint="cs"/>
                <w:rtl/>
                <w:lang w:val="en-US" w:bidi="ar-JO"/>
              </w:rPr>
              <w:t>مؤشر الجودة</w:t>
            </w:r>
          </w:p>
        </w:tc>
        <w:tc>
          <w:tcPr>
            <w:tcW w:w="461" w:type="dxa"/>
            <w:shd w:val="clear" w:color="auto" w:fill="95B3D7" w:themeFill="accent1" w:themeFillTint="99"/>
            <w:textDirection w:val="tbRl"/>
          </w:tcPr>
          <w:p w:rsidR="007B419D" w:rsidRDefault="001130AD" w:rsidP="001130A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المعيار</w:t>
            </w:r>
          </w:p>
        </w:tc>
        <w:tc>
          <w:tcPr>
            <w:tcW w:w="3304" w:type="dxa"/>
            <w:shd w:val="clear" w:color="auto" w:fill="95B3D7" w:themeFill="accent1" w:themeFillTint="99"/>
          </w:tcPr>
          <w:p w:rsidR="007B419D" w:rsidRDefault="001130AD" w:rsidP="004A01BB">
            <w:pPr>
              <w:spacing w:before="0" w:after="0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الدليل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1130AD" w:rsidP="001130A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ممتار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1130AD" w:rsidP="001130A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 جداً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1130AD" w:rsidP="001130A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1130AD" w:rsidP="001130A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كافي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1130AD" w:rsidP="001130A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ضعيف</w:t>
            </w:r>
          </w:p>
        </w:tc>
        <w:tc>
          <w:tcPr>
            <w:tcW w:w="504" w:type="dxa"/>
            <w:shd w:val="clear" w:color="auto" w:fill="C2D69B" w:themeFill="accent3" w:themeFillTint="99"/>
            <w:textDirection w:val="tbRl"/>
          </w:tcPr>
          <w:p w:rsidR="007B419D" w:rsidRDefault="001130AD" w:rsidP="00256D85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غير كافي</w:t>
            </w: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256D85" w:rsidRPr="009C2DAF" w:rsidRDefault="00256D85" w:rsidP="00256D85">
            <w:pPr>
              <w:bidi/>
            </w:pPr>
            <w:r w:rsidRPr="009C2DAF">
              <w:rPr>
                <w:rtl/>
              </w:rPr>
              <w:t>العمل استراتيجيا في شراكة مع أصحاب المصلحة</w:t>
            </w:r>
          </w:p>
          <w:p w:rsidR="00256D85" w:rsidRPr="009C2DAF" w:rsidRDefault="00256D85" w:rsidP="00256D85">
            <w:pPr>
              <w:bidi/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 w:rsidRPr="00256D85">
              <w:rPr>
                <w:b/>
                <w:bCs/>
                <w:sz w:val="16"/>
                <w:szCs w:val="14"/>
                <w:rtl/>
              </w:rPr>
              <w:t>يتوافق مع الممارسات القانونية والأخلاقية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256D85" w:rsidRDefault="00256D85" w:rsidP="00256D85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LM2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 w:rsidRPr="00256D85">
              <w:rPr>
                <w:b/>
                <w:bCs/>
                <w:sz w:val="16"/>
                <w:szCs w:val="14"/>
                <w:rtl/>
              </w:rPr>
              <w:t>تعكس الرؤية والخطط الإستراتيجية توقعات أصحاب المصلحة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256D85" w:rsidRDefault="00256D85" w:rsidP="00256D85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LM3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 w:rsidRPr="00256D85">
              <w:rPr>
                <w:b/>
                <w:bCs/>
                <w:sz w:val="16"/>
                <w:szCs w:val="14"/>
                <w:rtl/>
              </w:rPr>
              <w:t>الاستراتيجيات ذات الصلة باحتياجات سوق العمل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256D85" w:rsidRDefault="00256D85" w:rsidP="00256D85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LM4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 w:rsidRPr="00256D85">
              <w:rPr>
                <w:b/>
                <w:bCs/>
                <w:sz w:val="16"/>
                <w:szCs w:val="14"/>
                <w:rtl/>
              </w:rPr>
              <w:t>تحدد الخطة الاستراتيجية الاحتياجات والثغرات في الأداء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256D85" w:rsidRPr="009C2DAF" w:rsidRDefault="00256D85" w:rsidP="00C2629F">
            <w:pPr>
              <w:bidi/>
            </w:pPr>
            <w:r w:rsidRPr="009C2DAF">
              <w:rPr>
                <w:rtl/>
              </w:rPr>
              <w:t>تواصل الرؤية</w:t>
            </w:r>
          </w:p>
          <w:p w:rsidR="00256D85" w:rsidRPr="009C2DAF" w:rsidRDefault="00256D85" w:rsidP="00256D85">
            <w:pPr>
              <w:bidi/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LM5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 w:rsidRPr="00256D85">
              <w:rPr>
                <w:b/>
                <w:bCs/>
                <w:sz w:val="16"/>
                <w:szCs w:val="14"/>
                <w:rtl/>
              </w:rPr>
              <w:t>الموظفين والمتعلمين وأصحاب المصلحة ينشطون في صنع القرار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256D85" w:rsidRDefault="00256D85" w:rsidP="00256D85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LM6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 w:rsidRPr="00256D85">
              <w:rPr>
                <w:b/>
                <w:bCs/>
                <w:sz w:val="16"/>
                <w:szCs w:val="14"/>
                <w:rtl/>
              </w:rPr>
              <w:t>البنية التحتية للاتصالات والمساءلة الداخلية واضحة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256D85" w:rsidRDefault="00256D85" w:rsidP="00256D85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LM7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 w:rsidRPr="00256D85">
              <w:rPr>
                <w:b/>
                <w:bCs/>
                <w:sz w:val="16"/>
                <w:szCs w:val="14"/>
                <w:rtl/>
              </w:rPr>
              <w:t>التواصل مع أصحاب المصلحة فعال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256D85" w:rsidRDefault="00256D85" w:rsidP="00256D85">
            <w:pPr>
              <w:bidi/>
            </w:pPr>
            <w:r w:rsidRPr="009C2DAF">
              <w:rPr>
                <w:rtl/>
              </w:rPr>
              <w:t>قيادة ودعم التعلم والتعليم</w:t>
            </w: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LM8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>
              <w:rPr>
                <w:rFonts w:hint="cs"/>
                <w:b/>
                <w:bCs/>
                <w:sz w:val="16"/>
                <w:szCs w:val="14"/>
                <w:rtl/>
              </w:rPr>
              <w:t>ال</w:t>
            </w:r>
            <w:r w:rsidRPr="00256D85">
              <w:rPr>
                <w:b/>
                <w:bCs/>
                <w:sz w:val="16"/>
                <w:szCs w:val="14"/>
                <w:rtl/>
              </w:rPr>
              <w:t xml:space="preserve">توقعات </w:t>
            </w:r>
            <w:r>
              <w:rPr>
                <w:rFonts w:hint="cs"/>
                <w:b/>
                <w:bCs/>
                <w:sz w:val="16"/>
                <w:szCs w:val="14"/>
                <w:rtl/>
              </w:rPr>
              <w:t>ال</w:t>
            </w:r>
            <w:r w:rsidRPr="00256D85">
              <w:rPr>
                <w:b/>
                <w:bCs/>
                <w:sz w:val="16"/>
                <w:szCs w:val="14"/>
                <w:rtl/>
              </w:rPr>
              <w:t xml:space="preserve">عالية والابتكار 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56D85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256D85" w:rsidRDefault="00256D85" w:rsidP="00256D85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256D85" w:rsidRPr="0005286F" w:rsidRDefault="00256D85" w:rsidP="00256D85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LM9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256D85" w:rsidRPr="00256D85" w:rsidRDefault="00256D85" w:rsidP="00256D85">
            <w:pPr>
              <w:bidi/>
              <w:rPr>
                <w:b/>
                <w:bCs/>
                <w:sz w:val="16"/>
                <w:szCs w:val="14"/>
              </w:rPr>
            </w:pPr>
            <w:r w:rsidRPr="00256D85">
              <w:rPr>
                <w:b/>
                <w:bCs/>
                <w:sz w:val="16"/>
                <w:szCs w:val="14"/>
                <w:rtl/>
              </w:rPr>
              <w:t>الاستراتيجيات المعمول بها لضمان بيئة آمنة وداعمة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05286F" w:rsidRDefault="00256D85" w:rsidP="00256D85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256D85" w:rsidRPr="00213069" w:rsidRDefault="00256D85" w:rsidP="00256D85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3677BE" w:rsidRPr="00023D31" w:rsidRDefault="003677BE" w:rsidP="003677BE">
            <w:pPr>
              <w:bidi/>
            </w:pPr>
            <w:r w:rsidRPr="00023D31">
              <w:rPr>
                <w:rtl/>
              </w:rPr>
              <w:t>تنفيذ السياسات والإجراءات باستمرار</w:t>
            </w:r>
          </w:p>
          <w:p w:rsidR="003677BE" w:rsidRPr="00023D31" w:rsidRDefault="003677BE" w:rsidP="003677BE">
            <w:pPr>
              <w:bidi/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LM10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 w:rsidRPr="003677BE">
              <w:rPr>
                <w:b/>
                <w:bCs/>
                <w:sz w:val="16"/>
                <w:szCs w:val="14"/>
                <w:rtl/>
              </w:rPr>
              <w:t>يوجد إطار للسياسات والإجراءات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3677BE" w:rsidRDefault="003677BE" w:rsidP="003677BE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LM11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 w:rsidRPr="003677BE">
              <w:rPr>
                <w:b/>
                <w:bCs/>
                <w:sz w:val="16"/>
                <w:szCs w:val="14"/>
                <w:rtl/>
              </w:rPr>
              <w:t>السياسات والإجراءات المعمول بها لدعم ضمان الجودة الداخلي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3677BE" w:rsidRDefault="003677BE" w:rsidP="003677BE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LM12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 w:rsidRPr="003677BE">
              <w:rPr>
                <w:b/>
                <w:bCs/>
                <w:sz w:val="16"/>
                <w:szCs w:val="14"/>
                <w:rtl/>
              </w:rPr>
              <w:t>سياسة وإجراءات التقييم المعمول بها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3677BE" w:rsidRPr="00023D31" w:rsidRDefault="003677BE" w:rsidP="003677BE">
            <w:pPr>
              <w:bidi/>
            </w:pPr>
            <w:r w:rsidRPr="00023D31">
              <w:rPr>
                <w:rtl/>
              </w:rPr>
              <w:t>تقييم الأداء</w:t>
            </w:r>
          </w:p>
          <w:p w:rsidR="003677BE" w:rsidRPr="00023D31" w:rsidRDefault="003677BE" w:rsidP="003677BE">
            <w:pPr>
              <w:bidi/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LM13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 w:rsidRPr="003677BE">
              <w:rPr>
                <w:b/>
                <w:bCs/>
                <w:sz w:val="16"/>
                <w:szCs w:val="14"/>
                <w:rtl/>
              </w:rPr>
              <w:t>يتم إجراء التقييم الذاتي بشكل روتيني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3677BE" w:rsidRDefault="003677BE" w:rsidP="003677BE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LM14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>
              <w:rPr>
                <w:rFonts w:hint="cs"/>
                <w:b/>
                <w:bCs/>
                <w:sz w:val="16"/>
                <w:szCs w:val="14"/>
                <w:rtl/>
              </w:rPr>
              <w:t>ال</w:t>
            </w:r>
            <w:r w:rsidRPr="003677BE">
              <w:rPr>
                <w:b/>
                <w:bCs/>
                <w:sz w:val="16"/>
                <w:szCs w:val="14"/>
                <w:rtl/>
              </w:rPr>
              <w:t xml:space="preserve">برنامج </w:t>
            </w:r>
            <w:r>
              <w:rPr>
                <w:rFonts w:hint="cs"/>
                <w:b/>
                <w:bCs/>
                <w:sz w:val="16"/>
                <w:szCs w:val="14"/>
                <w:rtl/>
              </w:rPr>
              <w:t>والأقسام</w:t>
            </w:r>
            <w:r w:rsidRPr="003677BE">
              <w:rPr>
                <w:b/>
                <w:bCs/>
                <w:sz w:val="16"/>
                <w:szCs w:val="14"/>
                <w:rtl/>
              </w:rPr>
              <w:t>. تقارير الأداء تبلغ التخطيط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3677BE" w:rsidRDefault="003677BE" w:rsidP="003677BE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LM15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 w:rsidRPr="003677BE">
              <w:rPr>
                <w:b/>
                <w:bCs/>
                <w:sz w:val="16"/>
                <w:szCs w:val="14"/>
                <w:rtl/>
              </w:rPr>
              <w:t>آليات التغذية الراجعة الموجودة لتقييم التعلم والتعليم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3677BE" w:rsidRDefault="003677BE" w:rsidP="003677BE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LM16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 w:rsidRPr="003677BE">
              <w:rPr>
                <w:b/>
                <w:bCs/>
                <w:sz w:val="16"/>
                <w:szCs w:val="14"/>
                <w:rtl/>
              </w:rPr>
              <w:t>آليات قائمة لتقييم التعلم القائم على العمل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3677BE" w:rsidRDefault="00CC19BF" w:rsidP="003677BE">
            <w:pPr>
              <w:bidi/>
            </w:pPr>
            <w:r w:rsidRPr="006739FD">
              <w:rPr>
                <w:rtl/>
              </w:rPr>
              <w:t>تثمين التعلم التحصيلى</w:t>
            </w: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LM17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 w:rsidRPr="003677BE">
              <w:rPr>
                <w:b/>
                <w:bCs/>
                <w:sz w:val="16"/>
                <w:szCs w:val="14"/>
                <w:rtl/>
              </w:rPr>
              <w:t>تقييم تجربة التعلم من خلال ملاحظات المتعلمين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418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3677BE" w:rsidRDefault="003677BE" w:rsidP="003677BE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LM18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 w:rsidRPr="003677BE">
              <w:rPr>
                <w:b/>
                <w:bCs/>
                <w:sz w:val="16"/>
                <w:szCs w:val="14"/>
                <w:rtl/>
              </w:rPr>
              <w:t xml:space="preserve">تتبع وجهات </w:t>
            </w:r>
            <w:r>
              <w:rPr>
                <w:rFonts w:hint="cs"/>
                <w:b/>
                <w:bCs/>
                <w:sz w:val="16"/>
                <w:szCs w:val="14"/>
                <w:rtl/>
              </w:rPr>
              <w:t>الخريجين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3677BE" w:rsidTr="004D4871">
        <w:trPr>
          <w:trHeight w:hRule="exact" w:val="568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3677BE" w:rsidRDefault="003677BE" w:rsidP="003677BE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3677BE" w:rsidRPr="0005286F" w:rsidRDefault="003677BE" w:rsidP="003677B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LM19</w:t>
            </w:r>
          </w:p>
        </w:tc>
        <w:tc>
          <w:tcPr>
            <w:tcW w:w="3304" w:type="dxa"/>
            <w:shd w:val="clear" w:color="auto" w:fill="F2DBDB" w:themeFill="accent2" w:themeFillTint="33"/>
          </w:tcPr>
          <w:p w:rsidR="003677BE" w:rsidRPr="003677BE" w:rsidRDefault="003677BE" w:rsidP="003677BE">
            <w:pPr>
              <w:bidi/>
              <w:rPr>
                <w:b/>
                <w:bCs/>
                <w:sz w:val="16"/>
                <w:szCs w:val="14"/>
              </w:rPr>
            </w:pPr>
            <w:r>
              <w:rPr>
                <w:rFonts w:hint="cs"/>
                <w:b/>
                <w:bCs/>
                <w:sz w:val="16"/>
                <w:szCs w:val="14"/>
                <w:rtl/>
              </w:rPr>
              <w:t xml:space="preserve">حفظ </w:t>
            </w:r>
            <w:r w:rsidRPr="003677BE">
              <w:rPr>
                <w:b/>
                <w:bCs/>
                <w:sz w:val="16"/>
                <w:szCs w:val="14"/>
                <w:rtl/>
              </w:rPr>
              <w:t xml:space="preserve">معدلات النجاح </w:t>
            </w:r>
            <w:r>
              <w:rPr>
                <w:rFonts w:hint="cs"/>
                <w:b/>
                <w:bCs/>
                <w:sz w:val="16"/>
                <w:szCs w:val="14"/>
                <w:rtl/>
              </w:rPr>
              <w:t>ومتابعتها</w:t>
            </w:r>
            <w:r w:rsidRPr="003677BE">
              <w:rPr>
                <w:b/>
                <w:bCs/>
                <w:sz w:val="16"/>
                <w:szCs w:val="14"/>
                <w:rtl/>
              </w:rPr>
              <w:t xml:space="preserve"> وتقييمها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05286F" w:rsidRDefault="003677BE" w:rsidP="003677BE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3677BE" w:rsidRPr="00213069" w:rsidRDefault="003677BE" w:rsidP="003677BE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RPr="00213069" w:rsidTr="004D4871">
        <w:trPr>
          <w:trHeight w:hRule="exact" w:val="668"/>
        </w:trPr>
        <w:tc>
          <w:tcPr>
            <w:tcW w:w="5711" w:type="dxa"/>
            <w:gridSpan w:val="3"/>
            <w:shd w:val="clear" w:color="auto" w:fill="8DB3E2" w:themeFill="text2" w:themeFillTint="66"/>
          </w:tcPr>
          <w:p w:rsidR="004D4871" w:rsidRPr="004D4871" w:rsidRDefault="004D4871" w:rsidP="004D4871">
            <w:pPr>
              <w:bidi/>
              <w:spacing w:before="0" w:after="0"/>
              <w:rPr>
                <w:szCs w:val="22"/>
                <w:lang w:val="en-GB"/>
              </w:rPr>
            </w:pPr>
            <w:r w:rsidRPr="004D4871">
              <w:rPr>
                <w:rFonts w:cs="Arial"/>
                <w:szCs w:val="22"/>
                <w:rtl/>
                <w:lang w:val="en-GB"/>
              </w:rPr>
              <w:t xml:space="preserve">التقييم العام للقيادة </w:t>
            </w:r>
            <w:r>
              <w:rPr>
                <w:rFonts w:cs="Arial" w:hint="cs"/>
                <w:szCs w:val="22"/>
                <w:rtl/>
                <w:lang w:val="en-GB"/>
              </w:rPr>
              <w:t>و</w:t>
            </w:r>
            <w:r w:rsidRPr="004D4871">
              <w:rPr>
                <w:rFonts w:cs="Arial"/>
                <w:szCs w:val="22"/>
                <w:rtl/>
                <w:lang w:val="en-GB"/>
              </w:rPr>
              <w:t>إدارة الجودة</w:t>
            </w:r>
          </w:p>
          <w:p w:rsidR="007B419D" w:rsidRPr="00213069" w:rsidRDefault="007B419D" w:rsidP="004D4871">
            <w:pPr>
              <w:bidi/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04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</w:tr>
    </w:tbl>
    <w:p w:rsidR="007B419D" w:rsidRDefault="007B419D">
      <w:pPr>
        <w:rPr>
          <w:lang w:val="en-GB"/>
        </w:rPr>
      </w:pPr>
      <w:r>
        <w:rPr>
          <w:lang w:val="en-GB"/>
        </w:rPr>
        <w:br w:type="page"/>
      </w:r>
    </w:p>
    <w:p w:rsidR="00D120C7" w:rsidRPr="00316242" w:rsidRDefault="00AD19BD" w:rsidP="00AD19BD">
      <w:pPr>
        <w:pStyle w:val="Heading3"/>
        <w:numPr>
          <w:ilvl w:val="0"/>
          <w:numId w:val="0"/>
        </w:numPr>
        <w:bidi/>
        <w:ind w:left="1004" w:hanging="720"/>
        <w:jc w:val="center"/>
        <w:rPr>
          <w:rtl/>
          <w:lang w:val="en-US" w:bidi="ar-JO"/>
        </w:rPr>
      </w:pPr>
      <w:r w:rsidRPr="00AD19BD">
        <w:rPr>
          <w:rFonts w:cs="Arial"/>
          <w:rtl/>
        </w:rPr>
        <w:lastRenderedPageBreak/>
        <w:t>إدارة الموارد والبيئة</w:t>
      </w:r>
      <w:r w:rsidR="00316242">
        <w:rPr>
          <w:rFonts w:cs="Arial" w:hint="cs"/>
          <w:rtl/>
        </w:rPr>
        <w:t xml:space="preserve"> (</w:t>
      </w:r>
      <w:r w:rsidR="00316242">
        <w:rPr>
          <w:rFonts w:cs="Arial"/>
          <w:lang w:val="en-GB"/>
        </w:rPr>
        <w:t>RE</w:t>
      </w:r>
      <w:r w:rsidR="00316242">
        <w:rPr>
          <w:rFonts w:cs="Arial" w:hint="cs"/>
          <w:rtl/>
          <w:lang w:val="en-US" w:bidi="ar-JO"/>
        </w:rPr>
        <w:t>)</w:t>
      </w:r>
    </w:p>
    <w:tbl>
      <w:tblPr>
        <w:tblStyle w:val="TableGrid"/>
        <w:bidiVisual/>
        <w:tblW w:w="8708" w:type="dxa"/>
        <w:tblLook w:val="04A0" w:firstRow="1" w:lastRow="0" w:firstColumn="1" w:lastColumn="0" w:noHBand="0" w:noVBand="1"/>
      </w:tblPr>
      <w:tblGrid>
        <w:gridCol w:w="1565"/>
        <w:gridCol w:w="585"/>
        <w:gridCol w:w="3258"/>
        <w:gridCol w:w="561"/>
        <w:gridCol w:w="539"/>
        <w:gridCol w:w="561"/>
        <w:gridCol w:w="539"/>
        <w:gridCol w:w="561"/>
        <w:gridCol w:w="539"/>
      </w:tblGrid>
      <w:tr w:rsidR="00AD19BD" w:rsidTr="00AD19BD">
        <w:trPr>
          <w:cantSplit/>
          <w:trHeight w:hRule="exact" w:val="1784"/>
        </w:trPr>
        <w:tc>
          <w:tcPr>
            <w:tcW w:w="1565" w:type="dxa"/>
            <w:shd w:val="clear" w:color="auto" w:fill="95B3D7" w:themeFill="accent1" w:themeFillTint="99"/>
          </w:tcPr>
          <w:p w:rsidR="00AD19BD" w:rsidRPr="001130AD" w:rsidRDefault="00AD19BD" w:rsidP="00AD19BD">
            <w:pPr>
              <w:bidi/>
              <w:spacing w:before="0" w:after="0"/>
              <w:rPr>
                <w:rtl/>
                <w:lang w:val="en-US" w:bidi="ar-JO"/>
              </w:rPr>
            </w:pPr>
            <w:r>
              <w:rPr>
                <w:rFonts w:hint="cs"/>
                <w:rtl/>
                <w:lang w:val="en-US" w:bidi="ar-JO"/>
              </w:rPr>
              <w:t>مؤشر الجودة</w:t>
            </w:r>
          </w:p>
        </w:tc>
        <w:tc>
          <w:tcPr>
            <w:tcW w:w="585" w:type="dxa"/>
            <w:shd w:val="clear" w:color="auto" w:fill="95B3D7" w:themeFill="accent1" w:themeFillTint="99"/>
            <w:textDirection w:val="tbRl"/>
          </w:tcPr>
          <w:p w:rsidR="00AD19BD" w:rsidRDefault="00AD19BD" w:rsidP="00AD19B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المعيار</w:t>
            </w:r>
          </w:p>
        </w:tc>
        <w:tc>
          <w:tcPr>
            <w:tcW w:w="3258" w:type="dxa"/>
            <w:shd w:val="clear" w:color="auto" w:fill="95B3D7" w:themeFill="accent1" w:themeFillTint="99"/>
          </w:tcPr>
          <w:p w:rsidR="00AD19BD" w:rsidRDefault="00AD19BD" w:rsidP="00AD19BD">
            <w:pPr>
              <w:bidi/>
              <w:spacing w:before="0" w:after="0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الدليل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AD19BD" w:rsidRDefault="00AD19BD" w:rsidP="00AD19B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ممتار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AD19BD" w:rsidRDefault="00AD19BD" w:rsidP="00AD19B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 جداً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AD19BD" w:rsidRDefault="00AD19BD" w:rsidP="00AD19B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AD19BD" w:rsidRDefault="00AD19BD" w:rsidP="00AD19B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كافي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AD19BD" w:rsidRDefault="00AD19BD" w:rsidP="00AD19B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ضعيف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AD19BD" w:rsidRDefault="00AD19BD" w:rsidP="00AD19BD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غير كافي</w:t>
            </w: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 w:val="restart"/>
            <w:shd w:val="clear" w:color="auto" w:fill="DBE5F1" w:themeFill="accent1" w:themeFillTint="33"/>
          </w:tcPr>
          <w:p w:rsidR="00AD19BD" w:rsidRPr="002D1F99" w:rsidRDefault="00AD19BD" w:rsidP="00AD19BD">
            <w:pPr>
              <w:bidi/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تزويد حيوي ومستدام</w:t>
            </w:r>
          </w:p>
          <w:p w:rsidR="00AD19BD" w:rsidRPr="002D1F99" w:rsidRDefault="00AD19BD" w:rsidP="00AD19BD">
            <w:pPr>
              <w:bidi/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 xml:space="preserve">أهداف الالتحاق المحددة </w:t>
            </w:r>
            <w:r w:rsidRPr="00AD19BD">
              <w:rPr>
                <w:rFonts w:hint="cs"/>
                <w:b/>
                <w:bCs/>
                <w:sz w:val="18"/>
                <w:szCs w:val="16"/>
                <w:rtl/>
              </w:rPr>
              <w:t>ومتابعة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RE2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كفاءة تكاليف التحاق الطلاب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 w:val="restart"/>
            <w:shd w:val="clear" w:color="auto" w:fill="DBE5F1" w:themeFill="accent1" w:themeFillTint="33"/>
          </w:tcPr>
          <w:p w:rsidR="00AD19BD" w:rsidRPr="002D1F99" w:rsidRDefault="00AD19BD" w:rsidP="00AD19BD">
            <w:pPr>
              <w:bidi/>
            </w:pPr>
            <w:r w:rsidRPr="002D1F99">
              <w:rPr>
                <w:rtl/>
              </w:rPr>
              <w:t>إدارة المرافق المادية</w:t>
            </w:r>
          </w:p>
          <w:p w:rsidR="00AD19BD" w:rsidRPr="002D1F99" w:rsidRDefault="00AD19BD" w:rsidP="00AD19BD">
            <w:pPr>
              <w:bidi/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RE3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الاستخدام المناسب للمرافق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RE4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الامتثال لمعايير الصحة والسلامة والبيئة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RE5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الاستخدام والصيانة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RE6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تلبية احتياجات الموظفين والمتعلمين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 w:val="restart"/>
            <w:shd w:val="clear" w:color="auto" w:fill="DBE5F1" w:themeFill="accent1" w:themeFillTint="33"/>
          </w:tcPr>
          <w:p w:rsidR="00AD19BD" w:rsidRPr="002D1F99" w:rsidRDefault="00AD19BD" w:rsidP="00AD19BD">
            <w:pPr>
              <w:bidi/>
            </w:pPr>
            <w:r w:rsidRPr="002D1F99">
              <w:rPr>
                <w:rtl/>
              </w:rPr>
              <w:t>إدارة الموارد والمواد</w:t>
            </w:r>
          </w:p>
          <w:p w:rsidR="00AD19BD" w:rsidRPr="002D1F99" w:rsidRDefault="00AD19BD" w:rsidP="00AD19BD">
            <w:pPr>
              <w:bidi/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RE7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وصول المتعلمين إلى التقنيات اللازمة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RE8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وصول الموظفين إلى موارد الكمبيوتر والإنترنت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RE9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استخدام وصيانة المعدات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RE10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توفير المواد التعليمية المناسبة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24"/>
        </w:trPr>
        <w:tc>
          <w:tcPr>
            <w:tcW w:w="1565" w:type="dxa"/>
            <w:vMerge w:val="restart"/>
            <w:shd w:val="clear" w:color="auto" w:fill="DBE5F1" w:themeFill="accent1" w:themeFillTint="33"/>
          </w:tcPr>
          <w:p w:rsidR="00AD19BD" w:rsidRDefault="00AD19BD" w:rsidP="00AD19BD">
            <w:pPr>
              <w:bidi/>
            </w:pPr>
            <w:r w:rsidRPr="002D1F99">
              <w:rPr>
                <w:rtl/>
              </w:rPr>
              <w:t>إدارة الموارد البشرية</w:t>
            </w: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RE11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الموظفين مؤهلين بشكل مناسب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677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RE12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>
              <w:rPr>
                <w:rFonts w:hint="cs"/>
                <w:b/>
                <w:bCs/>
                <w:sz w:val="18"/>
                <w:szCs w:val="16"/>
                <w:rtl/>
              </w:rPr>
              <w:t>الموازنة بين</w:t>
            </w:r>
            <w:r w:rsidRPr="00AD19BD">
              <w:rPr>
                <w:b/>
                <w:bCs/>
                <w:sz w:val="18"/>
                <w:szCs w:val="16"/>
                <w:rtl/>
              </w:rPr>
              <w:t xml:space="preserve"> الموظفين</w:t>
            </w:r>
            <w:r>
              <w:rPr>
                <w:rFonts w:hint="cs"/>
                <w:b/>
                <w:bCs/>
                <w:sz w:val="18"/>
                <w:szCs w:val="16"/>
                <w:rtl/>
              </w:rPr>
              <w:t xml:space="preserve"> العاملين</w:t>
            </w:r>
            <w:r w:rsidRPr="00AD19BD">
              <w:rPr>
                <w:b/>
                <w:bCs/>
                <w:sz w:val="18"/>
                <w:szCs w:val="16"/>
                <w:rtl/>
              </w:rPr>
              <w:t xml:space="preserve"> بدوام كامل / بدوام جزئي ونسب الموظفين / المتعلمين</w:t>
            </w:r>
            <w:r>
              <w:rPr>
                <w:rFonts w:hint="cs"/>
                <w:b/>
                <w:bCs/>
                <w:sz w:val="18"/>
                <w:szCs w:val="16"/>
                <w:rtl/>
              </w:rPr>
              <w:t xml:space="preserve">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RE13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>
              <w:rPr>
                <w:rFonts w:hint="cs"/>
                <w:b/>
                <w:bCs/>
                <w:sz w:val="18"/>
                <w:szCs w:val="16"/>
                <w:rtl/>
              </w:rPr>
              <w:t>أرشاد</w:t>
            </w:r>
            <w:r w:rsidRPr="00AD19BD">
              <w:rPr>
                <w:b/>
                <w:bCs/>
                <w:sz w:val="18"/>
                <w:szCs w:val="16"/>
                <w:rtl/>
              </w:rPr>
              <w:t xml:space="preserve"> الموظفين / التوجيه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Pr="000F7C76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RE14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سياسات شفافة وعادلة تدعم رضا الموظفين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RE15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>
              <w:rPr>
                <w:rFonts w:hint="cs"/>
                <w:b/>
                <w:bCs/>
                <w:sz w:val="18"/>
                <w:szCs w:val="16"/>
                <w:rtl/>
              </w:rPr>
              <w:t xml:space="preserve">وجود </w:t>
            </w:r>
            <w:r>
              <w:rPr>
                <w:b/>
                <w:bCs/>
                <w:sz w:val="18"/>
                <w:szCs w:val="16"/>
                <w:rtl/>
              </w:rPr>
              <w:t xml:space="preserve">اتفاقات الأداء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RE16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>
              <w:rPr>
                <w:rFonts w:hint="cs"/>
                <w:b/>
                <w:bCs/>
                <w:sz w:val="18"/>
                <w:szCs w:val="16"/>
                <w:rtl/>
              </w:rPr>
              <w:t xml:space="preserve">وجود </w:t>
            </w:r>
            <w:r w:rsidRPr="00AD19BD">
              <w:rPr>
                <w:b/>
                <w:bCs/>
                <w:sz w:val="18"/>
                <w:szCs w:val="16"/>
                <w:rtl/>
              </w:rPr>
              <w:t xml:space="preserve">تقييم </w:t>
            </w:r>
            <w:r>
              <w:rPr>
                <w:rFonts w:hint="cs"/>
                <w:b/>
                <w:bCs/>
                <w:sz w:val="18"/>
                <w:szCs w:val="16"/>
                <w:rtl/>
              </w:rPr>
              <w:t>للأداء</w:t>
            </w:r>
            <w:r w:rsidRPr="00AD19BD">
              <w:rPr>
                <w:b/>
                <w:bCs/>
                <w:sz w:val="18"/>
                <w:szCs w:val="16"/>
                <w:rtl/>
              </w:rPr>
              <w:t xml:space="preserve"> والمراجعة في المكان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Default="00AD19BD" w:rsidP="00AD19BD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RE17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 w:rsidRPr="00AD19BD">
              <w:rPr>
                <w:b/>
                <w:bCs/>
                <w:sz w:val="18"/>
                <w:szCs w:val="16"/>
                <w:rtl/>
              </w:rPr>
              <w:t>خطط التطوير المهني المدعومة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D19BD" w:rsidTr="00AD19BD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AD19BD" w:rsidRPr="000F7C76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AD19BD" w:rsidRPr="00984E0A" w:rsidRDefault="00AD19BD" w:rsidP="00AD19BD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RE18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AD19BD" w:rsidRPr="00AD19BD" w:rsidRDefault="00AD19BD" w:rsidP="00AD19BD">
            <w:pPr>
              <w:bidi/>
              <w:rPr>
                <w:b/>
                <w:bCs/>
                <w:sz w:val="18"/>
                <w:szCs w:val="16"/>
              </w:rPr>
            </w:pPr>
            <w:r>
              <w:rPr>
                <w:rFonts w:hint="cs"/>
                <w:b/>
                <w:bCs/>
                <w:sz w:val="18"/>
                <w:szCs w:val="16"/>
                <w:rtl/>
              </w:rPr>
              <w:t>الأجراءات الشفافة للتشغيل</w:t>
            </w:r>
            <w:r w:rsidRPr="00AD19BD">
              <w:rPr>
                <w:b/>
                <w:bCs/>
                <w:sz w:val="18"/>
                <w:szCs w:val="16"/>
                <w:rtl/>
              </w:rPr>
              <w:t xml:space="preserve"> والترقية والمكافأة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D19BD" w:rsidRPr="00213069" w:rsidRDefault="00AD19BD" w:rsidP="00AD19BD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AD19BD">
        <w:trPr>
          <w:trHeight w:hRule="exact" w:val="754"/>
        </w:trPr>
        <w:tc>
          <w:tcPr>
            <w:tcW w:w="5408" w:type="dxa"/>
            <w:gridSpan w:val="3"/>
            <w:shd w:val="clear" w:color="auto" w:fill="8DB3E2" w:themeFill="text2" w:themeFillTint="66"/>
          </w:tcPr>
          <w:p w:rsidR="00213069" w:rsidRPr="00AD19BD" w:rsidRDefault="00AD19BD" w:rsidP="00AD19BD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AD19BD">
              <w:rPr>
                <w:rFonts w:cs="Arial"/>
                <w:b/>
                <w:bCs/>
                <w:sz w:val="24"/>
                <w:szCs w:val="24"/>
                <w:rtl/>
                <w:lang w:val="en-GB"/>
              </w:rPr>
              <w:t>التقييم الشامل لإدارة الموارد والبيئة</w:t>
            </w:r>
          </w:p>
        </w:tc>
        <w:tc>
          <w:tcPr>
            <w:tcW w:w="561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</w:tbl>
    <w:p w:rsidR="00213069" w:rsidRDefault="00213069">
      <w:r>
        <w:br w:type="page"/>
      </w:r>
    </w:p>
    <w:p w:rsidR="00D120C7" w:rsidRPr="00316242" w:rsidRDefault="00AD19BD" w:rsidP="002732F0">
      <w:pPr>
        <w:pStyle w:val="Heading3"/>
        <w:numPr>
          <w:ilvl w:val="0"/>
          <w:numId w:val="0"/>
        </w:numPr>
        <w:bidi/>
        <w:ind w:left="284"/>
        <w:jc w:val="center"/>
        <w:rPr>
          <w:rtl/>
          <w:lang w:val="en-US" w:bidi="ar-JO"/>
        </w:rPr>
      </w:pPr>
      <w:r>
        <w:rPr>
          <w:rFonts w:hint="cs"/>
          <w:rtl/>
        </w:rPr>
        <w:lastRenderedPageBreak/>
        <w:t>تطوير البرامج</w:t>
      </w:r>
      <w:r w:rsidR="00316242">
        <w:rPr>
          <w:rFonts w:hint="cs"/>
          <w:rtl/>
        </w:rPr>
        <w:t xml:space="preserve"> (</w:t>
      </w:r>
      <w:r w:rsidR="00316242">
        <w:rPr>
          <w:lang w:val="en-GB"/>
        </w:rPr>
        <w:t>PD</w:t>
      </w:r>
      <w:r w:rsidR="00316242">
        <w:rPr>
          <w:rFonts w:hint="cs"/>
          <w:rtl/>
          <w:lang w:val="en-US" w:bidi="ar-JO"/>
        </w:rPr>
        <w:t>)</w:t>
      </w:r>
    </w:p>
    <w:tbl>
      <w:tblPr>
        <w:tblStyle w:val="TableGrid"/>
        <w:bidiVisual/>
        <w:tblW w:w="8708" w:type="dxa"/>
        <w:tblLook w:val="04A0" w:firstRow="1" w:lastRow="0" w:firstColumn="1" w:lastColumn="0" w:noHBand="0" w:noVBand="1"/>
      </w:tblPr>
      <w:tblGrid>
        <w:gridCol w:w="1736"/>
        <w:gridCol w:w="689"/>
        <w:gridCol w:w="2983"/>
        <w:gridCol w:w="561"/>
        <w:gridCol w:w="539"/>
        <w:gridCol w:w="561"/>
        <w:gridCol w:w="539"/>
        <w:gridCol w:w="561"/>
        <w:gridCol w:w="539"/>
      </w:tblGrid>
      <w:tr w:rsidR="00631847" w:rsidTr="00915550">
        <w:trPr>
          <w:cantSplit/>
          <w:trHeight w:hRule="exact" w:val="1846"/>
        </w:trPr>
        <w:tc>
          <w:tcPr>
            <w:tcW w:w="1736" w:type="dxa"/>
            <w:shd w:val="clear" w:color="auto" w:fill="95B3D7" w:themeFill="accent1" w:themeFillTint="99"/>
          </w:tcPr>
          <w:p w:rsidR="00631847" w:rsidRPr="001130AD" w:rsidRDefault="00631847" w:rsidP="00631847">
            <w:pPr>
              <w:bidi/>
              <w:spacing w:before="0" w:after="0"/>
              <w:rPr>
                <w:rtl/>
                <w:lang w:val="en-US" w:bidi="ar-JO"/>
              </w:rPr>
            </w:pPr>
            <w:r>
              <w:rPr>
                <w:rFonts w:hint="cs"/>
                <w:rtl/>
                <w:lang w:val="en-US" w:bidi="ar-JO"/>
              </w:rPr>
              <w:t>مؤشر الجودة</w:t>
            </w:r>
          </w:p>
        </w:tc>
        <w:tc>
          <w:tcPr>
            <w:tcW w:w="689" w:type="dxa"/>
            <w:shd w:val="clear" w:color="auto" w:fill="95B3D7" w:themeFill="accent1" w:themeFillTint="99"/>
            <w:textDirection w:val="tbRl"/>
          </w:tcPr>
          <w:p w:rsidR="00631847" w:rsidRDefault="00631847" w:rsidP="00631847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المعيار</w:t>
            </w:r>
          </w:p>
        </w:tc>
        <w:tc>
          <w:tcPr>
            <w:tcW w:w="2983" w:type="dxa"/>
            <w:shd w:val="clear" w:color="auto" w:fill="95B3D7" w:themeFill="accent1" w:themeFillTint="99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الدليل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631847" w:rsidRDefault="00631847" w:rsidP="00631847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ممتار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631847" w:rsidRDefault="00631847" w:rsidP="00631847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 جداً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631847" w:rsidRDefault="00631847" w:rsidP="00631847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631847" w:rsidRDefault="00631847" w:rsidP="00631847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كافي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631847" w:rsidRDefault="00631847" w:rsidP="00631847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ضعيف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631847" w:rsidRDefault="00631847" w:rsidP="00631847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غير كافي</w:t>
            </w: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 w:val="restart"/>
            <w:shd w:val="clear" w:color="auto" w:fill="DBE5F1" w:themeFill="accent1" w:themeFillTint="33"/>
          </w:tcPr>
          <w:p w:rsidR="00631847" w:rsidRPr="00223F5C" w:rsidRDefault="00631847" w:rsidP="00631847">
            <w:pPr>
              <w:bidi/>
            </w:pPr>
            <w:r w:rsidRPr="00223F5C">
              <w:rPr>
                <w:rtl/>
              </w:rPr>
              <w:t>متطلبات المؤهلات</w:t>
            </w:r>
          </w:p>
          <w:p w:rsidR="00631847" w:rsidRPr="00223F5C" w:rsidRDefault="00631847" w:rsidP="00631847">
            <w:pPr>
              <w:bidi/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>الصلة بأهداف المدرسة وحاجة سوق العمل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PD2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>صحة وملاءمة نتائج التعلم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PD3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 xml:space="preserve">صحة نتائج التعلم </w:t>
            </w:r>
            <w:r>
              <w:rPr>
                <w:rFonts w:hint="cs"/>
                <w:b/>
                <w:bCs/>
                <w:sz w:val="18"/>
                <w:szCs w:val="16"/>
                <w:rtl/>
              </w:rPr>
              <w:t xml:space="preserve">من </w:t>
            </w:r>
            <w:r w:rsidRPr="00631847">
              <w:rPr>
                <w:b/>
                <w:bCs/>
                <w:sz w:val="18"/>
                <w:szCs w:val="16"/>
                <w:rtl/>
              </w:rPr>
              <w:t xml:space="preserve">مكان العمل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PD4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>تماسك مكونات البرنامج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PD5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>تسلسل مكونات البرنامج يضمن نتائج مستوى الخروج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PD6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  <w:rtl/>
              </w:rPr>
              <w:t>التوازن المناسب بين النظري والعملي</w:t>
            </w:r>
            <w:r w:rsidRPr="00631847">
              <w:rPr>
                <w:b/>
                <w:bCs/>
                <w:sz w:val="18"/>
                <w:szCs w:val="16"/>
                <w:rtl/>
              </w:rPr>
              <w:t xml:space="preserve"> ومكونات مكان العمل</w:t>
            </w:r>
            <w:r>
              <w:rPr>
                <w:rFonts w:hint="cs"/>
                <w:b/>
                <w:bCs/>
                <w:sz w:val="18"/>
                <w:szCs w:val="16"/>
                <w:rtl/>
              </w:rPr>
              <w:t xml:space="preserve">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PD7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>صحة وتنوع أساليب التقييم والأدوات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PD8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 xml:space="preserve">متطلبات الدخول المناسبة مع عدم وجود </w:t>
            </w:r>
            <w:r>
              <w:rPr>
                <w:rFonts w:hint="cs"/>
                <w:b/>
                <w:bCs/>
                <w:sz w:val="18"/>
                <w:szCs w:val="16"/>
                <w:rtl/>
              </w:rPr>
              <w:t>معيقات</w:t>
            </w:r>
            <w:r w:rsidRPr="00631847">
              <w:rPr>
                <w:b/>
                <w:bCs/>
                <w:sz w:val="18"/>
                <w:szCs w:val="16"/>
                <w:rtl/>
              </w:rPr>
              <w:t xml:space="preserve">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PD9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>تحديد مسارات التقدم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PD10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>متطلبات الترخيص والمتطلبات التنظيمية المحددة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631847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631847" w:rsidRDefault="00631847" w:rsidP="00631847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631847" w:rsidRPr="008E61B8" w:rsidRDefault="00631847" w:rsidP="00631847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PD11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631847" w:rsidRPr="00631847" w:rsidRDefault="00631847" w:rsidP="00631847">
            <w:pPr>
              <w:bidi/>
              <w:rPr>
                <w:b/>
                <w:bCs/>
                <w:sz w:val="18"/>
                <w:szCs w:val="16"/>
              </w:rPr>
            </w:pPr>
            <w:r w:rsidRPr="00631847">
              <w:rPr>
                <w:b/>
                <w:bCs/>
                <w:sz w:val="18"/>
                <w:szCs w:val="16"/>
                <w:rtl/>
              </w:rPr>
              <w:t>الدعم المناسب للبرامج الممنوحة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631847" w:rsidRPr="00213069" w:rsidRDefault="00631847" w:rsidP="00631847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15550" w:rsidTr="00915550">
        <w:trPr>
          <w:trHeight w:hRule="exact" w:val="583"/>
        </w:trPr>
        <w:tc>
          <w:tcPr>
            <w:tcW w:w="1736" w:type="dxa"/>
            <w:vMerge w:val="restart"/>
            <w:shd w:val="clear" w:color="auto" w:fill="DBE5F1" w:themeFill="accent1" w:themeFillTint="33"/>
          </w:tcPr>
          <w:p w:rsidR="00915550" w:rsidRPr="00223F5C" w:rsidRDefault="00915550" w:rsidP="00915550">
            <w:pPr>
              <w:bidi/>
            </w:pPr>
            <w:r w:rsidRPr="00223F5C">
              <w:rPr>
                <w:rtl/>
              </w:rPr>
              <w:t>تطوير المناهج الدراسية ومراجعتها</w:t>
            </w:r>
          </w:p>
          <w:p w:rsidR="00915550" w:rsidRPr="00223F5C" w:rsidRDefault="00915550" w:rsidP="00915550">
            <w:pPr>
              <w:bidi/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915550" w:rsidRPr="008E61B8" w:rsidRDefault="00915550" w:rsidP="0091555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PD12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915550" w:rsidRPr="00915550" w:rsidRDefault="00915550" w:rsidP="00915550">
            <w:pPr>
              <w:bidi/>
              <w:rPr>
                <w:b/>
                <w:bCs/>
                <w:sz w:val="18"/>
                <w:szCs w:val="16"/>
              </w:rPr>
            </w:pPr>
            <w:r w:rsidRPr="00915550">
              <w:rPr>
                <w:b/>
                <w:bCs/>
                <w:sz w:val="18"/>
                <w:szCs w:val="16"/>
                <w:rtl/>
              </w:rPr>
              <w:t>إجراءات مراجعة البرنامج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15550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915550" w:rsidRDefault="00915550" w:rsidP="0091555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915550" w:rsidRPr="008E61B8" w:rsidRDefault="00915550" w:rsidP="0091555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PD13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915550" w:rsidRPr="00915550" w:rsidRDefault="00915550" w:rsidP="00915550">
            <w:pPr>
              <w:bidi/>
              <w:rPr>
                <w:b/>
                <w:bCs/>
                <w:sz w:val="18"/>
                <w:szCs w:val="16"/>
              </w:rPr>
            </w:pPr>
            <w:r w:rsidRPr="00915550">
              <w:rPr>
                <w:b/>
                <w:bCs/>
                <w:sz w:val="18"/>
                <w:szCs w:val="16"/>
                <w:rtl/>
              </w:rPr>
              <w:t>الحاجة لتوفير البرنامج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15550" w:rsidTr="00915550">
        <w:trPr>
          <w:trHeight w:hRule="exact" w:val="677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915550" w:rsidRDefault="00915550" w:rsidP="0091555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915550" w:rsidRPr="008E61B8" w:rsidRDefault="00915550" w:rsidP="0091555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PD14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915550" w:rsidRPr="00915550" w:rsidRDefault="00915550" w:rsidP="00915550">
            <w:pPr>
              <w:bidi/>
              <w:rPr>
                <w:b/>
                <w:bCs/>
                <w:sz w:val="18"/>
                <w:szCs w:val="16"/>
              </w:rPr>
            </w:pPr>
            <w:r w:rsidRPr="00915550">
              <w:rPr>
                <w:b/>
                <w:bCs/>
                <w:sz w:val="18"/>
                <w:szCs w:val="16"/>
                <w:rtl/>
              </w:rPr>
              <w:t>المشاركة الفعالة لأصحاب المصلحة في تطوير البرنامج ومراجعته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15550" w:rsidTr="00915550">
        <w:trPr>
          <w:trHeight w:hRule="exact" w:val="583"/>
        </w:trPr>
        <w:tc>
          <w:tcPr>
            <w:tcW w:w="1736" w:type="dxa"/>
            <w:vMerge w:val="restart"/>
            <w:shd w:val="clear" w:color="auto" w:fill="DBE5F1" w:themeFill="accent1" w:themeFillTint="33"/>
          </w:tcPr>
          <w:p w:rsidR="00915550" w:rsidRDefault="00915550" w:rsidP="00915550">
            <w:pPr>
              <w:bidi/>
            </w:pPr>
            <w:r w:rsidRPr="00223F5C">
              <w:rPr>
                <w:rtl/>
              </w:rPr>
              <w:t>تصميم المناهج والمحتوى</w:t>
            </w:r>
          </w:p>
        </w:tc>
        <w:tc>
          <w:tcPr>
            <w:tcW w:w="689" w:type="dxa"/>
            <w:shd w:val="clear" w:color="auto" w:fill="F2DBDB" w:themeFill="accent2" w:themeFillTint="33"/>
          </w:tcPr>
          <w:p w:rsidR="00915550" w:rsidRPr="008E61B8" w:rsidRDefault="00915550" w:rsidP="0091555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PD15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915550" w:rsidRPr="00915550" w:rsidRDefault="00915550" w:rsidP="00915550">
            <w:pPr>
              <w:bidi/>
              <w:rPr>
                <w:b/>
                <w:bCs/>
                <w:sz w:val="18"/>
                <w:szCs w:val="16"/>
              </w:rPr>
            </w:pPr>
            <w:r w:rsidRPr="00915550">
              <w:rPr>
                <w:b/>
                <w:bCs/>
                <w:sz w:val="18"/>
                <w:szCs w:val="16"/>
                <w:rtl/>
              </w:rPr>
              <w:t>السمات والمهارات الم</w:t>
            </w:r>
            <w:r>
              <w:rPr>
                <w:rFonts w:hint="cs"/>
                <w:b/>
                <w:bCs/>
                <w:sz w:val="18"/>
                <w:szCs w:val="16"/>
                <w:rtl/>
              </w:rPr>
              <w:t>ت</w:t>
            </w:r>
            <w:r w:rsidRPr="00915550">
              <w:rPr>
                <w:b/>
                <w:bCs/>
                <w:sz w:val="18"/>
                <w:szCs w:val="16"/>
                <w:rtl/>
              </w:rPr>
              <w:t>ضمنة في البرامج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15550" w:rsidTr="00915550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915550" w:rsidRDefault="00915550" w:rsidP="00915550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915550" w:rsidRPr="008E61B8" w:rsidRDefault="00915550" w:rsidP="0091555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PD16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915550" w:rsidRPr="00915550" w:rsidRDefault="00915550" w:rsidP="00915550">
            <w:pPr>
              <w:bidi/>
              <w:rPr>
                <w:b/>
                <w:bCs/>
                <w:sz w:val="18"/>
                <w:szCs w:val="16"/>
              </w:rPr>
            </w:pPr>
            <w:r w:rsidRPr="00915550">
              <w:rPr>
                <w:b/>
                <w:bCs/>
                <w:sz w:val="18"/>
                <w:szCs w:val="16"/>
                <w:rtl/>
              </w:rPr>
              <w:t>السياق العملي لأنشطة التعلم والتقييم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915550" w:rsidRPr="00213069" w:rsidRDefault="00915550" w:rsidP="009155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915550">
        <w:trPr>
          <w:trHeight w:hRule="exact" w:val="781"/>
        </w:trPr>
        <w:tc>
          <w:tcPr>
            <w:tcW w:w="5408" w:type="dxa"/>
            <w:gridSpan w:val="3"/>
            <w:shd w:val="clear" w:color="auto" w:fill="8DB3E2" w:themeFill="text2" w:themeFillTint="66"/>
          </w:tcPr>
          <w:p w:rsidR="00B77954" w:rsidRPr="005C0481" w:rsidRDefault="00915550" w:rsidP="00915550">
            <w:pPr>
              <w:bidi/>
              <w:spacing w:before="0" w:after="0"/>
              <w:rPr>
                <w:lang w:val="en-GB"/>
              </w:rPr>
            </w:pPr>
            <w:r w:rsidRPr="00915550">
              <w:rPr>
                <w:rFonts w:cs="Arial"/>
                <w:sz w:val="24"/>
                <w:szCs w:val="24"/>
                <w:rtl/>
                <w:lang w:val="en-GB"/>
              </w:rPr>
              <w:t>التقييم الشامل لتطوير البرنامج</w:t>
            </w:r>
          </w:p>
        </w:tc>
        <w:tc>
          <w:tcPr>
            <w:tcW w:w="561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</w:tbl>
    <w:p w:rsidR="00C266E7" w:rsidRDefault="00C266E7">
      <w:r>
        <w:br w:type="page"/>
      </w:r>
    </w:p>
    <w:p w:rsidR="00D120C7" w:rsidRPr="00316242" w:rsidRDefault="002732F0" w:rsidP="002732F0">
      <w:pPr>
        <w:pStyle w:val="Heading3"/>
        <w:numPr>
          <w:ilvl w:val="0"/>
          <w:numId w:val="0"/>
        </w:numPr>
        <w:bidi/>
        <w:ind w:left="284"/>
        <w:jc w:val="center"/>
        <w:rPr>
          <w:rtl/>
          <w:lang w:val="en-US" w:bidi="ar-JO"/>
        </w:rPr>
      </w:pPr>
      <w:r w:rsidRPr="002732F0">
        <w:rPr>
          <w:rFonts w:cs="Arial"/>
          <w:rtl/>
        </w:rPr>
        <w:lastRenderedPageBreak/>
        <w:t>التعليم والتعلم</w:t>
      </w:r>
      <w:r w:rsidR="00316242">
        <w:rPr>
          <w:rFonts w:cs="Arial" w:hint="cs"/>
          <w:rtl/>
        </w:rPr>
        <w:t xml:space="preserve"> (</w:t>
      </w:r>
      <w:r w:rsidR="00316242">
        <w:rPr>
          <w:rFonts w:cs="Arial"/>
          <w:lang w:val="en-GB"/>
        </w:rPr>
        <w:t>TL</w:t>
      </w:r>
      <w:r w:rsidR="00316242">
        <w:rPr>
          <w:rFonts w:cs="Arial" w:hint="cs"/>
          <w:rtl/>
          <w:lang w:val="en-GB"/>
        </w:rPr>
        <w:t>)</w:t>
      </w:r>
    </w:p>
    <w:tbl>
      <w:tblPr>
        <w:tblStyle w:val="TableGrid"/>
        <w:bidiVisual/>
        <w:tblW w:w="8708" w:type="dxa"/>
        <w:tblLook w:val="04A0" w:firstRow="1" w:lastRow="0" w:firstColumn="1" w:lastColumn="0" w:noHBand="0" w:noVBand="1"/>
      </w:tblPr>
      <w:tblGrid>
        <w:gridCol w:w="1698"/>
        <w:gridCol w:w="631"/>
        <w:gridCol w:w="3040"/>
        <w:gridCol w:w="539"/>
        <w:gridCol w:w="600"/>
        <w:gridCol w:w="561"/>
        <w:gridCol w:w="539"/>
        <w:gridCol w:w="561"/>
        <w:gridCol w:w="539"/>
      </w:tblGrid>
      <w:tr w:rsidR="002732F0" w:rsidTr="002732F0">
        <w:trPr>
          <w:cantSplit/>
          <w:trHeight w:hRule="exact" w:val="1687"/>
        </w:trPr>
        <w:tc>
          <w:tcPr>
            <w:tcW w:w="1698" w:type="dxa"/>
            <w:shd w:val="clear" w:color="auto" w:fill="95B3D7" w:themeFill="accent1" w:themeFillTint="99"/>
          </w:tcPr>
          <w:p w:rsidR="002732F0" w:rsidRPr="001130AD" w:rsidRDefault="002732F0" w:rsidP="002732F0">
            <w:pPr>
              <w:bidi/>
              <w:spacing w:before="0" w:after="0"/>
              <w:rPr>
                <w:rtl/>
                <w:lang w:val="en-US" w:bidi="ar-JO"/>
              </w:rPr>
            </w:pPr>
            <w:r>
              <w:rPr>
                <w:rFonts w:hint="cs"/>
                <w:rtl/>
                <w:lang w:val="en-US" w:bidi="ar-JO"/>
              </w:rPr>
              <w:t>مؤشر الجودة</w:t>
            </w:r>
          </w:p>
        </w:tc>
        <w:tc>
          <w:tcPr>
            <w:tcW w:w="631" w:type="dxa"/>
            <w:shd w:val="clear" w:color="auto" w:fill="95B3D7" w:themeFill="accent1" w:themeFillTint="99"/>
            <w:textDirection w:val="tbRl"/>
          </w:tcPr>
          <w:p w:rsidR="002732F0" w:rsidRDefault="002732F0" w:rsidP="002732F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المعيار</w:t>
            </w:r>
          </w:p>
        </w:tc>
        <w:tc>
          <w:tcPr>
            <w:tcW w:w="3040" w:type="dxa"/>
            <w:shd w:val="clear" w:color="auto" w:fill="95B3D7" w:themeFill="accent1" w:themeFillTint="99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الدليل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2732F0" w:rsidRDefault="002732F0" w:rsidP="002732F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ممتار</w:t>
            </w:r>
          </w:p>
        </w:tc>
        <w:tc>
          <w:tcPr>
            <w:tcW w:w="600" w:type="dxa"/>
            <w:shd w:val="clear" w:color="auto" w:fill="C2D69B" w:themeFill="accent3" w:themeFillTint="99"/>
            <w:textDirection w:val="tbRl"/>
          </w:tcPr>
          <w:p w:rsidR="002732F0" w:rsidRDefault="002732F0" w:rsidP="002732F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 جداً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2732F0" w:rsidRDefault="002732F0" w:rsidP="002732F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2732F0" w:rsidRDefault="002732F0" w:rsidP="002732F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كافي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2732F0" w:rsidRDefault="002732F0" w:rsidP="002732F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ضعيف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2732F0" w:rsidRDefault="002732F0" w:rsidP="002732F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غير كافي</w:t>
            </w: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2732F0" w:rsidRPr="002F4311" w:rsidRDefault="002732F0" w:rsidP="002732F0">
            <w:pPr>
              <w:bidi/>
            </w:pPr>
            <w:r w:rsidRPr="002F4311">
              <w:rPr>
                <w:rtl/>
              </w:rPr>
              <w:t>إدارة بيانات البرنامج والمتعلم</w:t>
            </w:r>
          </w:p>
          <w:p w:rsidR="002732F0" w:rsidRPr="002F4311" w:rsidRDefault="002732F0" w:rsidP="002732F0">
            <w:pPr>
              <w:bidi/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المعلومات المتاحة للطلاب قبل التسجيل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TL2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إدارة معلومات البرنامج الحالية وال</w:t>
            </w:r>
            <w:r w:rsidRPr="00B43650">
              <w:rPr>
                <w:rFonts w:hint="cs"/>
                <w:b/>
                <w:bCs/>
                <w:rtl/>
              </w:rPr>
              <w:t>قديمة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TL3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إدارة تقارير البرنامج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TL4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إدارة عمليات إدارة البرنامج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2732F0" w:rsidRPr="002F4311" w:rsidRDefault="002732F0" w:rsidP="002732F0">
            <w:pPr>
              <w:bidi/>
            </w:pPr>
            <w:r w:rsidRPr="002F4311">
              <w:rPr>
                <w:rtl/>
              </w:rPr>
              <w:t>معالجة احتياجات واهتمامات المتعلم المختلفة</w:t>
            </w:r>
          </w:p>
          <w:p w:rsidR="002732F0" w:rsidRPr="002F4311" w:rsidRDefault="002732F0" w:rsidP="002732F0">
            <w:pPr>
              <w:bidi/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TL5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rFonts w:hint="cs"/>
                <w:b/>
                <w:bCs/>
                <w:rtl/>
              </w:rPr>
              <w:t xml:space="preserve">توفر </w:t>
            </w:r>
            <w:r w:rsidRPr="00B43650">
              <w:rPr>
                <w:b/>
                <w:bCs/>
                <w:rtl/>
              </w:rPr>
              <w:t>سياسة التعليم والتعلم في المكان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TL6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 xml:space="preserve">توفر خيارات التسليم </w:t>
            </w:r>
            <w:r w:rsidRPr="00B43650">
              <w:rPr>
                <w:rFonts w:hint="cs"/>
                <w:b/>
                <w:bCs/>
                <w:rtl/>
              </w:rPr>
              <w:t>ال</w:t>
            </w:r>
            <w:r w:rsidRPr="00B43650">
              <w:rPr>
                <w:b/>
                <w:bCs/>
                <w:rtl/>
              </w:rPr>
              <w:t>مرنة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TL7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بيئة تعليمية ديناميكية وداعمة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434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TL8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rFonts w:hint="cs"/>
                <w:b/>
                <w:bCs/>
                <w:rtl/>
              </w:rPr>
              <w:t xml:space="preserve">ضمان </w:t>
            </w:r>
            <w:r w:rsidRPr="00B43650">
              <w:rPr>
                <w:b/>
                <w:bCs/>
                <w:rtl/>
              </w:rPr>
              <w:t xml:space="preserve">أنشطة التعلم الذاتي 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722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2732F0" w:rsidRPr="002F4311" w:rsidRDefault="002732F0" w:rsidP="002732F0">
            <w:pPr>
              <w:bidi/>
            </w:pPr>
            <w:r w:rsidRPr="002F4311">
              <w:rPr>
                <w:rtl/>
              </w:rPr>
              <w:t>فعالية التعلم في مكان العمل</w:t>
            </w:r>
          </w:p>
          <w:p w:rsidR="002732F0" w:rsidRPr="002F4311" w:rsidRDefault="002732F0" w:rsidP="002732F0">
            <w:pPr>
              <w:bidi/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TL9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rFonts w:hint="cs"/>
                <w:b/>
                <w:bCs/>
                <w:rtl/>
              </w:rPr>
              <w:t>توفر</w:t>
            </w:r>
            <w:r w:rsidRPr="00B43650">
              <w:rPr>
                <w:b/>
                <w:bCs/>
                <w:rtl/>
              </w:rPr>
              <w:t>السياسة المتعلقة بفعالية التعلم في مكان العمل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TL10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العلاقة مع مقدمي مكان العمل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TL11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ت</w:t>
            </w:r>
            <w:r w:rsidRPr="00B43650">
              <w:rPr>
                <w:rFonts w:hint="cs"/>
                <w:b/>
                <w:bCs/>
                <w:rtl/>
              </w:rPr>
              <w:t xml:space="preserve">حديد توقعات </w:t>
            </w:r>
            <w:r w:rsidRPr="00B43650">
              <w:rPr>
                <w:b/>
                <w:bCs/>
                <w:rtl/>
              </w:rPr>
              <w:t xml:space="preserve">التعلم من مكان العمل 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2732F0" w:rsidRPr="002F4311" w:rsidRDefault="002732F0" w:rsidP="002732F0">
            <w:pPr>
              <w:bidi/>
            </w:pPr>
            <w:r w:rsidRPr="002F4311">
              <w:rPr>
                <w:rtl/>
              </w:rPr>
              <w:t>فعالية ممارسات التقييم</w:t>
            </w:r>
          </w:p>
          <w:p w:rsidR="002732F0" w:rsidRPr="002F4311" w:rsidRDefault="002732F0" w:rsidP="002732F0">
            <w:pPr>
              <w:bidi/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TL12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 xml:space="preserve">سياسة التقييم مفهومة </w:t>
            </w:r>
            <w:r w:rsidRPr="00B43650">
              <w:rPr>
                <w:rFonts w:hint="cs"/>
                <w:b/>
                <w:bCs/>
                <w:rtl/>
              </w:rPr>
              <w:t>منفذة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722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TL13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 xml:space="preserve">أدوات تقييم صالحة وموثوقة 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TL14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وعي المتعلم بمتطلبات التقييم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bidi/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TL15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ملاحظات المتعلم على الأداء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2732F0" w:rsidRDefault="002732F0" w:rsidP="002732F0">
            <w:pPr>
              <w:bidi/>
            </w:pPr>
            <w:r w:rsidRPr="002F4311">
              <w:rPr>
                <w:rtl/>
              </w:rPr>
              <w:t>دعم وتحفيز المتعلمين</w:t>
            </w: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TL16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rFonts w:hint="cs"/>
                <w:b/>
                <w:bCs/>
                <w:rtl/>
              </w:rPr>
              <w:t>متابعة</w:t>
            </w:r>
            <w:r w:rsidRPr="00B43650">
              <w:rPr>
                <w:b/>
                <w:bCs/>
                <w:rtl/>
              </w:rPr>
              <w:t xml:space="preserve"> تقدم المتعلم من خلال البرنامج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TL17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>تدخل داعم لعلاج نقص التقدم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TL18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 xml:space="preserve">توافر واستخدام </w:t>
            </w:r>
            <w:r w:rsidRPr="00B43650">
              <w:rPr>
                <w:rFonts w:hint="cs"/>
                <w:b/>
                <w:bCs/>
                <w:rtl/>
              </w:rPr>
              <w:t>الأرشاد</w:t>
            </w:r>
            <w:r w:rsidRPr="00B43650">
              <w:rPr>
                <w:b/>
                <w:bCs/>
                <w:rtl/>
              </w:rPr>
              <w:t xml:space="preserve"> </w:t>
            </w:r>
            <w:r w:rsidRPr="00B43650">
              <w:rPr>
                <w:rFonts w:hint="cs"/>
                <w:b/>
                <w:bCs/>
                <w:rtl/>
              </w:rPr>
              <w:t>والتوجيه</w:t>
            </w:r>
            <w:r w:rsidRPr="00B43650">
              <w:rPr>
                <w:b/>
                <w:bCs/>
                <w:rtl/>
              </w:rPr>
              <w:t xml:space="preserve"> المهني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732F0" w:rsidTr="002732F0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2732F0" w:rsidRDefault="002732F0" w:rsidP="002732F0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2732F0" w:rsidRPr="005219CA" w:rsidRDefault="002732F0" w:rsidP="002732F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TL19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2732F0" w:rsidRPr="00B43650" w:rsidRDefault="002732F0" w:rsidP="002732F0">
            <w:pPr>
              <w:bidi/>
              <w:rPr>
                <w:b/>
                <w:bCs/>
              </w:rPr>
            </w:pPr>
            <w:r w:rsidRPr="00B43650">
              <w:rPr>
                <w:b/>
                <w:bCs/>
                <w:rtl/>
              </w:rPr>
              <w:t xml:space="preserve">مستويات </w:t>
            </w:r>
            <w:r w:rsidRPr="00B43650">
              <w:rPr>
                <w:rFonts w:hint="cs"/>
                <w:b/>
                <w:bCs/>
                <w:rtl/>
              </w:rPr>
              <w:t>أستخدام</w:t>
            </w:r>
            <w:r w:rsidRPr="00B43650">
              <w:rPr>
                <w:b/>
                <w:bCs/>
                <w:rtl/>
              </w:rPr>
              <w:t xml:space="preserve"> خدمات دعم الطلاب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732F0" w:rsidRPr="00213069" w:rsidRDefault="002732F0" w:rsidP="002732F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RPr="00213069" w:rsidTr="002732F0">
        <w:trPr>
          <w:trHeight w:hRule="exact" w:val="718"/>
        </w:trPr>
        <w:tc>
          <w:tcPr>
            <w:tcW w:w="5369" w:type="dxa"/>
            <w:gridSpan w:val="3"/>
            <w:shd w:val="clear" w:color="auto" w:fill="8DB3E2" w:themeFill="text2" w:themeFillTint="66"/>
          </w:tcPr>
          <w:p w:rsidR="00A83D79" w:rsidRPr="00213069" w:rsidRDefault="002732F0" w:rsidP="002732F0">
            <w:pPr>
              <w:bidi/>
              <w:spacing w:before="0" w:after="0"/>
              <w:rPr>
                <w:sz w:val="24"/>
                <w:szCs w:val="24"/>
                <w:lang w:val="en-GB"/>
              </w:rPr>
            </w:pPr>
            <w:r>
              <w:rPr>
                <w:rFonts w:cs="Arial"/>
                <w:sz w:val="24"/>
                <w:szCs w:val="24"/>
                <w:rtl/>
                <w:lang w:val="en-GB"/>
              </w:rPr>
              <w:t>التقييم العام للت</w:t>
            </w:r>
            <w:r>
              <w:rPr>
                <w:rFonts w:cs="Arial" w:hint="cs"/>
                <w:sz w:val="24"/>
                <w:szCs w:val="24"/>
                <w:rtl/>
                <w:lang w:val="en-GB"/>
              </w:rPr>
              <w:t>عليم</w:t>
            </w:r>
            <w:r w:rsidRPr="002732F0">
              <w:rPr>
                <w:rFonts w:cs="Arial"/>
                <w:sz w:val="24"/>
                <w:szCs w:val="24"/>
                <w:rtl/>
                <w:lang w:val="en-GB"/>
              </w:rPr>
              <w:t xml:space="preserve"> والتعلم</w:t>
            </w: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600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</w:tr>
    </w:tbl>
    <w:p w:rsidR="007B419D" w:rsidRDefault="007B419D">
      <w:r>
        <w:br w:type="page"/>
      </w:r>
    </w:p>
    <w:p w:rsidR="00D120C7" w:rsidRPr="00316242" w:rsidRDefault="00AE1720" w:rsidP="00B43650">
      <w:pPr>
        <w:pStyle w:val="Heading3"/>
        <w:numPr>
          <w:ilvl w:val="0"/>
          <w:numId w:val="0"/>
        </w:numPr>
        <w:bidi/>
        <w:ind w:left="284"/>
        <w:rPr>
          <w:rtl/>
          <w:lang w:val="en-US" w:bidi="ar-JO"/>
        </w:rPr>
      </w:pPr>
      <w:r>
        <w:rPr>
          <w:rFonts w:cs="Arial" w:hint="cs"/>
          <w:rtl/>
        </w:rPr>
        <w:lastRenderedPageBreak/>
        <w:t>المشاركة</w:t>
      </w:r>
      <w:r w:rsidR="00B43650" w:rsidRPr="00B43650">
        <w:rPr>
          <w:rFonts w:cs="Arial"/>
          <w:rtl/>
        </w:rPr>
        <w:t xml:space="preserve"> مع أصحاب المصلحة</w:t>
      </w:r>
      <w:r w:rsidR="00316242">
        <w:rPr>
          <w:rFonts w:cs="Arial" w:hint="cs"/>
          <w:rtl/>
        </w:rPr>
        <w:t xml:space="preserve"> (</w:t>
      </w:r>
      <w:r w:rsidR="00316242">
        <w:rPr>
          <w:rFonts w:cs="Arial"/>
          <w:lang w:val="en-GB"/>
        </w:rPr>
        <w:t>E</w:t>
      </w:r>
      <w:r w:rsidR="00316242">
        <w:rPr>
          <w:rFonts w:cs="Arial" w:hint="cs"/>
          <w:rtl/>
          <w:lang w:val="en-US" w:bidi="ar-JO"/>
        </w:rPr>
        <w:t>)</w:t>
      </w:r>
    </w:p>
    <w:tbl>
      <w:tblPr>
        <w:tblStyle w:val="TableGrid"/>
        <w:bidiVisual/>
        <w:tblW w:w="8708" w:type="dxa"/>
        <w:tblLook w:val="04A0" w:firstRow="1" w:lastRow="0" w:firstColumn="1" w:lastColumn="0" w:noHBand="0" w:noVBand="1"/>
      </w:tblPr>
      <w:tblGrid>
        <w:gridCol w:w="1611"/>
        <w:gridCol w:w="546"/>
        <w:gridCol w:w="3251"/>
        <w:gridCol w:w="561"/>
        <w:gridCol w:w="539"/>
        <w:gridCol w:w="561"/>
        <w:gridCol w:w="539"/>
        <w:gridCol w:w="561"/>
        <w:gridCol w:w="539"/>
      </w:tblGrid>
      <w:tr w:rsidR="00B43650" w:rsidTr="00B43650">
        <w:trPr>
          <w:cantSplit/>
          <w:trHeight w:hRule="exact" w:val="2052"/>
        </w:trPr>
        <w:tc>
          <w:tcPr>
            <w:tcW w:w="1611" w:type="dxa"/>
            <w:shd w:val="clear" w:color="auto" w:fill="95B3D7" w:themeFill="accent1" w:themeFillTint="99"/>
          </w:tcPr>
          <w:p w:rsidR="00B43650" w:rsidRPr="001130AD" w:rsidRDefault="00B43650" w:rsidP="00B43650">
            <w:pPr>
              <w:bidi/>
              <w:spacing w:before="0" w:after="0"/>
              <w:rPr>
                <w:rtl/>
                <w:lang w:val="en-US" w:bidi="ar-JO"/>
              </w:rPr>
            </w:pPr>
            <w:r>
              <w:rPr>
                <w:rFonts w:hint="cs"/>
                <w:rtl/>
                <w:lang w:val="en-US" w:bidi="ar-JO"/>
              </w:rPr>
              <w:t>مؤشر الجودة</w:t>
            </w:r>
          </w:p>
        </w:tc>
        <w:tc>
          <w:tcPr>
            <w:tcW w:w="546" w:type="dxa"/>
            <w:shd w:val="clear" w:color="auto" w:fill="95B3D7" w:themeFill="accent1" w:themeFillTint="99"/>
            <w:textDirection w:val="tbRl"/>
          </w:tcPr>
          <w:p w:rsidR="00B43650" w:rsidRDefault="00B43650" w:rsidP="00B4365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المعيار</w:t>
            </w:r>
          </w:p>
        </w:tc>
        <w:tc>
          <w:tcPr>
            <w:tcW w:w="3251" w:type="dxa"/>
            <w:shd w:val="clear" w:color="auto" w:fill="95B3D7" w:themeFill="accent1" w:themeFillTint="99"/>
          </w:tcPr>
          <w:p w:rsidR="00B43650" w:rsidRDefault="00B43650" w:rsidP="00B43650">
            <w:pPr>
              <w:bidi/>
              <w:spacing w:before="0" w:after="0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الدليل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B43650" w:rsidRDefault="00B43650" w:rsidP="00B4365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ممتار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B43650" w:rsidRDefault="00B43650" w:rsidP="00B4365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 جداً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B43650" w:rsidRDefault="00B43650" w:rsidP="00B4365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جيد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B43650" w:rsidRDefault="00B43650" w:rsidP="00B4365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كافي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B43650" w:rsidRDefault="00B43650" w:rsidP="00B4365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ضعيف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B43650" w:rsidRDefault="00B43650" w:rsidP="00B43650">
            <w:pPr>
              <w:bidi/>
              <w:spacing w:before="0" w:after="0"/>
              <w:ind w:left="113" w:right="113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غير كافي</w:t>
            </w:r>
          </w:p>
        </w:tc>
      </w:tr>
      <w:tr w:rsidR="00B43650" w:rsidTr="00B43650">
        <w:trPr>
          <w:trHeight w:hRule="exact" w:val="652"/>
        </w:trPr>
        <w:tc>
          <w:tcPr>
            <w:tcW w:w="1611" w:type="dxa"/>
            <w:vMerge w:val="restart"/>
            <w:shd w:val="clear" w:color="auto" w:fill="DBE5F1" w:themeFill="accent1" w:themeFillTint="33"/>
          </w:tcPr>
          <w:p w:rsidR="00B43650" w:rsidRDefault="00B43650" w:rsidP="00B43650">
            <w:pPr>
              <w:bidi/>
              <w:spacing w:before="0" w:after="0"/>
              <w:rPr>
                <w:lang w:val="en-GB"/>
              </w:rPr>
            </w:pPr>
            <w:r w:rsidRPr="00B43650">
              <w:rPr>
                <w:rFonts w:cs="Arial"/>
                <w:rtl/>
                <w:lang w:val="en-GB"/>
              </w:rPr>
              <w:t>المشاركة في الأنشطة الوطنية والإقليمية والدولية</w:t>
            </w:r>
          </w:p>
        </w:tc>
        <w:tc>
          <w:tcPr>
            <w:tcW w:w="546" w:type="dxa"/>
            <w:shd w:val="clear" w:color="auto" w:fill="F2DBDB" w:themeFill="accent2" w:themeFillTint="33"/>
          </w:tcPr>
          <w:p w:rsidR="00B43650" w:rsidRPr="00A25FF4" w:rsidRDefault="00B43650" w:rsidP="00B4365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E1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B43650" w:rsidRPr="00B43650" w:rsidRDefault="00B43650" w:rsidP="00B43650">
            <w:pPr>
              <w:bidi/>
              <w:rPr>
                <w:b/>
                <w:bCs/>
                <w:sz w:val="20"/>
                <w:szCs w:val="18"/>
              </w:rPr>
            </w:pPr>
            <w:r w:rsidRPr="00B43650">
              <w:rPr>
                <w:rFonts w:hint="cs"/>
                <w:b/>
                <w:bCs/>
                <w:sz w:val="20"/>
                <w:szCs w:val="18"/>
                <w:rtl/>
              </w:rPr>
              <w:t>المشاركة</w:t>
            </w:r>
            <w:r w:rsidRPr="00B43650">
              <w:rPr>
                <w:b/>
                <w:bCs/>
                <w:sz w:val="20"/>
                <w:szCs w:val="18"/>
                <w:rtl/>
              </w:rPr>
              <w:t xml:space="preserve"> مع أصحاب المصلحة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B43650" w:rsidTr="00B43650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E2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B43650" w:rsidRPr="00B43650" w:rsidRDefault="00B43650" w:rsidP="00B43650">
            <w:pPr>
              <w:bidi/>
              <w:rPr>
                <w:b/>
                <w:bCs/>
                <w:sz w:val="20"/>
                <w:szCs w:val="18"/>
              </w:rPr>
            </w:pPr>
            <w:r w:rsidRPr="00B43650">
              <w:rPr>
                <w:b/>
                <w:bCs/>
                <w:sz w:val="20"/>
                <w:szCs w:val="18"/>
                <w:rtl/>
              </w:rPr>
              <w:t>الشراكات والاتفاق الرسمي مع أصحاب المصلحة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B43650" w:rsidTr="00B43650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E3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B43650" w:rsidRPr="00B43650" w:rsidRDefault="00B43650" w:rsidP="00B43650">
            <w:pPr>
              <w:bidi/>
              <w:rPr>
                <w:b/>
                <w:bCs/>
                <w:sz w:val="20"/>
                <w:szCs w:val="18"/>
              </w:rPr>
            </w:pPr>
            <w:r w:rsidRPr="00B43650">
              <w:rPr>
                <w:b/>
                <w:bCs/>
                <w:sz w:val="20"/>
                <w:szCs w:val="18"/>
                <w:rtl/>
              </w:rPr>
              <w:t>دعم الموظفين والمتعلمين لبناء علاقات مع أصحاب المصلحة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B43650" w:rsidTr="00B43650">
        <w:trPr>
          <w:trHeight w:hRule="exact" w:val="652"/>
        </w:trPr>
        <w:tc>
          <w:tcPr>
            <w:tcW w:w="1611" w:type="dxa"/>
            <w:vMerge w:val="restart"/>
            <w:shd w:val="clear" w:color="auto" w:fill="DBE5F1" w:themeFill="accent1" w:themeFillTint="33"/>
          </w:tcPr>
          <w:p w:rsidR="00B43650" w:rsidRDefault="00B43650" w:rsidP="00B43650">
            <w:pPr>
              <w:bidi/>
              <w:spacing w:before="0" w:after="0"/>
              <w:rPr>
                <w:lang w:val="en-GB"/>
              </w:rPr>
            </w:pPr>
            <w:r w:rsidRPr="00B43650">
              <w:rPr>
                <w:rFonts w:cs="Arial"/>
                <w:rtl/>
                <w:lang w:val="en-GB"/>
              </w:rPr>
              <w:t>التواصل مع المجتمع المحلي</w:t>
            </w:r>
          </w:p>
        </w:tc>
        <w:tc>
          <w:tcPr>
            <w:tcW w:w="546" w:type="dxa"/>
            <w:shd w:val="clear" w:color="auto" w:fill="F2DBDB" w:themeFill="accent2" w:themeFillTint="33"/>
          </w:tcPr>
          <w:p w:rsidR="00B43650" w:rsidRPr="00A25FF4" w:rsidRDefault="00B43650" w:rsidP="00B4365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E4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B43650" w:rsidRPr="00B43650" w:rsidRDefault="00B43650" w:rsidP="00B43650">
            <w:pPr>
              <w:bidi/>
              <w:rPr>
                <w:b/>
                <w:bCs/>
                <w:sz w:val="20"/>
                <w:szCs w:val="18"/>
              </w:rPr>
            </w:pPr>
            <w:r w:rsidRPr="00B43650">
              <w:rPr>
                <w:b/>
                <w:bCs/>
                <w:sz w:val="20"/>
                <w:szCs w:val="18"/>
                <w:rtl/>
              </w:rPr>
              <w:t>التواصل مع أصحاب المصلحة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B43650" w:rsidTr="00B43650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E5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B43650" w:rsidRPr="00B43650" w:rsidRDefault="00B43650" w:rsidP="00B43650">
            <w:pPr>
              <w:bidi/>
              <w:rPr>
                <w:b/>
                <w:bCs/>
                <w:sz w:val="20"/>
                <w:szCs w:val="18"/>
              </w:rPr>
            </w:pPr>
            <w:r w:rsidRPr="00B43650">
              <w:rPr>
                <w:b/>
                <w:bCs/>
                <w:sz w:val="20"/>
                <w:szCs w:val="18"/>
                <w:rtl/>
              </w:rPr>
              <w:t>الاستجابة لاحتياجات أصحاب المصلحة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B43650" w:rsidTr="00B43650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E6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B43650" w:rsidRPr="00B43650" w:rsidRDefault="00B43650" w:rsidP="00B43650">
            <w:pPr>
              <w:bidi/>
              <w:rPr>
                <w:b/>
                <w:bCs/>
                <w:sz w:val="20"/>
                <w:szCs w:val="18"/>
              </w:rPr>
            </w:pPr>
            <w:r w:rsidRPr="00B43650">
              <w:rPr>
                <w:b/>
                <w:bCs/>
                <w:sz w:val="20"/>
                <w:szCs w:val="18"/>
                <w:rtl/>
              </w:rPr>
              <w:t>دعم التعلم مدى الحياة في المجتمع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B43650" w:rsidTr="00B43650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B43650" w:rsidRDefault="00B43650" w:rsidP="00B43650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E7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B43650" w:rsidRPr="00B43650" w:rsidRDefault="00B43650" w:rsidP="00B43650">
            <w:pPr>
              <w:bidi/>
              <w:rPr>
                <w:b/>
                <w:bCs/>
                <w:sz w:val="20"/>
                <w:szCs w:val="18"/>
              </w:rPr>
            </w:pPr>
            <w:r w:rsidRPr="00B43650">
              <w:rPr>
                <w:b/>
                <w:bCs/>
                <w:sz w:val="20"/>
                <w:szCs w:val="18"/>
                <w:rtl/>
              </w:rPr>
              <w:t>التصور العام للمزود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B43650" w:rsidTr="00B43650">
        <w:trPr>
          <w:trHeight w:hRule="exact" w:val="962"/>
        </w:trPr>
        <w:tc>
          <w:tcPr>
            <w:tcW w:w="1611" w:type="dxa"/>
            <w:shd w:val="clear" w:color="auto" w:fill="DBE5F1" w:themeFill="accent1" w:themeFillTint="33"/>
          </w:tcPr>
          <w:p w:rsidR="00B43650" w:rsidRDefault="00B43650" w:rsidP="00B43650">
            <w:pPr>
              <w:bidi/>
              <w:spacing w:before="0" w:after="0"/>
              <w:rPr>
                <w:lang w:val="en-GB"/>
              </w:rPr>
            </w:pPr>
            <w:r w:rsidRPr="00B43650">
              <w:rPr>
                <w:rFonts w:cs="Arial"/>
                <w:rtl/>
                <w:lang w:val="en-GB"/>
              </w:rPr>
              <w:t>الحوار مع الهيئات التنظيمية</w:t>
            </w:r>
          </w:p>
        </w:tc>
        <w:tc>
          <w:tcPr>
            <w:tcW w:w="546" w:type="dxa"/>
            <w:shd w:val="clear" w:color="auto" w:fill="F2DBDB" w:themeFill="accent2" w:themeFillTint="33"/>
          </w:tcPr>
          <w:p w:rsidR="00B43650" w:rsidRPr="00A25FF4" w:rsidRDefault="00B43650" w:rsidP="00B43650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E8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B43650" w:rsidRPr="00B43650" w:rsidRDefault="00B43650" w:rsidP="00B43650">
            <w:pPr>
              <w:bidi/>
              <w:rPr>
                <w:b/>
                <w:bCs/>
                <w:sz w:val="20"/>
                <w:szCs w:val="18"/>
              </w:rPr>
            </w:pPr>
            <w:r w:rsidRPr="00B43650">
              <w:rPr>
                <w:b/>
                <w:bCs/>
                <w:sz w:val="20"/>
                <w:szCs w:val="18"/>
                <w:rtl/>
              </w:rPr>
              <w:t xml:space="preserve">المشاركة مع </w:t>
            </w:r>
            <w:r>
              <w:rPr>
                <w:rFonts w:hint="cs"/>
                <w:b/>
                <w:bCs/>
                <w:sz w:val="20"/>
                <w:szCs w:val="18"/>
                <w:rtl/>
              </w:rPr>
              <w:t xml:space="preserve">جهات </w:t>
            </w:r>
            <w:r w:rsidRPr="00B43650">
              <w:rPr>
                <w:b/>
                <w:bCs/>
                <w:sz w:val="20"/>
                <w:szCs w:val="18"/>
                <w:rtl/>
              </w:rPr>
              <w:t xml:space="preserve">ضمان الجودة </w:t>
            </w:r>
            <w:r>
              <w:rPr>
                <w:rFonts w:hint="cs"/>
                <w:b/>
                <w:bCs/>
                <w:sz w:val="20"/>
                <w:szCs w:val="18"/>
                <w:rtl/>
              </w:rPr>
              <w:t>والجهات</w:t>
            </w:r>
            <w:r w:rsidRPr="00B43650">
              <w:rPr>
                <w:b/>
                <w:bCs/>
                <w:sz w:val="20"/>
                <w:szCs w:val="18"/>
                <w:rtl/>
              </w:rPr>
              <w:t xml:space="preserve"> التمويلية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43650" w:rsidRPr="00213069" w:rsidRDefault="00B43650" w:rsidP="00B43650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RPr="00213069" w:rsidTr="00B43650">
        <w:trPr>
          <w:trHeight w:hRule="exact" w:val="871"/>
        </w:trPr>
        <w:tc>
          <w:tcPr>
            <w:tcW w:w="5408" w:type="dxa"/>
            <w:gridSpan w:val="3"/>
            <w:shd w:val="clear" w:color="auto" w:fill="8DB3E2" w:themeFill="text2" w:themeFillTint="66"/>
          </w:tcPr>
          <w:p w:rsidR="00A83D79" w:rsidRPr="00213069" w:rsidRDefault="00B43650" w:rsidP="00B43650">
            <w:pPr>
              <w:bidi/>
              <w:spacing w:before="0" w:after="0"/>
              <w:rPr>
                <w:sz w:val="24"/>
                <w:szCs w:val="24"/>
                <w:lang w:val="en-GB"/>
              </w:rPr>
            </w:pPr>
            <w:r w:rsidRPr="00B43650">
              <w:rPr>
                <w:rFonts w:cs="Arial"/>
                <w:sz w:val="24"/>
                <w:szCs w:val="24"/>
                <w:rtl/>
                <w:lang w:val="en-GB"/>
              </w:rPr>
              <w:t>التقييم العام للمشاركة مع المجتمع والهيئات التنظيمية</w:t>
            </w: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</w:tr>
    </w:tbl>
    <w:p w:rsidR="00A83D79" w:rsidRDefault="00A83D79" w:rsidP="00D5258E">
      <w:pPr>
        <w:rPr>
          <w:lang w:val="en-GB"/>
        </w:rPr>
      </w:pPr>
    </w:p>
    <w:p w:rsidR="00217B66" w:rsidRDefault="00217B66">
      <w:pPr>
        <w:rPr>
          <w:lang w:val="en-GB"/>
        </w:rPr>
      </w:pPr>
      <w:r>
        <w:rPr>
          <w:lang w:val="en-GB"/>
        </w:rPr>
        <w:br w:type="page"/>
      </w:r>
    </w:p>
    <w:p w:rsidR="00A83D79" w:rsidRDefault="00A83D79" w:rsidP="00D5258E">
      <w:pPr>
        <w:rPr>
          <w:lang w:val="en-GB"/>
        </w:rPr>
      </w:pPr>
    </w:p>
    <w:p w:rsidR="00217B66" w:rsidRDefault="00217B66" w:rsidP="00217B66">
      <w:pPr>
        <w:rPr>
          <w:lang w:val="en-GB"/>
        </w:rPr>
      </w:pPr>
    </w:p>
    <w:p w:rsidR="00217B66" w:rsidRDefault="00B43650" w:rsidP="00B43650">
      <w:pPr>
        <w:pStyle w:val="Heading2"/>
        <w:numPr>
          <w:ilvl w:val="0"/>
          <w:numId w:val="0"/>
        </w:numPr>
        <w:bidi/>
        <w:ind w:left="1143"/>
        <w:rPr>
          <w:i/>
          <w:lang w:val="en-GB"/>
        </w:rPr>
      </w:pPr>
      <w:r>
        <w:rPr>
          <w:rFonts w:hint="cs"/>
          <w:rtl/>
          <w:lang w:val="en-GB"/>
        </w:rPr>
        <w:t xml:space="preserve">الملحق 2 </w:t>
      </w:r>
      <w:r w:rsidRPr="00B43650">
        <w:rPr>
          <w:rFonts w:cs="Arial"/>
          <w:rtl/>
          <w:lang w:val="en-GB"/>
        </w:rPr>
        <w:t>- نماذج تقرير التقييم الذاتي</w:t>
      </w:r>
    </w:p>
    <w:p w:rsidR="007B419D" w:rsidRDefault="007B419D" w:rsidP="00D5258E">
      <w:pPr>
        <w:rPr>
          <w:lang w:val="en-GB"/>
        </w:rPr>
      </w:pPr>
    </w:p>
    <w:p w:rsidR="00E91500" w:rsidRDefault="00D120C7" w:rsidP="00D5258E">
      <w:pPr>
        <w:rPr>
          <w:lang w:val="en-GB"/>
        </w:rPr>
      </w:pPr>
      <w:r>
        <w:rPr>
          <w:lang w:val="en-GB"/>
        </w:rPr>
        <w:br w:type="page"/>
      </w:r>
    </w:p>
    <w:p w:rsidR="00CE0495" w:rsidRDefault="00125926" w:rsidP="00125926">
      <w:pPr>
        <w:pStyle w:val="Heading3"/>
        <w:numPr>
          <w:ilvl w:val="0"/>
          <w:numId w:val="0"/>
        </w:numPr>
        <w:bidi/>
        <w:ind w:left="284"/>
        <w:jc w:val="center"/>
        <w:rPr>
          <w:lang w:val="en-GB"/>
        </w:rPr>
      </w:pPr>
      <w:r w:rsidRPr="00125926">
        <w:rPr>
          <w:rFonts w:cs="Arial"/>
          <w:rtl/>
          <w:lang w:val="en-GB"/>
        </w:rPr>
        <w:lastRenderedPageBreak/>
        <w:t>القيادة وإدارة الجودة</w:t>
      </w:r>
    </w:p>
    <w:tbl>
      <w:tblPr>
        <w:tblStyle w:val="TableGrid"/>
        <w:bidiVisual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62595E" w:rsidTr="00125926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62595E" w:rsidRPr="00125926" w:rsidRDefault="00125926" w:rsidP="00125926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مؤشر الجودة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62595E" w:rsidRPr="00125926" w:rsidRDefault="00125926" w:rsidP="00125926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الأداء</w:t>
            </w: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125926" w:rsidRDefault="00125926" w:rsidP="00125926">
            <w:pPr>
              <w:bidi/>
            </w:pPr>
            <w:r w:rsidRPr="00125926">
              <w:rPr>
                <w:rtl/>
              </w:rPr>
              <w:t>العمل استراتيجيا في شراكة مع أصحاب المصلحة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125926" w:rsidRDefault="00125926" w:rsidP="00125926">
            <w:pPr>
              <w:bidi/>
            </w:pPr>
            <w:r w:rsidRPr="00125926">
              <w:rPr>
                <w:rtl/>
              </w:rPr>
              <w:t>تواصل الرؤية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Pr="00B37969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125926" w:rsidRDefault="00125926" w:rsidP="00125926">
            <w:pPr>
              <w:bidi/>
            </w:pPr>
            <w:r w:rsidRPr="00125926">
              <w:rPr>
                <w:rtl/>
              </w:rPr>
              <w:t>قيادة ودعم التعلم والتعليم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125926" w:rsidRDefault="00125926" w:rsidP="00125926">
            <w:pPr>
              <w:bidi/>
            </w:pPr>
            <w:r w:rsidRPr="00125926">
              <w:rPr>
                <w:rtl/>
              </w:rPr>
              <w:t>تنفيذ السياسات والإجراءات باستمرار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125926" w:rsidRDefault="00125926" w:rsidP="00125926">
            <w:pPr>
              <w:bidi/>
            </w:pPr>
            <w:r w:rsidRPr="00125926">
              <w:rPr>
                <w:rtl/>
              </w:rPr>
              <w:t>تقييم الأداء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125926" w:rsidRDefault="00CC19BF" w:rsidP="00125926">
            <w:pPr>
              <w:bidi/>
            </w:pPr>
            <w:r w:rsidRPr="006739FD">
              <w:rPr>
                <w:rtl/>
              </w:rPr>
              <w:t>تثمين التعلم التحصيلى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62595E" w:rsidTr="00125926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62595E" w:rsidRPr="00125926" w:rsidRDefault="00125926" w:rsidP="00125926">
            <w:pPr>
              <w:bidi/>
              <w:spacing w:before="0" w:after="0"/>
              <w:rPr>
                <w:sz w:val="24"/>
                <w:szCs w:val="24"/>
                <w:lang w:val="en-GB"/>
              </w:rPr>
            </w:pPr>
            <w:r w:rsidRPr="00125926">
              <w:rPr>
                <w:rFonts w:cs="Arial"/>
                <w:sz w:val="24"/>
                <w:szCs w:val="24"/>
                <w:rtl/>
                <w:lang w:val="en-GB"/>
              </w:rPr>
              <w:t>التقييم العام للقيادة وإدارة الجودة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62595E" w:rsidRDefault="0062595E" w:rsidP="00044454">
            <w:pPr>
              <w:spacing w:before="0" w:after="0"/>
              <w:rPr>
                <w:lang w:val="en-GB"/>
              </w:rPr>
            </w:pPr>
          </w:p>
        </w:tc>
      </w:tr>
    </w:tbl>
    <w:p w:rsidR="00AB404A" w:rsidRDefault="00AB404A">
      <w:r>
        <w:br w:type="page"/>
      </w:r>
    </w:p>
    <w:p w:rsidR="00D120C7" w:rsidRPr="00A46D6D" w:rsidRDefault="00125926" w:rsidP="00125926">
      <w:pPr>
        <w:pStyle w:val="Heading3"/>
        <w:numPr>
          <w:ilvl w:val="0"/>
          <w:numId w:val="0"/>
        </w:numPr>
        <w:bidi/>
        <w:ind w:left="284"/>
        <w:jc w:val="center"/>
      </w:pPr>
      <w:r w:rsidRPr="00125926">
        <w:rPr>
          <w:rFonts w:cs="Arial"/>
          <w:rtl/>
        </w:rPr>
        <w:lastRenderedPageBreak/>
        <w:t>إدارة الموارد والبيئة</w:t>
      </w:r>
    </w:p>
    <w:tbl>
      <w:tblPr>
        <w:tblStyle w:val="TableGrid"/>
        <w:bidiVisual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125926" w:rsidTr="00125926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125926" w:rsidRPr="00125926" w:rsidRDefault="00125926" w:rsidP="00125926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مؤشر الجودة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125926" w:rsidRPr="00125926" w:rsidRDefault="00125926" w:rsidP="00125926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الأداء</w:t>
            </w: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CB15CB" w:rsidRDefault="00125926" w:rsidP="00125926">
            <w:pPr>
              <w:bidi/>
            </w:pPr>
            <w:r>
              <w:rPr>
                <w:rFonts w:hint="cs"/>
                <w:rtl/>
              </w:rPr>
              <w:t>تزويد حيوي ومستدام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CB15CB" w:rsidRDefault="00125926" w:rsidP="00125926">
            <w:pPr>
              <w:bidi/>
            </w:pPr>
            <w:r w:rsidRPr="00CB15CB">
              <w:rPr>
                <w:rtl/>
              </w:rPr>
              <w:t>إدارة المرافق المادية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Pr="00B37969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Pr="00CB15CB" w:rsidRDefault="00125926" w:rsidP="00125926">
            <w:pPr>
              <w:bidi/>
            </w:pPr>
            <w:r w:rsidRPr="00CB15CB">
              <w:rPr>
                <w:rtl/>
              </w:rPr>
              <w:t>إدارة الموارد والمواد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125926" w:rsidTr="00125926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25926" w:rsidRDefault="00125926" w:rsidP="00125926">
            <w:pPr>
              <w:bidi/>
            </w:pPr>
            <w:r w:rsidRPr="00CB15CB">
              <w:rPr>
                <w:rtl/>
              </w:rPr>
              <w:t>إدارة الموارد البشرية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25926" w:rsidRDefault="00125926" w:rsidP="00125926">
            <w:pPr>
              <w:spacing w:before="0" w:after="0"/>
              <w:rPr>
                <w:lang w:val="en-GB"/>
              </w:rPr>
            </w:pPr>
          </w:p>
        </w:tc>
      </w:tr>
      <w:tr w:rsidR="00AB404A" w:rsidTr="00125926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AB404A" w:rsidRPr="00C266E7" w:rsidRDefault="00125926" w:rsidP="00125926">
            <w:pPr>
              <w:bidi/>
              <w:spacing w:before="0" w:after="0"/>
              <w:rPr>
                <w:b/>
                <w:sz w:val="24"/>
                <w:szCs w:val="24"/>
                <w:lang w:val="en-GB"/>
              </w:rPr>
            </w:pPr>
            <w:r w:rsidRPr="00125926">
              <w:rPr>
                <w:rFonts w:cs="Arial"/>
                <w:b/>
                <w:sz w:val="24"/>
                <w:szCs w:val="24"/>
                <w:rtl/>
                <w:lang w:val="en-GB"/>
              </w:rPr>
              <w:t xml:space="preserve">التقييم الشامل لإدارة المصادر </w:t>
            </w:r>
            <w:r>
              <w:rPr>
                <w:rFonts w:cs="Arial" w:hint="cs"/>
                <w:b/>
                <w:sz w:val="24"/>
                <w:szCs w:val="24"/>
                <w:rtl/>
                <w:lang w:val="en-GB"/>
              </w:rPr>
              <w:t>و</w:t>
            </w:r>
            <w:r w:rsidRPr="00125926">
              <w:rPr>
                <w:rFonts w:cs="Arial"/>
                <w:b/>
                <w:sz w:val="24"/>
                <w:szCs w:val="24"/>
                <w:rtl/>
                <w:lang w:val="en-GB"/>
              </w:rPr>
              <w:t xml:space="preserve"> البيئة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AB404A" w:rsidRDefault="00AB404A" w:rsidP="00DD45EF">
            <w:pPr>
              <w:spacing w:before="0" w:after="0"/>
              <w:rPr>
                <w:lang w:val="en-GB"/>
              </w:rPr>
            </w:pPr>
          </w:p>
        </w:tc>
      </w:tr>
    </w:tbl>
    <w:p w:rsidR="00D120C7" w:rsidRDefault="00D120C7" w:rsidP="00D120C7"/>
    <w:p w:rsidR="00EA0662" w:rsidRDefault="00EA0662">
      <w:r>
        <w:br w:type="page"/>
      </w:r>
    </w:p>
    <w:p w:rsidR="00D120C7" w:rsidRDefault="001A71F2" w:rsidP="001A71F2">
      <w:pPr>
        <w:pStyle w:val="Heading3"/>
        <w:numPr>
          <w:ilvl w:val="0"/>
          <w:numId w:val="0"/>
        </w:numPr>
        <w:bidi/>
        <w:ind w:left="284"/>
        <w:jc w:val="center"/>
      </w:pPr>
      <w:r w:rsidRPr="001A71F2">
        <w:rPr>
          <w:rFonts w:cs="Arial"/>
          <w:rtl/>
        </w:rPr>
        <w:lastRenderedPageBreak/>
        <w:t>تطوير البرنامج</w:t>
      </w:r>
    </w:p>
    <w:tbl>
      <w:tblPr>
        <w:tblStyle w:val="TableGrid"/>
        <w:bidiVisual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1A71F2" w:rsidTr="001A71F2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1A71F2" w:rsidRPr="00125926" w:rsidRDefault="001A71F2" w:rsidP="001A71F2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مؤشر الجودة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1A71F2" w:rsidRPr="00125926" w:rsidRDefault="001A71F2" w:rsidP="001A71F2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الأداء</w:t>
            </w:r>
          </w:p>
        </w:tc>
      </w:tr>
      <w:tr w:rsidR="001A71F2" w:rsidTr="001A71F2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A71F2" w:rsidRPr="00C153C6" w:rsidRDefault="001A71F2" w:rsidP="001A71F2">
            <w:pPr>
              <w:bidi/>
            </w:pPr>
            <w:r w:rsidRPr="00C153C6">
              <w:rPr>
                <w:rtl/>
              </w:rPr>
              <w:t>متطلبات المؤهلات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A71F2" w:rsidRPr="00742199" w:rsidRDefault="001A71F2" w:rsidP="001A71F2">
            <w:pPr>
              <w:spacing w:before="0" w:after="0"/>
              <w:rPr>
                <w:lang w:val="en-GB"/>
              </w:rPr>
            </w:pPr>
          </w:p>
          <w:p w:rsidR="001A71F2" w:rsidRPr="00742199" w:rsidRDefault="001A71F2" w:rsidP="001A71F2">
            <w:pPr>
              <w:spacing w:before="0" w:after="0"/>
              <w:rPr>
                <w:lang w:val="en-GB"/>
              </w:rPr>
            </w:pPr>
          </w:p>
        </w:tc>
      </w:tr>
      <w:tr w:rsidR="001A71F2" w:rsidTr="001A71F2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A71F2" w:rsidRPr="00C153C6" w:rsidRDefault="001A71F2" w:rsidP="001A71F2">
            <w:pPr>
              <w:bidi/>
            </w:pPr>
            <w:r w:rsidRPr="00C153C6">
              <w:rPr>
                <w:rtl/>
              </w:rPr>
              <w:t>تطوير المناهج الدراسية ومراجعتها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A71F2" w:rsidRPr="00B37969" w:rsidRDefault="001A71F2" w:rsidP="001A71F2">
            <w:pPr>
              <w:spacing w:before="0" w:after="0"/>
              <w:rPr>
                <w:lang w:val="en-GB"/>
              </w:rPr>
            </w:pPr>
          </w:p>
        </w:tc>
      </w:tr>
      <w:tr w:rsidR="001A71F2" w:rsidTr="001A71F2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1A71F2" w:rsidRPr="00C153C6" w:rsidRDefault="001A71F2" w:rsidP="001A71F2">
            <w:pPr>
              <w:bidi/>
            </w:pPr>
            <w:r w:rsidRPr="00C153C6">
              <w:rPr>
                <w:rtl/>
              </w:rPr>
              <w:t>تصميم المناهج والمحتوى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A71F2" w:rsidRDefault="001A71F2" w:rsidP="001A71F2">
            <w:pPr>
              <w:spacing w:before="0" w:after="0"/>
              <w:rPr>
                <w:lang w:val="en-GB"/>
              </w:rPr>
            </w:pPr>
          </w:p>
        </w:tc>
      </w:tr>
      <w:tr w:rsidR="001A71F2" w:rsidTr="001A71F2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1A71F2" w:rsidRPr="001A71F2" w:rsidRDefault="001A71F2" w:rsidP="001A71F2">
            <w:pPr>
              <w:bidi/>
              <w:rPr>
                <w:b/>
                <w:bCs/>
              </w:rPr>
            </w:pPr>
            <w:r w:rsidRPr="001A71F2">
              <w:rPr>
                <w:b/>
                <w:bCs/>
                <w:rtl/>
              </w:rPr>
              <w:t>التقييم الشامل لتطوير البرامج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1A71F2" w:rsidRDefault="001A71F2" w:rsidP="001A71F2">
            <w:pPr>
              <w:spacing w:before="0" w:after="0"/>
              <w:rPr>
                <w:lang w:val="en-GB"/>
              </w:rPr>
            </w:pPr>
          </w:p>
        </w:tc>
      </w:tr>
    </w:tbl>
    <w:p w:rsidR="00D120C7" w:rsidRDefault="00D120C7" w:rsidP="00D120C7"/>
    <w:p w:rsidR="00EA0662" w:rsidRDefault="00EA0662">
      <w:r>
        <w:br w:type="page"/>
      </w:r>
    </w:p>
    <w:p w:rsidR="00D120C7" w:rsidRDefault="00BC05D1" w:rsidP="00BC05D1">
      <w:pPr>
        <w:pStyle w:val="Heading3"/>
        <w:numPr>
          <w:ilvl w:val="0"/>
          <w:numId w:val="0"/>
        </w:numPr>
        <w:bidi/>
        <w:ind w:left="284"/>
        <w:jc w:val="center"/>
      </w:pPr>
      <w:r w:rsidRPr="00BC05D1">
        <w:rPr>
          <w:rFonts w:cs="Arial"/>
          <w:rtl/>
        </w:rPr>
        <w:lastRenderedPageBreak/>
        <w:t>التعليم والتعلم</w:t>
      </w:r>
    </w:p>
    <w:tbl>
      <w:tblPr>
        <w:tblStyle w:val="TableGrid"/>
        <w:bidiVisual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BC05D1" w:rsidTr="00BC05D1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BC05D1" w:rsidRPr="00125926" w:rsidRDefault="00BC05D1" w:rsidP="00BC05D1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مؤشر الجودة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BC05D1" w:rsidRPr="00125926" w:rsidRDefault="00BC05D1" w:rsidP="00BC05D1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الأداء</w:t>
            </w: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BC05D1" w:rsidRPr="006E635E" w:rsidRDefault="00BC05D1" w:rsidP="00BC05D1">
            <w:pPr>
              <w:bidi/>
            </w:pPr>
            <w:r w:rsidRPr="006E635E">
              <w:rPr>
                <w:rtl/>
              </w:rPr>
              <w:t>إدارة بيانات البرنامج والمتعلم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Default="00BC05D1" w:rsidP="00BC05D1">
            <w:pPr>
              <w:spacing w:before="0" w:after="0"/>
              <w:rPr>
                <w:lang w:val="en-GB"/>
              </w:rPr>
            </w:pP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BC05D1" w:rsidRPr="006E635E" w:rsidRDefault="00BC05D1" w:rsidP="00BC05D1">
            <w:pPr>
              <w:bidi/>
            </w:pPr>
            <w:r w:rsidRPr="006E635E">
              <w:rPr>
                <w:rtl/>
              </w:rPr>
              <w:t>معالجة احتياجات واهتمامات المتعلم المختلفة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Pr="00B37969" w:rsidRDefault="00BC05D1" w:rsidP="00BC05D1">
            <w:pPr>
              <w:spacing w:before="0" w:after="0"/>
              <w:rPr>
                <w:lang w:val="en-GB"/>
              </w:rPr>
            </w:pP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BC05D1" w:rsidRPr="006E635E" w:rsidRDefault="00BC05D1" w:rsidP="00BC05D1">
            <w:pPr>
              <w:bidi/>
            </w:pPr>
            <w:r w:rsidRPr="006E635E">
              <w:rPr>
                <w:rtl/>
              </w:rPr>
              <w:t>فعالية التعلم في مكان العمل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Default="00BC05D1" w:rsidP="00BC05D1">
            <w:pPr>
              <w:spacing w:before="0" w:after="0"/>
              <w:rPr>
                <w:lang w:val="en-GB"/>
              </w:rPr>
            </w:pP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BC05D1" w:rsidRPr="006E635E" w:rsidRDefault="00BC05D1" w:rsidP="00BC05D1">
            <w:pPr>
              <w:bidi/>
            </w:pPr>
            <w:r w:rsidRPr="006E635E">
              <w:rPr>
                <w:rtl/>
              </w:rPr>
              <w:t>فعالية ممارسات التقييم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Default="00BC05D1" w:rsidP="00BC05D1">
            <w:pPr>
              <w:spacing w:before="0" w:after="0"/>
              <w:rPr>
                <w:lang w:val="en-GB"/>
              </w:rPr>
            </w:pP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BC05D1" w:rsidRPr="006E635E" w:rsidRDefault="00BC05D1" w:rsidP="00BC05D1">
            <w:pPr>
              <w:bidi/>
            </w:pPr>
            <w:r w:rsidRPr="006E635E">
              <w:rPr>
                <w:rtl/>
              </w:rPr>
              <w:t>دعم وتحفيز المتعلمين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Default="00BC05D1" w:rsidP="00BC05D1">
            <w:pPr>
              <w:spacing w:before="0" w:after="0"/>
              <w:rPr>
                <w:lang w:val="en-GB"/>
              </w:rPr>
            </w:pP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BC05D1" w:rsidRPr="00BC05D1" w:rsidRDefault="00BC05D1" w:rsidP="00BC05D1">
            <w:pPr>
              <w:bidi/>
              <w:rPr>
                <w:b/>
                <w:bCs/>
              </w:rPr>
            </w:pPr>
            <w:r w:rsidRPr="00BC05D1">
              <w:rPr>
                <w:b/>
                <w:bCs/>
                <w:rtl/>
              </w:rPr>
              <w:t xml:space="preserve">التقييم العام </w:t>
            </w:r>
            <w:r w:rsidRPr="00BC05D1">
              <w:rPr>
                <w:rFonts w:hint="cs"/>
                <w:b/>
                <w:bCs/>
                <w:rtl/>
              </w:rPr>
              <w:t>للتعليم</w:t>
            </w:r>
            <w:r w:rsidRPr="00BC05D1">
              <w:rPr>
                <w:b/>
                <w:bCs/>
                <w:rtl/>
              </w:rPr>
              <w:t xml:space="preserve"> والتعلم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Default="00BC05D1" w:rsidP="00BC05D1">
            <w:pPr>
              <w:spacing w:before="0" w:after="0"/>
              <w:rPr>
                <w:lang w:val="en-GB"/>
              </w:rPr>
            </w:pPr>
          </w:p>
        </w:tc>
      </w:tr>
    </w:tbl>
    <w:p w:rsidR="00D120C7" w:rsidRDefault="00D120C7" w:rsidP="00D120C7"/>
    <w:p w:rsidR="00EA0662" w:rsidRDefault="00EA0662">
      <w:r>
        <w:br w:type="page"/>
      </w:r>
    </w:p>
    <w:p w:rsidR="00D120C7" w:rsidRDefault="00BC05D1" w:rsidP="00BC05D1">
      <w:pPr>
        <w:pStyle w:val="Heading3"/>
        <w:numPr>
          <w:ilvl w:val="0"/>
          <w:numId w:val="0"/>
        </w:numPr>
        <w:bidi/>
        <w:ind w:left="284"/>
        <w:jc w:val="center"/>
      </w:pPr>
      <w:r>
        <w:rPr>
          <w:rFonts w:cs="Arial" w:hint="cs"/>
          <w:rtl/>
        </w:rPr>
        <w:lastRenderedPageBreak/>
        <w:t>المشاركة</w:t>
      </w:r>
      <w:r w:rsidRPr="00BC05D1">
        <w:rPr>
          <w:rFonts w:cs="Arial"/>
          <w:rtl/>
        </w:rPr>
        <w:t xml:space="preserve"> مع أصحاب المصلحة</w:t>
      </w:r>
    </w:p>
    <w:tbl>
      <w:tblPr>
        <w:tblStyle w:val="TableGrid"/>
        <w:bidiVisual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BC05D1" w:rsidTr="00BC05D1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BC05D1" w:rsidRPr="00125926" w:rsidRDefault="00BC05D1" w:rsidP="00BC05D1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مؤشر الجودة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BC05D1" w:rsidRPr="00125926" w:rsidRDefault="00BC05D1" w:rsidP="00BC05D1">
            <w:pPr>
              <w:bidi/>
              <w:spacing w:before="0" w:after="0"/>
              <w:rPr>
                <w:b/>
                <w:bCs/>
                <w:lang w:val="en-GB"/>
              </w:rPr>
            </w:pPr>
            <w:r w:rsidRPr="00125926">
              <w:rPr>
                <w:rFonts w:hint="cs"/>
                <w:b/>
                <w:bCs/>
                <w:rtl/>
                <w:lang w:val="en-GB"/>
              </w:rPr>
              <w:t>الأداء</w:t>
            </w: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BC05D1" w:rsidRPr="00995A35" w:rsidRDefault="00BC05D1" w:rsidP="00BC05D1">
            <w:pPr>
              <w:bidi/>
            </w:pPr>
            <w:r w:rsidRPr="00995A35">
              <w:rPr>
                <w:rtl/>
              </w:rPr>
              <w:t>المشاركة في الأنشطة الوطنية والإقليمية والدولية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Default="00BC05D1" w:rsidP="00BC05D1">
            <w:pPr>
              <w:spacing w:before="0" w:after="0"/>
              <w:rPr>
                <w:lang w:val="en-GB"/>
              </w:rPr>
            </w:pP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BC05D1" w:rsidRPr="00995A35" w:rsidRDefault="00BC05D1" w:rsidP="00BC05D1">
            <w:pPr>
              <w:bidi/>
            </w:pPr>
            <w:r w:rsidRPr="00995A35">
              <w:rPr>
                <w:rtl/>
              </w:rPr>
              <w:t>التواصل مع المجتمع المحلي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Pr="00B37969" w:rsidRDefault="00BC05D1" w:rsidP="00BC05D1">
            <w:pPr>
              <w:spacing w:before="0" w:after="0"/>
              <w:rPr>
                <w:lang w:val="en-GB"/>
              </w:rPr>
            </w:pP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BC05D1" w:rsidRPr="00995A35" w:rsidRDefault="00BC05D1" w:rsidP="00BC05D1">
            <w:pPr>
              <w:bidi/>
            </w:pPr>
            <w:r w:rsidRPr="00995A35">
              <w:rPr>
                <w:rtl/>
              </w:rPr>
              <w:t>الحوار مع الهيئات التنظيمية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Default="00BC05D1" w:rsidP="00BC05D1">
            <w:pPr>
              <w:spacing w:before="0" w:after="0"/>
              <w:rPr>
                <w:lang w:val="en-GB"/>
              </w:rPr>
            </w:pPr>
          </w:p>
        </w:tc>
      </w:tr>
      <w:tr w:rsidR="00BC05D1" w:rsidTr="00BC05D1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BC05D1" w:rsidRPr="00BC05D1" w:rsidRDefault="00BC05D1" w:rsidP="00BC05D1">
            <w:pPr>
              <w:bidi/>
              <w:rPr>
                <w:b/>
                <w:bCs/>
              </w:rPr>
            </w:pPr>
            <w:r w:rsidRPr="00BC05D1">
              <w:rPr>
                <w:b/>
                <w:bCs/>
                <w:rtl/>
              </w:rPr>
              <w:t>التقييم العام للمشاركة مع أصحاب المصلحة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BC05D1" w:rsidRDefault="00BC05D1" w:rsidP="00BC05D1">
            <w:pPr>
              <w:spacing w:before="0" w:after="0"/>
              <w:rPr>
                <w:lang w:val="en-GB"/>
              </w:rPr>
            </w:pPr>
          </w:p>
        </w:tc>
      </w:tr>
    </w:tbl>
    <w:p w:rsidR="00D120C7" w:rsidRDefault="00D120C7" w:rsidP="00D120C7"/>
    <w:p w:rsidR="003F1EA9" w:rsidRDefault="003F1EA9">
      <w:r>
        <w:br w:type="page"/>
      </w:r>
    </w:p>
    <w:p w:rsidR="00A9266A" w:rsidRDefault="00BC05D1" w:rsidP="00BC05D1">
      <w:pPr>
        <w:pStyle w:val="Heading3"/>
        <w:numPr>
          <w:ilvl w:val="0"/>
          <w:numId w:val="0"/>
        </w:numPr>
        <w:bidi/>
        <w:ind w:left="284"/>
        <w:jc w:val="center"/>
        <w:rPr>
          <w:lang w:val="en-GB"/>
        </w:rPr>
      </w:pPr>
      <w:r w:rsidRPr="00BC05D1">
        <w:rPr>
          <w:rFonts w:cs="Arial"/>
          <w:rtl/>
          <w:lang w:val="en-GB"/>
        </w:rPr>
        <w:lastRenderedPageBreak/>
        <w:t>بيان موجز</w:t>
      </w:r>
    </w:p>
    <w:tbl>
      <w:tblPr>
        <w:tblStyle w:val="TableGrid"/>
        <w:bidiVisual/>
        <w:tblW w:w="9905" w:type="dxa"/>
        <w:tblInd w:w="-318" w:type="dxa"/>
        <w:tblLook w:val="04A0" w:firstRow="1" w:lastRow="0" w:firstColumn="1" w:lastColumn="0" w:noHBand="0" w:noVBand="1"/>
      </w:tblPr>
      <w:tblGrid>
        <w:gridCol w:w="1578"/>
        <w:gridCol w:w="8327"/>
      </w:tblGrid>
      <w:tr w:rsidR="00F84D9A" w:rsidTr="00BC05D1">
        <w:trPr>
          <w:trHeight w:val="7442"/>
        </w:trPr>
        <w:tc>
          <w:tcPr>
            <w:tcW w:w="1578" w:type="dxa"/>
            <w:shd w:val="clear" w:color="auto" w:fill="95B3D7" w:themeFill="accent1" w:themeFillTint="99"/>
          </w:tcPr>
          <w:p w:rsidR="00F84D9A" w:rsidRPr="00BC05D1" w:rsidRDefault="00BC05D1" w:rsidP="00BC05D1">
            <w:pPr>
              <w:bidi/>
              <w:rPr>
                <w:bCs/>
                <w:sz w:val="28"/>
                <w:szCs w:val="28"/>
                <w:lang w:val="en-GB"/>
              </w:rPr>
            </w:pPr>
            <w:r w:rsidRPr="00BC05D1">
              <w:rPr>
                <w:rFonts w:cs="Arial"/>
                <w:bCs/>
                <w:sz w:val="28"/>
                <w:szCs w:val="28"/>
                <w:rtl/>
                <w:lang w:val="en-GB"/>
              </w:rPr>
              <w:t>بيان موجز</w:t>
            </w:r>
          </w:p>
        </w:tc>
        <w:tc>
          <w:tcPr>
            <w:tcW w:w="8327" w:type="dxa"/>
            <w:shd w:val="clear" w:color="auto" w:fill="EAF1DD" w:themeFill="accent3" w:themeFillTint="33"/>
          </w:tcPr>
          <w:p w:rsidR="00FE385A" w:rsidRDefault="00FE385A" w:rsidP="00C16E16">
            <w:pPr>
              <w:rPr>
                <w:lang w:val="en-GB"/>
              </w:rPr>
            </w:pPr>
          </w:p>
        </w:tc>
      </w:tr>
    </w:tbl>
    <w:p w:rsidR="003F1EA9" w:rsidRDefault="003F1EA9">
      <w:pPr>
        <w:rPr>
          <w:lang w:val="en-GB"/>
        </w:rPr>
      </w:pPr>
    </w:p>
    <w:p w:rsidR="003F1EA9" w:rsidRPr="003F1EA9" w:rsidRDefault="00BC05D1" w:rsidP="00BC05D1">
      <w:pPr>
        <w:pBdr>
          <w:top w:val="single" w:sz="6" w:space="2" w:color="4F81BD" w:themeColor="accent1"/>
          <w:left w:val="single" w:sz="6" w:space="2" w:color="4F81BD" w:themeColor="accent1"/>
        </w:pBdr>
        <w:bidi/>
        <w:spacing w:before="300" w:after="0"/>
        <w:ind w:left="720"/>
        <w:jc w:val="center"/>
        <w:outlineLvl w:val="2"/>
        <w:rPr>
          <w:caps/>
          <w:color w:val="243F60" w:themeColor="accent1" w:themeShade="7F"/>
          <w:spacing w:val="15"/>
          <w:szCs w:val="22"/>
          <w:lang w:val="en-GB"/>
        </w:rPr>
      </w:pPr>
      <w:r>
        <w:rPr>
          <w:rFonts w:hint="cs"/>
          <w:caps/>
          <w:color w:val="243F60" w:themeColor="accent1" w:themeShade="7F"/>
          <w:spacing w:val="15"/>
          <w:szCs w:val="22"/>
          <w:rtl/>
          <w:lang w:val="en-GB"/>
        </w:rPr>
        <w:t>التواقيع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2634"/>
        <w:gridCol w:w="5955"/>
      </w:tblGrid>
      <w:tr w:rsidR="00BC05D1" w:rsidRPr="003F1EA9" w:rsidTr="00BC05D1">
        <w:tc>
          <w:tcPr>
            <w:tcW w:w="2634" w:type="dxa"/>
            <w:shd w:val="clear" w:color="auto" w:fill="B8CCE4" w:themeFill="accent1" w:themeFillTint="66"/>
          </w:tcPr>
          <w:p w:rsidR="00BC05D1" w:rsidRPr="00BC05D1" w:rsidRDefault="00BC05D1" w:rsidP="00BC05D1">
            <w:pPr>
              <w:bidi/>
              <w:rPr>
                <w:b/>
                <w:bCs/>
              </w:rPr>
            </w:pPr>
            <w:r w:rsidRPr="00BC05D1">
              <w:rPr>
                <w:b/>
                <w:bCs/>
                <w:rtl/>
              </w:rPr>
              <w:t>مدير المدرسة</w:t>
            </w:r>
          </w:p>
        </w:tc>
        <w:tc>
          <w:tcPr>
            <w:tcW w:w="5955" w:type="dxa"/>
            <w:shd w:val="clear" w:color="auto" w:fill="EAF1DD" w:themeFill="accent3" w:themeFillTint="33"/>
          </w:tcPr>
          <w:p w:rsidR="00BC05D1" w:rsidRPr="003F1EA9" w:rsidRDefault="00BC05D1" w:rsidP="00BC05D1">
            <w:pPr>
              <w:rPr>
                <w:lang w:val="en-GB"/>
              </w:rPr>
            </w:pPr>
          </w:p>
        </w:tc>
      </w:tr>
      <w:tr w:rsidR="00BC05D1" w:rsidRPr="003F1EA9" w:rsidTr="00BC05D1">
        <w:tc>
          <w:tcPr>
            <w:tcW w:w="2634" w:type="dxa"/>
            <w:shd w:val="clear" w:color="auto" w:fill="B8CCE4" w:themeFill="accent1" w:themeFillTint="66"/>
          </w:tcPr>
          <w:p w:rsidR="00BC05D1" w:rsidRPr="00BC05D1" w:rsidRDefault="00BC05D1" w:rsidP="00BC05D1">
            <w:pPr>
              <w:bidi/>
              <w:rPr>
                <w:b/>
                <w:bCs/>
              </w:rPr>
            </w:pPr>
            <w:r w:rsidRPr="00BC05D1">
              <w:rPr>
                <w:b/>
                <w:bCs/>
                <w:rtl/>
              </w:rPr>
              <w:t xml:space="preserve">مدير </w:t>
            </w:r>
            <w:r>
              <w:rPr>
                <w:rFonts w:hint="cs"/>
                <w:b/>
                <w:bCs/>
                <w:rtl/>
              </w:rPr>
              <w:t>ضبط</w:t>
            </w:r>
            <w:r w:rsidRPr="00BC05D1">
              <w:rPr>
                <w:b/>
                <w:bCs/>
                <w:rtl/>
              </w:rPr>
              <w:t xml:space="preserve"> الجودة</w:t>
            </w:r>
          </w:p>
        </w:tc>
        <w:tc>
          <w:tcPr>
            <w:tcW w:w="5955" w:type="dxa"/>
            <w:shd w:val="clear" w:color="auto" w:fill="EAF1DD" w:themeFill="accent3" w:themeFillTint="33"/>
          </w:tcPr>
          <w:p w:rsidR="00BC05D1" w:rsidRPr="003F1EA9" w:rsidRDefault="00BC05D1" w:rsidP="00BC05D1">
            <w:pPr>
              <w:rPr>
                <w:lang w:val="en-GB"/>
              </w:rPr>
            </w:pPr>
          </w:p>
        </w:tc>
      </w:tr>
      <w:tr w:rsidR="00BC05D1" w:rsidRPr="003F1EA9" w:rsidTr="00BC05D1">
        <w:tc>
          <w:tcPr>
            <w:tcW w:w="2634" w:type="dxa"/>
            <w:shd w:val="clear" w:color="auto" w:fill="B8CCE4" w:themeFill="accent1" w:themeFillTint="66"/>
          </w:tcPr>
          <w:p w:rsidR="00BC05D1" w:rsidRPr="00BC05D1" w:rsidRDefault="00BC05D1" w:rsidP="00BC05D1">
            <w:pPr>
              <w:bidi/>
              <w:rPr>
                <w:b/>
                <w:bCs/>
              </w:rPr>
            </w:pPr>
            <w:r w:rsidRPr="00BC05D1">
              <w:rPr>
                <w:b/>
                <w:bCs/>
                <w:rtl/>
              </w:rPr>
              <w:t>مقيم</w:t>
            </w:r>
            <w:r w:rsidRPr="00BC05D1"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مركز الأعتماد وضبط الجودة</w:t>
            </w:r>
          </w:p>
        </w:tc>
        <w:tc>
          <w:tcPr>
            <w:tcW w:w="5955" w:type="dxa"/>
            <w:shd w:val="clear" w:color="auto" w:fill="EAF1DD" w:themeFill="accent3" w:themeFillTint="33"/>
          </w:tcPr>
          <w:p w:rsidR="00BC05D1" w:rsidRPr="003F1EA9" w:rsidRDefault="00BC05D1" w:rsidP="00BC05D1">
            <w:pPr>
              <w:rPr>
                <w:lang w:val="en-GB"/>
              </w:rPr>
            </w:pPr>
          </w:p>
        </w:tc>
      </w:tr>
      <w:tr w:rsidR="00BC05D1" w:rsidRPr="003F1EA9" w:rsidTr="00BC05D1">
        <w:tc>
          <w:tcPr>
            <w:tcW w:w="2634" w:type="dxa"/>
            <w:shd w:val="clear" w:color="auto" w:fill="B8CCE4" w:themeFill="accent1" w:themeFillTint="66"/>
          </w:tcPr>
          <w:p w:rsidR="00BC05D1" w:rsidRPr="00BC05D1" w:rsidRDefault="00BC05D1" w:rsidP="00BC05D1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</w:t>
            </w:r>
            <w:r w:rsidRPr="00BC05D1">
              <w:rPr>
                <w:b/>
                <w:bCs/>
                <w:rtl/>
              </w:rPr>
              <w:t>تاريخ</w:t>
            </w:r>
          </w:p>
        </w:tc>
        <w:tc>
          <w:tcPr>
            <w:tcW w:w="5955" w:type="dxa"/>
            <w:shd w:val="clear" w:color="auto" w:fill="EAF1DD" w:themeFill="accent3" w:themeFillTint="33"/>
          </w:tcPr>
          <w:p w:rsidR="00BC05D1" w:rsidRPr="003F1EA9" w:rsidRDefault="00BC05D1" w:rsidP="00BC05D1">
            <w:pPr>
              <w:rPr>
                <w:lang w:val="en-GB"/>
              </w:rPr>
            </w:pPr>
          </w:p>
        </w:tc>
      </w:tr>
    </w:tbl>
    <w:p w:rsidR="003F1EA9" w:rsidRDefault="003F1EA9" w:rsidP="003F1EA9">
      <w:pPr>
        <w:rPr>
          <w:lang w:val="en-GB"/>
        </w:rPr>
      </w:pPr>
    </w:p>
    <w:sectPr w:rsidR="003F1EA9" w:rsidSect="008E61B8"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304" w:right="1607" w:bottom="567" w:left="1701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15F" w:rsidRDefault="00C6415F">
      <w:pPr>
        <w:spacing w:after="0" w:line="240" w:lineRule="auto"/>
      </w:pPr>
      <w:r>
        <w:separator/>
      </w:r>
    </w:p>
  </w:endnote>
  <w:endnote w:type="continuationSeparator" w:id="0">
    <w:p w:rsidR="00C6415F" w:rsidRDefault="00C6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F0" w:rsidRDefault="002732F0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D2490B2" wp14:editId="4ECFBF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1495" cy="8229600"/>
              <wp:effectExtent l="0" t="0" r="1905" b="0"/>
              <wp:wrapNone/>
              <wp:docPr id="5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32F0" w:rsidRPr="00D779B6" w:rsidRDefault="002732F0">
                          <w:pPr>
                            <w:rPr>
                              <w:rFonts w:ascii="Arial" w:hAnsi="Arial"/>
                              <w:color w:val="7F7F7F"/>
                            </w:rPr>
                          </w:pPr>
                          <w:r w:rsidRPr="00D779B6">
                            <w:rPr>
                              <w:rFonts w:ascii="Arial" w:hAnsi="Arial"/>
                              <w:color w:val="7F7F7F"/>
                            </w:rPr>
                            <w:t xml:space="preserve">Schulbericht (Design "Schmetterling") | [Wählen Sie ein Datum aus]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0D2490B2" id="Rectangle 23" o:spid="_x0000_s1026" style="position:absolute;margin-left:0;margin-top:0;width:41.85pt;height:9in;z-index:251656192;visibility:visible;mso-wrap-style:square;mso-width-percent:5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" o:allowincell="f" filled="f" stroked="f">
              <v:textbox style="layout-flow:vertical;mso-layout-flow-alt:bottom-to-top" inset=",,8.64pt,10.8pt">
                <w:txbxContent>
                  <w:p w:rsidR="0005286F" w:rsidRPr="00D779B6" w:rsidRDefault="0005286F">
                    <w:pPr>
                      <w:rPr>
                        <w:rFonts w:ascii="Arial" w:hAnsi="Arial"/>
                        <w:color w:val="7F7F7F"/>
                      </w:rPr>
                    </w:pPr>
                    <w:r w:rsidRPr="00D779B6">
                      <w:rPr>
                        <w:rFonts w:ascii="Arial" w:hAnsi="Arial"/>
                        <w:color w:val="7F7F7F"/>
                      </w:rPr>
                      <w:t xml:space="preserve">Schulbericht (Design "Schmetterling") | [Wählen Sie ein Datum aus]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2FDEBB9" wp14:editId="3248E04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9525" t="9525" r="15240" b="6985"/>
              <wp:wrapNone/>
              <wp:docPr id="4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D2DF384" id="AutoShape 24" o:spid="_x0000_s1026" style="position:absolute;margin-left:0;margin-top:0;width:562.05pt;height:743.4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30D146AF" wp14:editId="67916C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0700" cy="520700"/>
              <wp:effectExtent l="0" t="0" r="3175" b="3175"/>
              <wp:wrapNone/>
              <wp:docPr id="3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B83D6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32F0" w:rsidRPr="0007020B" w:rsidRDefault="002732F0">
                          <w:pPr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 w:rsidRPr="00AE07F6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12</w:t>
                          </w:r>
                          <w:r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0D146AF" id="Oval 22" o:spid="_x0000_s1027" style="position:absolute;margin-left:0;margin-top:0;width:41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" o:allowincell="f" fillcolor="#b83d68" stroked="f">
              <v:textbox inset="0,0,0,0">
                <w:txbxContent>
                  <w:p w:rsidR="0005286F" w:rsidRPr="0007020B" w:rsidRDefault="0005286F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sz w:val="20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 w:rsidRPr="00AE07F6">
                      <w:rPr>
                        <w:noProof/>
                        <w:color w:val="FFFFFF"/>
                        <w:sz w:val="40"/>
                        <w:szCs w:val="40"/>
                      </w:rPr>
                      <w:t>12</w:t>
                    </w:r>
                    <w:r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6537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32F0" w:rsidRDefault="002732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AE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32F0" w:rsidRDefault="002732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96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3439"/>
      <w:gridCol w:w="3248"/>
    </w:tblGrid>
    <w:tr w:rsidR="002732F0" w:rsidRPr="00C266E7" w:rsidTr="0005286F">
      <w:tc>
        <w:tcPr>
          <w:tcW w:w="2826" w:type="dxa"/>
        </w:tcPr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the project is implemented by</w:t>
          </w:r>
        </w:p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noProof/>
              <w:sz w:val="18"/>
              <w:szCs w:val="18"/>
              <w:lang w:val="en-US"/>
            </w:rPr>
            <w:drawing>
              <wp:inline distT="0" distB="0" distL="0" distR="0" wp14:anchorId="22093A7F" wp14:editId="5715DF98">
                <wp:extent cx="1628775" cy="447675"/>
                <wp:effectExtent l="19050" t="0" r="9525" b="0"/>
                <wp:docPr id="15" name="Picture 1" descr="http://safefoodfairfood.files.wordpress.com/2012/05/gi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safefoodfairfood.files.wordpress.com/2012/05/gi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45" t="20482" r="9091" b="2289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Moh'dBaseem Al-Khammash St.13</w:t>
          </w:r>
        </w:p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P.O. Box 92 62 38</w:t>
          </w:r>
        </w:p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Sweifieh, Amman 11190</w:t>
          </w:r>
        </w:p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HK of Jordan</w:t>
          </w:r>
        </w:p>
      </w:tc>
      <w:tc>
        <w:tcPr>
          <w:tcW w:w="3088" w:type="dxa"/>
        </w:tcPr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</w:rPr>
          </w:pPr>
          <w:r w:rsidRPr="00C266E7">
            <w:rPr>
              <w:rFonts w:ascii="Arial" w:hAnsi="Arial" w:cs="Arial"/>
              <w:sz w:val="18"/>
              <w:szCs w:val="18"/>
            </w:rPr>
            <w:t>T +962 6 586 8773 / 8090 / 8089</w:t>
          </w:r>
        </w:p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</w:rPr>
          </w:pPr>
          <w:r w:rsidRPr="00C266E7">
            <w:rPr>
              <w:rFonts w:ascii="Arial" w:hAnsi="Arial" w:cs="Arial"/>
              <w:sz w:val="18"/>
              <w:szCs w:val="18"/>
            </w:rPr>
            <w:t>F +962 6 581 98 63</w:t>
          </w:r>
        </w:p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</w:rPr>
          </w:pPr>
          <w:r w:rsidRPr="00C266E7">
            <w:rPr>
              <w:rFonts w:ascii="Arial" w:hAnsi="Arial" w:cs="Arial"/>
              <w:sz w:val="18"/>
              <w:szCs w:val="18"/>
            </w:rPr>
            <w:t>E giz-jordanien@giz.de</w:t>
          </w:r>
        </w:p>
        <w:p w:rsidR="002732F0" w:rsidRPr="00C266E7" w:rsidRDefault="002732F0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</w:rPr>
          </w:pPr>
          <w:r w:rsidRPr="00C266E7">
            <w:rPr>
              <w:rFonts w:ascii="Arial" w:hAnsi="Arial" w:cs="Arial"/>
              <w:sz w:val="18"/>
              <w:szCs w:val="18"/>
            </w:rPr>
            <w:t>I www.giz.de</w:t>
          </w:r>
        </w:p>
      </w:tc>
    </w:tr>
  </w:tbl>
  <w:p w:rsidR="002732F0" w:rsidRPr="00085A36" w:rsidRDefault="002732F0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15F" w:rsidRDefault="00C6415F">
      <w:pPr>
        <w:spacing w:after="0" w:line="240" w:lineRule="auto"/>
      </w:pPr>
      <w:r>
        <w:separator/>
      </w:r>
    </w:p>
  </w:footnote>
  <w:footnote w:type="continuationSeparator" w:id="0">
    <w:p w:rsidR="00C6415F" w:rsidRDefault="00C64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F0" w:rsidRDefault="002732F0" w:rsidP="008E61B8">
    <w:pPr>
      <w:tabs>
        <w:tab w:val="left" w:pos="1418"/>
      </w:tabs>
      <w:spacing w:before="0" w:after="40" w:line="240" w:lineRule="auto"/>
      <w:ind w:left="1276" w:right="1799"/>
      <w:jc w:val="center"/>
      <w:rPr>
        <w:rFonts w:ascii="Arial" w:eastAsia="Calibri" w:hAnsi="Arial" w:cs="Arial"/>
        <w:b/>
        <w:bCs/>
        <w:sz w:val="20"/>
        <w:lang w:val="en-GB" w:eastAsia="en-US"/>
      </w:rPr>
    </w:pPr>
    <w:r w:rsidRPr="004A01BB">
      <w:rPr>
        <w:rFonts w:ascii="Arial" w:eastAsia="Calibri" w:hAnsi="Arial" w:cs="Arial"/>
        <w:noProof/>
        <w:sz w:val="20"/>
        <w:lang w:val="en-US" w:eastAsia="en-US"/>
      </w:rPr>
      <w:drawing>
        <wp:anchor distT="0" distB="0" distL="114300" distR="114300" simplePos="0" relativeHeight="251662336" behindDoc="0" locked="0" layoutInCell="1" allowOverlap="1" wp14:anchorId="045EF6E7" wp14:editId="4A32C07A">
          <wp:simplePos x="0" y="0"/>
          <wp:positionH relativeFrom="margin">
            <wp:posOffset>4704715</wp:posOffset>
          </wp:positionH>
          <wp:positionV relativeFrom="topMargin">
            <wp:posOffset>495300</wp:posOffset>
          </wp:positionV>
          <wp:extent cx="914400" cy="542925"/>
          <wp:effectExtent l="0" t="0" r="0" b="9525"/>
          <wp:wrapSquare wrapText="bothSides"/>
          <wp:docPr id="13" name="Picture 13" descr="http://upload.wikimedia.org/wikipedia/commons/thumb/c/c0/Flag_of_Jordan.svg/640px-Flag_of_Jordan.svg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upload.wikimedia.org/wikipedia/commons/thumb/c/c0/Flag_of_Jordan.svg/640px-Flag_of_Jordan.svg.pn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A01BB">
      <w:rPr>
        <w:rFonts w:ascii="Arial" w:eastAsia="Calibri" w:hAnsi="Arial" w:cs="Arial"/>
        <w:b/>
        <w:bCs/>
        <w:noProof/>
        <w:sz w:val="20"/>
        <w:lang w:val="en-US" w:eastAsia="en-US"/>
      </w:rPr>
      <w:drawing>
        <wp:anchor distT="0" distB="0" distL="114300" distR="114300" simplePos="0" relativeHeight="251666432" behindDoc="0" locked="0" layoutInCell="1" allowOverlap="1" wp14:anchorId="607A8370" wp14:editId="5711399A">
          <wp:simplePos x="0" y="0"/>
          <wp:positionH relativeFrom="margin">
            <wp:posOffset>-314325</wp:posOffset>
          </wp:positionH>
          <wp:positionV relativeFrom="topMargin">
            <wp:posOffset>487680</wp:posOffset>
          </wp:positionV>
          <wp:extent cx="914400" cy="552450"/>
          <wp:effectExtent l="19050" t="0" r="0" b="0"/>
          <wp:wrapSquare wrapText="bothSides"/>
          <wp:docPr id="14" name="Picture 14" descr="http://www.aegis-itn.eu/fileadmin/user_upload/logo-EU.jpg">
            <a:hlinkClick xmlns:a="http://schemas.openxmlformats.org/drawingml/2006/main" r:id="rId2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egis-itn.eu/fileadmin/user_upload/logo-EU.jpg">
                    <a:hlinkClick r:id="rId2"/>
                  </pic:cNvPr>
                  <pic:cNvPicPr preferRelativeResize="0"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Calibri" w:hAnsi="Arial" w:cs="Arial"/>
        <w:b/>
        <w:bCs/>
        <w:sz w:val="20"/>
        <w:lang w:val="en-GB" w:eastAsia="en-US"/>
      </w:rPr>
      <w:t>E</w:t>
    </w:r>
    <w:r w:rsidRPr="004A01BB">
      <w:rPr>
        <w:rFonts w:ascii="Arial" w:eastAsia="Calibri" w:hAnsi="Arial" w:cs="Arial"/>
        <w:b/>
        <w:bCs/>
        <w:sz w:val="20"/>
        <w:lang w:val="en-GB" w:eastAsia="en-US"/>
      </w:rPr>
      <w:t>U Funded Project “Technical Assistance to the Skills for Employment and Social Inclusion Programme”</w:t>
    </w:r>
  </w:p>
  <w:p w:rsidR="002732F0" w:rsidRPr="004A01BB" w:rsidRDefault="002732F0" w:rsidP="008E61B8">
    <w:pPr>
      <w:tabs>
        <w:tab w:val="left" w:pos="1418"/>
      </w:tabs>
      <w:spacing w:before="0" w:after="40" w:line="240" w:lineRule="auto"/>
      <w:ind w:left="993" w:right="1499"/>
      <w:jc w:val="center"/>
      <w:rPr>
        <w:rFonts w:ascii="Arial" w:eastAsia="Calibri" w:hAnsi="Arial" w:cs="Arial"/>
        <w:b/>
        <w:bCs/>
        <w:sz w:val="20"/>
        <w:lang w:val="en-GB" w:eastAsia="en-US"/>
      </w:rPr>
    </w:pPr>
    <w:r w:rsidRPr="004A01BB">
      <w:rPr>
        <w:rFonts w:ascii="Calibri" w:eastAsia="Calibri" w:hAnsi="Calibri" w:cs="Arial" w:hint="cs"/>
        <w:b/>
        <w:bCs/>
        <w:sz w:val="24"/>
        <w:szCs w:val="24"/>
        <w:rtl/>
        <w:lang w:val="en-GB" w:eastAsia="en-US" w:bidi="ar-JO"/>
      </w:rPr>
      <w:t>المشروع الاوروبي " الدعم الفني لبرنامج المهارات للتشغيل والاندماج الاجتماعي"</w:t>
    </w:r>
  </w:p>
  <w:p w:rsidR="002732F0" w:rsidRDefault="002732F0" w:rsidP="004A01BB">
    <w:pPr>
      <w:pStyle w:val="Header"/>
      <w:ind w:left="-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DE6C36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DE6C36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D787A3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B83D68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892D4D"/>
      </w:rPr>
    </w:lvl>
  </w:abstractNum>
  <w:abstractNum w:abstractNumId="5" w15:restartNumberingAfterBreak="0">
    <w:nsid w:val="07A72F0E"/>
    <w:multiLevelType w:val="hybridMultilevel"/>
    <w:tmpl w:val="B2306A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2213F4"/>
    <w:multiLevelType w:val="hybridMultilevel"/>
    <w:tmpl w:val="48B4A3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65382"/>
    <w:multiLevelType w:val="hybridMultilevel"/>
    <w:tmpl w:val="C38ED220"/>
    <w:lvl w:ilvl="0" w:tplc="B23A1202">
      <w:start w:val="1"/>
      <w:numFmt w:val="bullet"/>
      <w:lvlText w:val=""/>
      <w:lvlJc w:val="left"/>
      <w:pPr>
        <w:ind w:left="227" w:hanging="114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25F0A"/>
    <w:multiLevelType w:val="hybridMultilevel"/>
    <w:tmpl w:val="B16CE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D66119"/>
    <w:multiLevelType w:val="hybridMultilevel"/>
    <w:tmpl w:val="B1F0DC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3241D6"/>
    <w:multiLevelType w:val="hybridMultilevel"/>
    <w:tmpl w:val="D35CF4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D0463"/>
    <w:multiLevelType w:val="hybridMultilevel"/>
    <w:tmpl w:val="1892FA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D3446"/>
    <w:multiLevelType w:val="hybridMultilevel"/>
    <w:tmpl w:val="3C2016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D01AD"/>
    <w:multiLevelType w:val="multilevel"/>
    <w:tmpl w:val="49E2D6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143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0890D64"/>
    <w:multiLevelType w:val="hybridMultilevel"/>
    <w:tmpl w:val="DDF8F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812CA3"/>
    <w:multiLevelType w:val="hybridMultilevel"/>
    <w:tmpl w:val="494679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833746"/>
    <w:multiLevelType w:val="hybridMultilevel"/>
    <w:tmpl w:val="4B489F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C2832"/>
    <w:multiLevelType w:val="hybridMultilevel"/>
    <w:tmpl w:val="9F04D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015F7"/>
    <w:multiLevelType w:val="hybridMultilevel"/>
    <w:tmpl w:val="B4269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F7CE5"/>
    <w:multiLevelType w:val="hybridMultilevel"/>
    <w:tmpl w:val="63C4B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E0BAA"/>
    <w:multiLevelType w:val="hybridMultilevel"/>
    <w:tmpl w:val="6254C6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F49DA"/>
    <w:multiLevelType w:val="hybridMultilevel"/>
    <w:tmpl w:val="EBF83A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326F9"/>
    <w:multiLevelType w:val="hybridMultilevel"/>
    <w:tmpl w:val="9B0A5E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15643B"/>
    <w:multiLevelType w:val="hybridMultilevel"/>
    <w:tmpl w:val="FD3447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67797"/>
    <w:multiLevelType w:val="hybridMultilevel"/>
    <w:tmpl w:val="661A72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2"/>
  </w:num>
  <w:num w:numId="8">
    <w:abstractNumId w:val="23"/>
  </w:num>
  <w:num w:numId="9">
    <w:abstractNumId w:val="6"/>
  </w:num>
  <w:num w:numId="10">
    <w:abstractNumId w:val="7"/>
  </w:num>
  <w:num w:numId="11">
    <w:abstractNumId w:val="21"/>
  </w:num>
  <w:num w:numId="12">
    <w:abstractNumId w:val="10"/>
  </w:num>
  <w:num w:numId="13">
    <w:abstractNumId w:val="16"/>
  </w:num>
  <w:num w:numId="14">
    <w:abstractNumId w:val="12"/>
  </w:num>
  <w:num w:numId="15">
    <w:abstractNumId w:val="19"/>
  </w:num>
  <w:num w:numId="16">
    <w:abstractNumId w:val="20"/>
  </w:num>
  <w:num w:numId="17">
    <w:abstractNumId w:val="11"/>
  </w:num>
  <w:num w:numId="18">
    <w:abstractNumId w:val="24"/>
  </w:num>
  <w:num w:numId="19">
    <w:abstractNumId w:val="18"/>
  </w:num>
  <w:num w:numId="20">
    <w:abstractNumId w:val="17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8"/>
  </w:num>
  <w:num w:numId="24">
    <w:abstractNumId w:val="14"/>
  </w:num>
  <w:num w:numId="25">
    <w:abstractNumId w:val="15"/>
  </w:num>
  <w:num w:numId="2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131078" w:nlCheck="1" w:checkStyle="0"/>
  <w:activeWritingStyle w:appName="MSWord" w:lang="de-DE" w:vendorID="64" w:dllVersion="131078" w:nlCheck="1" w:checkStyle="1"/>
  <w:activeWritingStyle w:appName="MSWord" w:lang="en-GB" w:vendorID="64" w:dllVersion="131078" w:nlCheck="1" w:checkStyle="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1F"/>
    <w:rsid w:val="0000043D"/>
    <w:rsid w:val="0000289B"/>
    <w:rsid w:val="000043E8"/>
    <w:rsid w:val="0000613B"/>
    <w:rsid w:val="00014C0E"/>
    <w:rsid w:val="0001776A"/>
    <w:rsid w:val="00021539"/>
    <w:rsid w:val="00025915"/>
    <w:rsid w:val="000301D1"/>
    <w:rsid w:val="0003020A"/>
    <w:rsid w:val="0003405C"/>
    <w:rsid w:val="000342C3"/>
    <w:rsid w:val="00044454"/>
    <w:rsid w:val="00046409"/>
    <w:rsid w:val="00046CA2"/>
    <w:rsid w:val="000506C8"/>
    <w:rsid w:val="0005128D"/>
    <w:rsid w:val="0005286F"/>
    <w:rsid w:val="000577E2"/>
    <w:rsid w:val="00061645"/>
    <w:rsid w:val="00066525"/>
    <w:rsid w:val="00067093"/>
    <w:rsid w:val="0007020B"/>
    <w:rsid w:val="00072C8F"/>
    <w:rsid w:val="00077F1A"/>
    <w:rsid w:val="00081A39"/>
    <w:rsid w:val="00082CF3"/>
    <w:rsid w:val="00083D94"/>
    <w:rsid w:val="00085A36"/>
    <w:rsid w:val="000873FD"/>
    <w:rsid w:val="00092EF5"/>
    <w:rsid w:val="00093DF4"/>
    <w:rsid w:val="0009581F"/>
    <w:rsid w:val="00096540"/>
    <w:rsid w:val="000B0046"/>
    <w:rsid w:val="000B0B54"/>
    <w:rsid w:val="000B21F0"/>
    <w:rsid w:val="000B695E"/>
    <w:rsid w:val="000C12D2"/>
    <w:rsid w:val="000C2D0E"/>
    <w:rsid w:val="000C3425"/>
    <w:rsid w:val="000C569D"/>
    <w:rsid w:val="000C6C27"/>
    <w:rsid w:val="000C7B7F"/>
    <w:rsid w:val="000D0572"/>
    <w:rsid w:val="000D2A8A"/>
    <w:rsid w:val="000D3924"/>
    <w:rsid w:val="000D73F6"/>
    <w:rsid w:val="000D7A8F"/>
    <w:rsid w:val="000E100A"/>
    <w:rsid w:val="000E3116"/>
    <w:rsid w:val="000E3325"/>
    <w:rsid w:val="000E3BA2"/>
    <w:rsid w:val="000E3D67"/>
    <w:rsid w:val="000E51D8"/>
    <w:rsid w:val="000E6E18"/>
    <w:rsid w:val="000E700D"/>
    <w:rsid w:val="000E71A7"/>
    <w:rsid w:val="000E7840"/>
    <w:rsid w:val="000F0E10"/>
    <w:rsid w:val="000F3045"/>
    <w:rsid w:val="000F54DB"/>
    <w:rsid w:val="000F6C9B"/>
    <w:rsid w:val="000F7C76"/>
    <w:rsid w:val="00100822"/>
    <w:rsid w:val="00100B8E"/>
    <w:rsid w:val="00102216"/>
    <w:rsid w:val="001050DB"/>
    <w:rsid w:val="00106563"/>
    <w:rsid w:val="001130AD"/>
    <w:rsid w:val="0011610C"/>
    <w:rsid w:val="00116645"/>
    <w:rsid w:val="00116827"/>
    <w:rsid w:val="001170DF"/>
    <w:rsid w:val="0011722B"/>
    <w:rsid w:val="001174DB"/>
    <w:rsid w:val="00117822"/>
    <w:rsid w:val="00120E47"/>
    <w:rsid w:val="00122888"/>
    <w:rsid w:val="0012289F"/>
    <w:rsid w:val="00125926"/>
    <w:rsid w:val="00126E58"/>
    <w:rsid w:val="001315B4"/>
    <w:rsid w:val="001320A3"/>
    <w:rsid w:val="00133230"/>
    <w:rsid w:val="00137E54"/>
    <w:rsid w:val="00140D9D"/>
    <w:rsid w:val="001431BE"/>
    <w:rsid w:val="00143E88"/>
    <w:rsid w:val="001456F7"/>
    <w:rsid w:val="001474D8"/>
    <w:rsid w:val="001507EB"/>
    <w:rsid w:val="00152C8D"/>
    <w:rsid w:val="00153474"/>
    <w:rsid w:val="0016040E"/>
    <w:rsid w:val="001609F8"/>
    <w:rsid w:val="0016275D"/>
    <w:rsid w:val="00162EAB"/>
    <w:rsid w:val="00164469"/>
    <w:rsid w:val="00165472"/>
    <w:rsid w:val="001667CA"/>
    <w:rsid w:val="00166A3A"/>
    <w:rsid w:val="00173593"/>
    <w:rsid w:val="00173621"/>
    <w:rsid w:val="00177C55"/>
    <w:rsid w:val="00177C87"/>
    <w:rsid w:val="00181AC0"/>
    <w:rsid w:val="00185756"/>
    <w:rsid w:val="0018715F"/>
    <w:rsid w:val="0018719F"/>
    <w:rsid w:val="001878BC"/>
    <w:rsid w:val="00187C82"/>
    <w:rsid w:val="00190D50"/>
    <w:rsid w:val="00190ED1"/>
    <w:rsid w:val="00191970"/>
    <w:rsid w:val="00192AE6"/>
    <w:rsid w:val="00193420"/>
    <w:rsid w:val="00194AA3"/>
    <w:rsid w:val="00194D8C"/>
    <w:rsid w:val="00196669"/>
    <w:rsid w:val="001971D4"/>
    <w:rsid w:val="001A0251"/>
    <w:rsid w:val="001A3D96"/>
    <w:rsid w:val="001A5617"/>
    <w:rsid w:val="001A5BC3"/>
    <w:rsid w:val="001A6E7A"/>
    <w:rsid w:val="001A6F2B"/>
    <w:rsid w:val="001A71F2"/>
    <w:rsid w:val="001A7B29"/>
    <w:rsid w:val="001B0245"/>
    <w:rsid w:val="001B3930"/>
    <w:rsid w:val="001B4076"/>
    <w:rsid w:val="001B5113"/>
    <w:rsid w:val="001B6AA9"/>
    <w:rsid w:val="001C05EA"/>
    <w:rsid w:val="001C0BA3"/>
    <w:rsid w:val="001C2D8D"/>
    <w:rsid w:val="001C3CEF"/>
    <w:rsid w:val="001C5137"/>
    <w:rsid w:val="001D3E62"/>
    <w:rsid w:val="001D3F1D"/>
    <w:rsid w:val="001D4995"/>
    <w:rsid w:val="001D4BF4"/>
    <w:rsid w:val="001D5B5D"/>
    <w:rsid w:val="001D7318"/>
    <w:rsid w:val="001E2949"/>
    <w:rsid w:val="001E5455"/>
    <w:rsid w:val="001E5DED"/>
    <w:rsid w:val="001E7485"/>
    <w:rsid w:val="001E7D6A"/>
    <w:rsid w:val="001F01BD"/>
    <w:rsid w:val="001F063F"/>
    <w:rsid w:val="001F0B01"/>
    <w:rsid w:val="001F18F2"/>
    <w:rsid w:val="001F1B8D"/>
    <w:rsid w:val="001F3868"/>
    <w:rsid w:val="001F4098"/>
    <w:rsid w:val="001F43D2"/>
    <w:rsid w:val="001F46A6"/>
    <w:rsid w:val="001F4A34"/>
    <w:rsid w:val="001F5953"/>
    <w:rsid w:val="001F5976"/>
    <w:rsid w:val="001F7E87"/>
    <w:rsid w:val="0020387E"/>
    <w:rsid w:val="00203DA7"/>
    <w:rsid w:val="002041B6"/>
    <w:rsid w:val="00205CCA"/>
    <w:rsid w:val="002066E6"/>
    <w:rsid w:val="00207069"/>
    <w:rsid w:val="002115AD"/>
    <w:rsid w:val="00211E1F"/>
    <w:rsid w:val="00213069"/>
    <w:rsid w:val="002130DA"/>
    <w:rsid w:val="00217607"/>
    <w:rsid w:val="00217B66"/>
    <w:rsid w:val="00220465"/>
    <w:rsid w:val="002207D1"/>
    <w:rsid w:val="002229A8"/>
    <w:rsid w:val="00224212"/>
    <w:rsid w:val="002270B4"/>
    <w:rsid w:val="002324D8"/>
    <w:rsid w:val="00233FD5"/>
    <w:rsid w:val="002348F2"/>
    <w:rsid w:val="00234BE6"/>
    <w:rsid w:val="0023502A"/>
    <w:rsid w:val="00235BEC"/>
    <w:rsid w:val="00235C9D"/>
    <w:rsid w:val="00235FDE"/>
    <w:rsid w:val="0024038C"/>
    <w:rsid w:val="00242614"/>
    <w:rsid w:val="0024378A"/>
    <w:rsid w:val="00243ADB"/>
    <w:rsid w:val="002457B8"/>
    <w:rsid w:val="00250102"/>
    <w:rsid w:val="0025152A"/>
    <w:rsid w:val="0025247D"/>
    <w:rsid w:val="002543D9"/>
    <w:rsid w:val="0025561C"/>
    <w:rsid w:val="00256D85"/>
    <w:rsid w:val="002570BF"/>
    <w:rsid w:val="0026024A"/>
    <w:rsid w:val="0026164C"/>
    <w:rsid w:val="00261E37"/>
    <w:rsid w:val="002642CF"/>
    <w:rsid w:val="00264CD4"/>
    <w:rsid w:val="00265241"/>
    <w:rsid w:val="002661EC"/>
    <w:rsid w:val="00267140"/>
    <w:rsid w:val="00267C8A"/>
    <w:rsid w:val="002732F0"/>
    <w:rsid w:val="00274F97"/>
    <w:rsid w:val="00275060"/>
    <w:rsid w:val="0027708C"/>
    <w:rsid w:val="00277153"/>
    <w:rsid w:val="002842B0"/>
    <w:rsid w:val="0028780E"/>
    <w:rsid w:val="002914D7"/>
    <w:rsid w:val="002920DE"/>
    <w:rsid w:val="002932B1"/>
    <w:rsid w:val="00294476"/>
    <w:rsid w:val="002951B0"/>
    <w:rsid w:val="002957E9"/>
    <w:rsid w:val="002965D4"/>
    <w:rsid w:val="0029672E"/>
    <w:rsid w:val="002A049E"/>
    <w:rsid w:val="002A33D2"/>
    <w:rsid w:val="002A3475"/>
    <w:rsid w:val="002A36AF"/>
    <w:rsid w:val="002A3A6E"/>
    <w:rsid w:val="002A3C74"/>
    <w:rsid w:val="002A55BD"/>
    <w:rsid w:val="002A5E5B"/>
    <w:rsid w:val="002A6368"/>
    <w:rsid w:val="002B0797"/>
    <w:rsid w:val="002B0EE1"/>
    <w:rsid w:val="002B4912"/>
    <w:rsid w:val="002B53C1"/>
    <w:rsid w:val="002B5838"/>
    <w:rsid w:val="002B63A7"/>
    <w:rsid w:val="002C271D"/>
    <w:rsid w:val="002C3937"/>
    <w:rsid w:val="002C7081"/>
    <w:rsid w:val="002C7652"/>
    <w:rsid w:val="002C795E"/>
    <w:rsid w:val="002C7C7A"/>
    <w:rsid w:val="002D2245"/>
    <w:rsid w:val="002D258B"/>
    <w:rsid w:val="002D5271"/>
    <w:rsid w:val="002D561D"/>
    <w:rsid w:val="002E10C1"/>
    <w:rsid w:val="002E2808"/>
    <w:rsid w:val="002E5361"/>
    <w:rsid w:val="002E6D1E"/>
    <w:rsid w:val="002E765C"/>
    <w:rsid w:val="002E7738"/>
    <w:rsid w:val="002F0D31"/>
    <w:rsid w:val="002F3129"/>
    <w:rsid w:val="002F5723"/>
    <w:rsid w:val="00300441"/>
    <w:rsid w:val="00300769"/>
    <w:rsid w:val="00301219"/>
    <w:rsid w:val="003014BD"/>
    <w:rsid w:val="00304D82"/>
    <w:rsid w:val="003051EF"/>
    <w:rsid w:val="003057B3"/>
    <w:rsid w:val="00305A09"/>
    <w:rsid w:val="00307B2F"/>
    <w:rsid w:val="00311C80"/>
    <w:rsid w:val="00312A47"/>
    <w:rsid w:val="003133D1"/>
    <w:rsid w:val="003153C5"/>
    <w:rsid w:val="003160BB"/>
    <w:rsid w:val="00316242"/>
    <w:rsid w:val="00316621"/>
    <w:rsid w:val="00316D6B"/>
    <w:rsid w:val="00317A1F"/>
    <w:rsid w:val="00321FE1"/>
    <w:rsid w:val="003245E3"/>
    <w:rsid w:val="00327837"/>
    <w:rsid w:val="00327C7B"/>
    <w:rsid w:val="00332F97"/>
    <w:rsid w:val="00337B83"/>
    <w:rsid w:val="00340A52"/>
    <w:rsid w:val="00341FD8"/>
    <w:rsid w:val="003425B1"/>
    <w:rsid w:val="00342C1D"/>
    <w:rsid w:val="00343723"/>
    <w:rsid w:val="003448F0"/>
    <w:rsid w:val="00346200"/>
    <w:rsid w:val="003468D0"/>
    <w:rsid w:val="00346F7F"/>
    <w:rsid w:val="00354A18"/>
    <w:rsid w:val="00354A24"/>
    <w:rsid w:val="003577BE"/>
    <w:rsid w:val="00357CB6"/>
    <w:rsid w:val="00357FEC"/>
    <w:rsid w:val="003614F4"/>
    <w:rsid w:val="003615D0"/>
    <w:rsid w:val="00365483"/>
    <w:rsid w:val="003677BE"/>
    <w:rsid w:val="00367955"/>
    <w:rsid w:val="003718E1"/>
    <w:rsid w:val="0037472C"/>
    <w:rsid w:val="00374757"/>
    <w:rsid w:val="00377193"/>
    <w:rsid w:val="00377CDE"/>
    <w:rsid w:val="0038063E"/>
    <w:rsid w:val="003837C8"/>
    <w:rsid w:val="00384198"/>
    <w:rsid w:val="00390D1A"/>
    <w:rsid w:val="00395619"/>
    <w:rsid w:val="003A1A4B"/>
    <w:rsid w:val="003A6EC8"/>
    <w:rsid w:val="003B52C2"/>
    <w:rsid w:val="003C0F16"/>
    <w:rsid w:val="003C1053"/>
    <w:rsid w:val="003C531A"/>
    <w:rsid w:val="003C618F"/>
    <w:rsid w:val="003D5A41"/>
    <w:rsid w:val="003E3F00"/>
    <w:rsid w:val="003E5309"/>
    <w:rsid w:val="003F0C78"/>
    <w:rsid w:val="003F1EA9"/>
    <w:rsid w:val="003F4EA1"/>
    <w:rsid w:val="003F796D"/>
    <w:rsid w:val="003F7C03"/>
    <w:rsid w:val="00402BE2"/>
    <w:rsid w:val="00403F1D"/>
    <w:rsid w:val="00404AA4"/>
    <w:rsid w:val="00411950"/>
    <w:rsid w:val="00413922"/>
    <w:rsid w:val="00413BDB"/>
    <w:rsid w:val="00414AD5"/>
    <w:rsid w:val="004155C7"/>
    <w:rsid w:val="00421087"/>
    <w:rsid w:val="00421817"/>
    <w:rsid w:val="00422137"/>
    <w:rsid w:val="00423FFB"/>
    <w:rsid w:val="00427988"/>
    <w:rsid w:val="00427CEA"/>
    <w:rsid w:val="004327BF"/>
    <w:rsid w:val="004336E6"/>
    <w:rsid w:val="00433880"/>
    <w:rsid w:val="004346BA"/>
    <w:rsid w:val="004355D7"/>
    <w:rsid w:val="00441218"/>
    <w:rsid w:val="0044497C"/>
    <w:rsid w:val="00446F1A"/>
    <w:rsid w:val="00447661"/>
    <w:rsid w:val="00450924"/>
    <w:rsid w:val="00451A00"/>
    <w:rsid w:val="00453B1C"/>
    <w:rsid w:val="004550F7"/>
    <w:rsid w:val="00455A44"/>
    <w:rsid w:val="0045639E"/>
    <w:rsid w:val="004603AD"/>
    <w:rsid w:val="00460F93"/>
    <w:rsid w:val="004616EE"/>
    <w:rsid w:val="00463110"/>
    <w:rsid w:val="004641C6"/>
    <w:rsid w:val="00464EAB"/>
    <w:rsid w:val="004658B6"/>
    <w:rsid w:val="00467ECB"/>
    <w:rsid w:val="00471523"/>
    <w:rsid w:val="00472025"/>
    <w:rsid w:val="004726D1"/>
    <w:rsid w:val="00475F54"/>
    <w:rsid w:val="004826B8"/>
    <w:rsid w:val="00487447"/>
    <w:rsid w:val="00492980"/>
    <w:rsid w:val="004942BD"/>
    <w:rsid w:val="00496127"/>
    <w:rsid w:val="00496B35"/>
    <w:rsid w:val="004A01BB"/>
    <w:rsid w:val="004B1D6A"/>
    <w:rsid w:val="004B2296"/>
    <w:rsid w:val="004C0179"/>
    <w:rsid w:val="004C027D"/>
    <w:rsid w:val="004C3F52"/>
    <w:rsid w:val="004C49CC"/>
    <w:rsid w:val="004C7F2E"/>
    <w:rsid w:val="004D3E1A"/>
    <w:rsid w:val="004D4871"/>
    <w:rsid w:val="004D5EB4"/>
    <w:rsid w:val="004D6428"/>
    <w:rsid w:val="004D75FF"/>
    <w:rsid w:val="004D7691"/>
    <w:rsid w:val="004D7BD3"/>
    <w:rsid w:val="004E0139"/>
    <w:rsid w:val="004E58AF"/>
    <w:rsid w:val="004E7FC0"/>
    <w:rsid w:val="004F020F"/>
    <w:rsid w:val="004F05BB"/>
    <w:rsid w:val="005030BD"/>
    <w:rsid w:val="005063C4"/>
    <w:rsid w:val="00513494"/>
    <w:rsid w:val="00520263"/>
    <w:rsid w:val="00520BFF"/>
    <w:rsid w:val="00520CA9"/>
    <w:rsid w:val="0052183A"/>
    <w:rsid w:val="005219CA"/>
    <w:rsid w:val="005238D3"/>
    <w:rsid w:val="00524C58"/>
    <w:rsid w:val="00525605"/>
    <w:rsid w:val="00530CC7"/>
    <w:rsid w:val="00532B93"/>
    <w:rsid w:val="00533C00"/>
    <w:rsid w:val="00536DF9"/>
    <w:rsid w:val="00537BE3"/>
    <w:rsid w:val="0054135A"/>
    <w:rsid w:val="00541CE7"/>
    <w:rsid w:val="00542203"/>
    <w:rsid w:val="005466AD"/>
    <w:rsid w:val="00547A0F"/>
    <w:rsid w:val="00552273"/>
    <w:rsid w:val="00553DF6"/>
    <w:rsid w:val="005553B2"/>
    <w:rsid w:val="00556C68"/>
    <w:rsid w:val="00556C7B"/>
    <w:rsid w:val="00557455"/>
    <w:rsid w:val="005609A6"/>
    <w:rsid w:val="005654DD"/>
    <w:rsid w:val="00565E50"/>
    <w:rsid w:val="00566BA7"/>
    <w:rsid w:val="00567144"/>
    <w:rsid w:val="005750F1"/>
    <w:rsid w:val="00575C6C"/>
    <w:rsid w:val="005764AB"/>
    <w:rsid w:val="005776CC"/>
    <w:rsid w:val="00581ADA"/>
    <w:rsid w:val="00582290"/>
    <w:rsid w:val="00582D79"/>
    <w:rsid w:val="0058784A"/>
    <w:rsid w:val="00591335"/>
    <w:rsid w:val="00592735"/>
    <w:rsid w:val="005929BA"/>
    <w:rsid w:val="00593480"/>
    <w:rsid w:val="005938E2"/>
    <w:rsid w:val="005944B6"/>
    <w:rsid w:val="00597D70"/>
    <w:rsid w:val="005A1C3D"/>
    <w:rsid w:val="005A77F8"/>
    <w:rsid w:val="005B1437"/>
    <w:rsid w:val="005B297D"/>
    <w:rsid w:val="005B3FD4"/>
    <w:rsid w:val="005B5287"/>
    <w:rsid w:val="005C0481"/>
    <w:rsid w:val="005C71CC"/>
    <w:rsid w:val="005D514B"/>
    <w:rsid w:val="005D62AF"/>
    <w:rsid w:val="005D69E8"/>
    <w:rsid w:val="005E18B1"/>
    <w:rsid w:val="005E3F79"/>
    <w:rsid w:val="005E4E7C"/>
    <w:rsid w:val="005F2915"/>
    <w:rsid w:val="005F2BB7"/>
    <w:rsid w:val="005F33E4"/>
    <w:rsid w:val="005F5F19"/>
    <w:rsid w:val="005F6876"/>
    <w:rsid w:val="00602201"/>
    <w:rsid w:val="006067A8"/>
    <w:rsid w:val="00606B79"/>
    <w:rsid w:val="00614AC3"/>
    <w:rsid w:val="00622CFD"/>
    <w:rsid w:val="006236FD"/>
    <w:rsid w:val="0062595E"/>
    <w:rsid w:val="00631847"/>
    <w:rsid w:val="00631F46"/>
    <w:rsid w:val="00633243"/>
    <w:rsid w:val="00633866"/>
    <w:rsid w:val="00636029"/>
    <w:rsid w:val="00637295"/>
    <w:rsid w:val="006402C9"/>
    <w:rsid w:val="006413C9"/>
    <w:rsid w:val="00643B94"/>
    <w:rsid w:val="0064451B"/>
    <w:rsid w:val="00644F38"/>
    <w:rsid w:val="0065109F"/>
    <w:rsid w:val="00651AD3"/>
    <w:rsid w:val="00652D95"/>
    <w:rsid w:val="0065365E"/>
    <w:rsid w:val="00653C15"/>
    <w:rsid w:val="0065506A"/>
    <w:rsid w:val="006555DB"/>
    <w:rsid w:val="00660F99"/>
    <w:rsid w:val="00661388"/>
    <w:rsid w:val="006614F6"/>
    <w:rsid w:val="006665AF"/>
    <w:rsid w:val="00666D9D"/>
    <w:rsid w:val="00666F52"/>
    <w:rsid w:val="0068169C"/>
    <w:rsid w:val="00682962"/>
    <w:rsid w:val="00684C37"/>
    <w:rsid w:val="00686BA3"/>
    <w:rsid w:val="006876A9"/>
    <w:rsid w:val="00687DAE"/>
    <w:rsid w:val="00693E28"/>
    <w:rsid w:val="00693F0D"/>
    <w:rsid w:val="006970A6"/>
    <w:rsid w:val="006A0B1F"/>
    <w:rsid w:val="006A13F5"/>
    <w:rsid w:val="006A4A43"/>
    <w:rsid w:val="006A56ED"/>
    <w:rsid w:val="006B1B44"/>
    <w:rsid w:val="006B236D"/>
    <w:rsid w:val="006B4A5B"/>
    <w:rsid w:val="006B4F78"/>
    <w:rsid w:val="006B6097"/>
    <w:rsid w:val="006B6103"/>
    <w:rsid w:val="006C012B"/>
    <w:rsid w:val="006C1568"/>
    <w:rsid w:val="006C4165"/>
    <w:rsid w:val="006C61CA"/>
    <w:rsid w:val="006C6B6A"/>
    <w:rsid w:val="006D2B54"/>
    <w:rsid w:val="006D41E2"/>
    <w:rsid w:val="006D683C"/>
    <w:rsid w:val="006D71F9"/>
    <w:rsid w:val="006D7F1E"/>
    <w:rsid w:val="006E18AB"/>
    <w:rsid w:val="006E4857"/>
    <w:rsid w:val="006E531C"/>
    <w:rsid w:val="006E569B"/>
    <w:rsid w:val="006E6CF8"/>
    <w:rsid w:val="006E6E67"/>
    <w:rsid w:val="006F05AE"/>
    <w:rsid w:val="006F2143"/>
    <w:rsid w:val="006F2D2B"/>
    <w:rsid w:val="006F5261"/>
    <w:rsid w:val="006F5FAC"/>
    <w:rsid w:val="007003AB"/>
    <w:rsid w:val="007009A4"/>
    <w:rsid w:val="00700BC1"/>
    <w:rsid w:val="00700E7D"/>
    <w:rsid w:val="00701091"/>
    <w:rsid w:val="00701733"/>
    <w:rsid w:val="00701CD2"/>
    <w:rsid w:val="007067CE"/>
    <w:rsid w:val="00706A25"/>
    <w:rsid w:val="007120A5"/>
    <w:rsid w:val="007128D3"/>
    <w:rsid w:val="0071569F"/>
    <w:rsid w:val="007177C3"/>
    <w:rsid w:val="00721B6A"/>
    <w:rsid w:val="00723657"/>
    <w:rsid w:val="00725B62"/>
    <w:rsid w:val="007260F8"/>
    <w:rsid w:val="00726385"/>
    <w:rsid w:val="00726EB9"/>
    <w:rsid w:val="00730213"/>
    <w:rsid w:val="00730C11"/>
    <w:rsid w:val="00730D43"/>
    <w:rsid w:val="00731C87"/>
    <w:rsid w:val="007336E7"/>
    <w:rsid w:val="00734ADB"/>
    <w:rsid w:val="0073529B"/>
    <w:rsid w:val="00736CCC"/>
    <w:rsid w:val="00737CBF"/>
    <w:rsid w:val="00740845"/>
    <w:rsid w:val="00742199"/>
    <w:rsid w:val="0074397F"/>
    <w:rsid w:val="007439A4"/>
    <w:rsid w:val="00744459"/>
    <w:rsid w:val="0074753D"/>
    <w:rsid w:val="00751A9E"/>
    <w:rsid w:val="0075705C"/>
    <w:rsid w:val="00757778"/>
    <w:rsid w:val="00760827"/>
    <w:rsid w:val="007618B2"/>
    <w:rsid w:val="007626A6"/>
    <w:rsid w:val="007629D2"/>
    <w:rsid w:val="00762A05"/>
    <w:rsid w:val="007669B5"/>
    <w:rsid w:val="00766DBF"/>
    <w:rsid w:val="007707D7"/>
    <w:rsid w:val="0077215E"/>
    <w:rsid w:val="007722F7"/>
    <w:rsid w:val="00774472"/>
    <w:rsid w:val="007744CE"/>
    <w:rsid w:val="0077711E"/>
    <w:rsid w:val="0078300D"/>
    <w:rsid w:val="00784B3B"/>
    <w:rsid w:val="0078550A"/>
    <w:rsid w:val="00786CC1"/>
    <w:rsid w:val="00791D15"/>
    <w:rsid w:val="00796B74"/>
    <w:rsid w:val="00796ED1"/>
    <w:rsid w:val="00797C32"/>
    <w:rsid w:val="007A2A9B"/>
    <w:rsid w:val="007A3F4C"/>
    <w:rsid w:val="007A528C"/>
    <w:rsid w:val="007B19DF"/>
    <w:rsid w:val="007B2E77"/>
    <w:rsid w:val="007B2F10"/>
    <w:rsid w:val="007B36EA"/>
    <w:rsid w:val="007B419D"/>
    <w:rsid w:val="007B4846"/>
    <w:rsid w:val="007B5672"/>
    <w:rsid w:val="007D1CDA"/>
    <w:rsid w:val="007D1D4C"/>
    <w:rsid w:val="007D24F1"/>
    <w:rsid w:val="007E5D7F"/>
    <w:rsid w:val="007E6A6F"/>
    <w:rsid w:val="008004AF"/>
    <w:rsid w:val="00804230"/>
    <w:rsid w:val="00811812"/>
    <w:rsid w:val="0081463B"/>
    <w:rsid w:val="00817AB1"/>
    <w:rsid w:val="0082639F"/>
    <w:rsid w:val="00827826"/>
    <w:rsid w:val="00827FCD"/>
    <w:rsid w:val="008305E7"/>
    <w:rsid w:val="008317CD"/>
    <w:rsid w:val="00831A30"/>
    <w:rsid w:val="00831FF8"/>
    <w:rsid w:val="0083519F"/>
    <w:rsid w:val="008351BA"/>
    <w:rsid w:val="00842DEB"/>
    <w:rsid w:val="00844583"/>
    <w:rsid w:val="008473B1"/>
    <w:rsid w:val="008513C1"/>
    <w:rsid w:val="00851A20"/>
    <w:rsid w:val="008537F3"/>
    <w:rsid w:val="008562FB"/>
    <w:rsid w:val="00863BE1"/>
    <w:rsid w:val="00866325"/>
    <w:rsid w:val="00866326"/>
    <w:rsid w:val="00867AA0"/>
    <w:rsid w:val="00873470"/>
    <w:rsid w:val="00873AB9"/>
    <w:rsid w:val="00873E7E"/>
    <w:rsid w:val="00875126"/>
    <w:rsid w:val="00876EE8"/>
    <w:rsid w:val="00877026"/>
    <w:rsid w:val="0087714E"/>
    <w:rsid w:val="008779AC"/>
    <w:rsid w:val="0088135A"/>
    <w:rsid w:val="00881AE4"/>
    <w:rsid w:val="008838F2"/>
    <w:rsid w:val="00884307"/>
    <w:rsid w:val="00884352"/>
    <w:rsid w:val="00885FE9"/>
    <w:rsid w:val="008861DE"/>
    <w:rsid w:val="00886A4F"/>
    <w:rsid w:val="00886E60"/>
    <w:rsid w:val="008911C0"/>
    <w:rsid w:val="00891ECA"/>
    <w:rsid w:val="008956E2"/>
    <w:rsid w:val="00895AC5"/>
    <w:rsid w:val="00896D63"/>
    <w:rsid w:val="008A18DF"/>
    <w:rsid w:val="008A368F"/>
    <w:rsid w:val="008A37AD"/>
    <w:rsid w:val="008A4261"/>
    <w:rsid w:val="008A7DEC"/>
    <w:rsid w:val="008A7EFF"/>
    <w:rsid w:val="008B1FE5"/>
    <w:rsid w:val="008B347E"/>
    <w:rsid w:val="008B3CCA"/>
    <w:rsid w:val="008B4C17"/>
    <w:rsid w:val="008B4F28"/>
    <w:rsid w:val="008C17F0"/>
    <w:rsid w:val="008C2FA5"/>
    <w:rsid w:val="008D083E"/>
    <w:rsid w:val="008D1565"/>
    <w:rsid w:val="008D2335"/>
    <w:rsid w:val="008D3AE4"/>
    <w:rsid w:val="008D4803"/>
    <w:rsid w:val="008E1A8E"/>
    <w:rsid w:val="008E61B8"/>
    <w:rsid w:val="008F0D24"/>
    <w:rsid w:val="008F4391"/>
    <w:rsid w:val="008F4853"/>
    <w:rsid w:val="008F5CCA"/>
    <w:rsid w:val="00902806"/>
    <w:rsid w:val="00903F82"/>
    <w:rsid w:val="009061F7"/>
    <w:rsid w:val="00906306"/>
    <w:rsid w:val="00910FBC"/>
    <w:rsid w:val="00915550"/>
    <w:rsid w:val="009215FC"/>
    <w:rsid w:val="00922FE1"/>
    <w:rsid w:val="00924265"/>
    <w:rsid w:val="009275A7"/>
    <w:rsid w:val="00932F49"/>
    <w:rsid w:val="00934E8E"/>
    <w:rsid w:val="00934F24"/>
    <w:rsid w:val="0094067E"/>
    <w:rsid w:val="00941F01"/>
    <w:rsid w:val="00945AEF"/>
    <w:rsid w:val="0094601B"/>
    <w:rsid w:val="00946670"/>
    <w:rsid w:val="00946F31"/>
    <w:rsid w:val="009474BD"/>
    <w:rsid w:val="0095034A"/>
    <w:rsid w:val="00950B86"/>
    <w:rsid w:val="00952FD3"/>
    <w:rsid w:val="0095552F"/>
    <w:rsid w:val="00955AD7"/>
    <w:rsid w:val="00956F1A"/>
    <w:rsid w:val="009620BD"/>
    <w:rsid w:val="009667D5"/>
    <w:rsid w:val="00966CDF"/>
    <w:rsid w:val="009719B3"/>
    <w:rsid w:val="00974360"/>
    <w:rsid w:val="00974F9D"/>
    <w:rsid w:val="0097657B"/>
    <w:rsid w:val="009769C4"/>
    <w:rsid w:val="00977A55"/>
    <w:rsid w:val="00977FBA"/>
    <w:rsid w:val="00980F2D"/>
    <w:rsid w:val="00981023"/>
    <w:rsid w:val="009824A5"/>
    <w:rsid w:val="00984E0A"/>
    <w:rsid w:val="00984FA0"/>
    <w:rsid w:val="00985860"/>
    <w:rsid w:val="009865C8"/>
    <w:rsid w:val="00990AAB"/>
    <w:rsid w:val="009938FA"/>
    <w:rsid w:val="00993D2A"/>
    <w:rsid w:val="00994C1B"/>
    <w:rsid w:val="00995275"/>
    <w:rsid w:val="00997936"/>
    <w:rsid w:val="009A056E"/>
    <w:rsid w:val="009A081E"/>
    <w:rsid w:val="009A3582"/>
    <w:rsid w:val="009A3DA1"/>
    <w:rsid w:val="009A62C9"/>
    <w:rsid w:val="009A7665"/>
    <w:rsid w:val="009B2818"/>
    <w:rsid w:val="009B38EE"/>
    <w:rsid w:val="009C1E3A"/>
    <w:rsid w:val="009C1F8F"/>
    <w:rsid w:val="009C3690"/>
    <w:rsid w:val="009C733D"/>
    <w:rsid w:val="009D37A6"/>
    <w:rsid w:val="009D43E2"/>
    <w:rsid w:val="009E1499"/>
    <w:rsid w:val="009E5B65"/>
    <w:rsid w:val="009E69CE"/>
    <w:rsid w:val="009E71A8"/>
    <w:rsid w:val="009F0E9B"/>
    <w:rsid w:val="009F1B19"/>
    <w:rsid w:val="009F238C"/>
    <w:rsid w:val="009F2BFC"/>
    <w:rsid w:val="009F6149"/>
    <w:rsid w:val="009F7177"/>
    <w:rsid w:val="00A0203B"/>
    <w:rsid w:val="00A02438"/>
    <w:rsid w:val="00A0396F"/>
    <w:rsid w:val="00A03CAE"/>
    <w:rsid w:val="00A03D04"/>
    <w:rsid w:val="00A05C83"/>
    <w:rsid w:val="00A0776C"/>
    <w:rsid w:val="00A102BF"/>
    <w:rsid w:val="00A15F1B"/>
    <w:rsid w:val="00A238B0"/>
    <w:rsid w:val="00A239BA"/>
    <w:rsid w:val="00A24002"/>
    <w:rsid w:val="00A247BE"/>
    <w:rsid w:val="00A24E53"/>
    <w:rsid w:val="00A25FF4"/>
    <w:rsid w:val="00A26F86"/>
    <w:rsid w:val="00A3061A"/>
    <w:rsid w:val="00A31379"/>
    <w:rsid w:val="00A3276D"/>
    <w:rsid w:val="00A329A8"/>
    <w:rsid w:val="00A32AA3"/>
    <w:rsid w:val="00A3325D"/>
    <w:rsid w:val="00A355EB"/>
    <w:rsid w:val="00A36049"/>
    <w:rsid w:val="00A360D6"/>
    <w:rsid w:val="00A42350"/>
    <w:rsid w:val="00A44802"/>
    <w:rsid w:val="00A455F8"/>
    <w:rsid w:val="00A46D6D"/>
    <w:rsid w:val="00A536D2"/>
    <w:rsid w:val="00A53D54"/>
    <w:rsid w:val="00A545AA"/>
    <w:rsid w:val="00A54DD8"/>
    <w:rsid w:val="00A57F28"/>
    <w:rsid w:val="00A63F5D"/>
    <w:rsid w:val="00A65CA9"/>
    <w:rsid w:val="00A67129"/>
    <w:rsid w:val="00A6753C"/>
    <w:rsid w:val="00A70156"/>
    <w:rsid w:val="00A714D3"/>
    <w:rsid w:val="00A71A7B"/>
    <w:rsid w:val="00A7551A"/>
    <w:rsid w:val="00A82287"/>
    <w:rsid w:val="00A8308B"/>
    <w:rsid w:val="00A83D79"/>
    <w:rsid w:val="00A841C6"/>
    <w:rsid w:val="00A84882"/>
    <w:rsid w:val="00A84DF8"/>
    <w:rsid w:val="00A85D5A"/>
    <w:rsid w:val="00A8603C"/>
    <w:rsid w:val="00A86710"/>
    <w:rsid w:val="00A87636"/>
    <w:rsid w:val="00A9266A"/>
    <w:rsid w:val="00A92DCD"/>
    <w:rsid w:val="00A9630D"/>
    <w:rsid w:val="00A97B2B"/>
    <w:rsid w:val="00AA2326"/>
    <w:rsid w:val="00AA34C6"/>
    <w:rsid w:val="00AB016E"/>
    <w:rsid w:val="00AB05BF"/>
    <w:rsid w:val="00AB404A"/>
    <w:rsid w:val="00AB4A79"/>
    <w:rsid w:val="00AB62DD"/>
    <w:rsid w:val="00AB6949"/>
    <w:rsid w:val="00AB6E6E"/>
    <w:rsid w:val="00AB7950"/>
    <w:rsid w:val="00AC0028"/>
    <w:rsid w:val="00AC1EC9"/>
    <w:rsid w:val="00AC209A"/>
    <w:rsid w:val="00AC2AB6"/>
    <w:rsid w:val="00AC4A1B"/>
    <w:rsid w:val="00AC6109"/>
    <w:rsid w:val="00AC7591"/>
    <w:rsid w:val="00AD19BD"/>
    <w:rsid w:val="00AD20BD"/>
    <w:rsid w:val="00AE070D"/>
    <w:rsid w:val="00AE07F6"/>
    <w:rsid w:val="00AE08BF"/>
    <w:rsid w:val="00AE11DA"/>
    <w:rsid w:val="00AE1720"/>
    <w:rsid w:val="00AE5FDC"/>
    <w:rsid w:val="00AF16A7"/>
    <w:rsid w:val="00AF1DC9"/>
    <w:rsid w:val="00AF3E59"/>
    <w:rsid w:val="00AF6563"/>
    <w:rsid w:val="00AF6C36"/>
    <w:rsid w:val="00B00A08"/>
    <w:rsid w:val="00B07002"/>
    <w:rsid w:val="00B07300"/>
    <w:rsid w:val="00B07A80"/>
    <w:rsid w:val="00B127E4"/>
    <w:rsid w:val="00B130C9"/>
    <w:rsid w:val="00B13F2F"/>
    <w:rsid w:val="00B160A1"/>
    <w:rsid w:val="00B2099F"/>
    <w:rsid w:val="00B23BAC"/>
    <w:rsid w:val="00B263BA"/>
    <w:rsid w:val="00B269AB"/>
    <w:rsid w:val="00B27396"/>
    <w:rsid w:val="00B2778C"/>
    <w:rsid w:val="00B32653"/>
    <w:rsid w:val="00B32F58"/>
    <w:rsid w:val="00B346F8"/>
    <w:rsid w:val="00B34F77"/>
    <w:rsid w:val="00B36D31"/>
    <w:rsid w:val="00B3705A"/>
    <w:rsid w:val="00B37969"/>
    <w:rsid w:val="00B379BD"/>
    <w:rsid w:val="00B429B5"/>
    <w:rsid w:val="00B42B1E"/>
    <w:rsid w:val="00B43650"/>
    <w:rsid w:val="00B506A9"/>
    <w:rsid w:val="00B50796"/>
    <w:rsid w:val="00B514D7"/>
    <w:rsid w:val="00B54629"/>
    <w:rsid w:val="00B56360"/>
    <w:rsid w:val="00B57824"/>
    <w:rsid w:val="00B60E0C"/>
    <w:rsid w:val="00B6166C"/>
    <w:rsid w:val="00B618CA"/>
    <w:rsid w:val="00B633AF"/>
    <w:rsid w:val="00B6708C"/>
    <w:rsid w:val="00B673D7"/>
    <w:rsid w:val="00B75C56"/>
    <w:rsid w:val="00B7737E"/>
    <w:rsid w:val="00B77954"/>
    <w:rsid w:val="00B80DFD"/>
    <w:rsid w:val="00B817BD"/>
    <w:rsid w:val="00B82A35"/>
    <w:rsid w:val="00B83AEA"/>
    <w:rsid w:val="00B83C02"/>
    <w:rsid w:val="00B83C5B"/>
    <w:rsid w:val="00B844C1"/>
    <w:rsid w:val="00B85241"/>
    <w:rsid w:val="00B8576C"/>
    <w:rsid w:val="00B85D00"/>
    <w:rsid w:val="00B87448"/>
    <w:rsid w:val="00B87A7A"/>
    <w:rsid w:val="00B94081"/>
    <w:rsid w:val="00B96143"/>
    <w:rsid w:val="00B96399"/>
    <w:rsid w:val="00B96863"/>
    <w:rsid w:val="00B9753F"/>
    <w:rsid w:val="00BA0E64"/>
    <w:rsid w:val="00BA150C"/>
    <w:rsid w:val="00BA1DF6"/>
    <w:rsid w:val="00BA2128"/>
    <w:rsid w:val="00BA4127"/>
    <w:rsid w:val="00BB172B"/>
    <w:rsid w:val="00BB1A8E"/>
    <w:rsid w:val="00BB419B"/>
    <w:rsid w:val="00BB612D"/>
    <w:rsid w:val="00BB7358"/>
    <w:rsid w:val="00BB7A99"/>
    <w:rsid w:val="00BC05D1"/>
    <w:rsid w:val="00BC3C18"/>
    <w:rsid w:val="00BC3F4C"/>
    <w:rsid w:val="00BC48C7"/>
    <w:rsid w:val="00BC597C"/>
    <w:rsid w:val="00BC6193"/>
    <w:rsid w:val="00BC660A"/>
    <w:rsid w:val="00BC7CA0"/>
    <w:rsid w:val="00BD24C0"/>
    <w:rsid w:val="00BD4DAE"/>
    <w:rsid w:val="00BD4F2D"/>
    <w:rsid w:val="00BD57E8"/>
    <w:rsid w:val="00BD609B"/>
    <w:rsid w:val="00BD71BB"/>
    <w:rsid w:val="00BE47E8"/>
    <w:rsid w:val="00BE4961"/>
    <w:rsid w:val="00BE5E67"/>
    <w:rsid w:val="00BE69DE"/>
    <w:rsid w:val="00BE7BD2"/>
    <w:rsid w:val="00BF3751"/>
    <w:rsid w:val="00BF4F60"/>
    <w:rsid w:val="00BF7F03"/>
    <w:rsid w:val="00C009F5"/>
    <w:rsid w:val="00C02473"/>
    <w:rsid w:val="00C0385C"/>
    <w:rsid w:val="00C05996"/>
    <w:rsid w:val="00C05A53"/>
    <w:rsid w:val="00C07DC5"/>
    <w:rsid w:val="00C131BD"/>
    <w:rsid w:val="00C14C86"/>
    <w:rsid w:val="00C16E16"/>
    <w:rsid w:val="00C21143"/>
    <w:rsid w:val="00C21FC7"/>
    <w:rsid w:val="00C234DD"/>
    <w:rsid w:val="00C23EC0"/>
    <w:rsid w:val="00C24988"/>
    <w:rsid w:val="00C2629F"/>
    <w:rsid w:val="00C266E7"/>
    <w:rsid w:val="00C30936"/>
    <w:rsid w:val="00C30A25"/>
    <w:rsid w:val="00C313F4"/>
    <w:rsid w:val="00C34344"/>
    <w:rsid w:val="00C3759B"/>
    <w:rsid w:val="00C44657"/>
    <w:rsid w:val="00C45BCB"/>
    <w:rsid w:val="00C50C2F"/>
    <w:rsid w:val="00C525AE"/>
    <w:rsid w:val="00C533D9"/>
    <w:rsid w:val="00C5481C"/>
    <w:rsid w:val="00C57599"/>
    <w:rsid w:val="00C6117E"/>
    <w:rsid w:val="00C61794"/>
    <w:rsid w:val="00C640E7"/>
    <w:rsid w:val="00C6415F"/>
    <w:rsid w:val="00C650FD"/>
    <w:rsid w:val="00C673E0"/>
    <w:rsid w:val="00C67BAB"/>
    <w:rsid w:val="00C71AC4"/>
    <w:rsid w:val="00C71F5F"/>
    <w:rsid w:val="00C725F9"/>
    <w:rsid w:val="00C73893"/>
    <w:rsid w:val="00C81D09"/>
    <w:rsid w:val="00C824D2"/>
    <w:rsid w:val="00C84AC0"/>
    <w:rsid w:val="00C84B88"/>
    <w:rsid w:val="00C85734"/>
    <w:rsid w:val="00C86E5F"/>
    <w:rsid w:val="00C91B11"/>
    <w:rsid w:val="00C93245"/>
    <w:rsid w:val="00C96825"/>
    <w:rsid w:val="00CA0FEE"/>
    <w:rsid w:val="00CA1E6F"/>
    <w:rsid w:val="00CA2486"/>
    <w:rsid w:val="00CA44DB"/>
    <w:rsid w:val="00CA72B7"/>
    <w:rsid w:val="00CB1CD5"/>
    <w:rsid w:val="00CB69CF"/>
    <w:rsid w:val="00CB7371"/>
    <w:rsid w:val="00CC19BF"/>
    <w:rsid w:val="00CC6724"/>
    <w:rsid w:val="00CC79AB"/>
    <w:rsid w:val="00CD0FFF"/>
    <w:rsid w:val="00CD19EA"/>
    <w:rsid w:val="00CD22F1"/>
    <w:rsid w:val="00CD247D"/>
    <w:rsid w:val="00CD3AFD"/>
    <w:rsid w:val="00CD6396"/>
    <w:rsid w:val="00CD703B"/>
    <w:rsid w:val="00CE0495"/>
    <w:rsid w:val="00CE3A97"/>
    <w:rsid w:val="00CE5A41"/>
    <w:rsid w:val="00CE77E7"/>
    <w:rsid w:val="00CF00E9"/>
    <w:rsid w:val="00CF2079"/>
    <w:rsid w:val="00CF2A38"/>
    <w:rsid w:val="00CF2EF6"/>
    <w:rsid w:val="00CF6DC4"/>
    <w:rsid w:val="00CF7307"/>
    <w:rsid w:val="00D002E6"/>
    <w:rsid w:val="00D02029"/>
    <w:rsid w:val="00D029F3"/>
    <w:rsid w:val="00D03011"/>
    <w:rsid w:val="00D03446"/>
    <w:rsid w:val="00D040CD"/>
    <w:rsid w:val="00D05C4B"/>
    <w:rsid w:val="00D10179"/>
    <w:rsid w:val="00D120C7"/>
    <w:rsid w:val="00D203FA"/>
    <w:rsid w:val="00D21915"/>
    <w:rsid w:val="00D246A0"/>
    <w:rsid w:val="00D3104D"/>
    <w:rsid w:val="00D37DB0"/>
    <w:rsid w:val="00D40D20"/>
    <w:rsid w:val="00D45D02"/>
    <w:rsid w:val="00D46FD7"/>
    <w:rsid w:val="00D51F75"/>
    <w:rsid w:val="00D5258E"/>
    <w:rsid w:val="00D60BC5"/>
    <w:rsid w:val="00D6228B"/>
    <w:rsid w:val="00D62FFF"/>
    <w:rsid w:val="00D6705D"/>
    <w:rsid w:val="00D67445"/>
    <w:rsid w:val="00D674FD"/>
    <w:rsid w:val="00D679BF"/>
    <w:rsid w:val="00D67A6D"/>
    <w:rsid w:val="00D739F7"/>
    <w:rsid w:val="00D779B6"/>
    <w:rsid w:val="00D8184E"/>
    <w:rsid w:val="00D84574"/>
    <w:rsid w:val="00D8529A"/>
    <w:rsid w:val="00D85611"/>
    <w:rsid w:val="00D8563C"/>
    <w:rsid w:val="00D856E6"/>
    <w:rsid w:val="00D90DC6"/>
    <w:rsid w:val="00D9457C"/>
    <w:rsid w:val="00DA0363"/>
    <w:rsid w:val="00DA0B0A"/>
    <w:rsid w:val="00DA0E01"/>
    <w:rsid w:val="00DA17A7"/>
    <w:rsid w:val="00DA4D05"/>
    <w:rsid w:val="00DA611F"/>
    <w:rsid w:val="00DB3E30"/>
    <w:rsid w:val="00DB4D5C"/>
    <w:rsid w:val="00DC06AC"/>
    <w:rsid w:val="00DC0C80"/>
    <w:rsid w:val="00DC20BF"/>
    <w:rsid w:val="00DC3890"/>
    <w:rsid w:val="00DC3E42"/>
    <w:rsid w:val="00DD06C7"/>
    <w:rsid w:val="00DD0AF5"/>
    <w:rsid w:val="00DD1276"/>
    <w:rsid w:val="00DD45EF"/>
    <w:rsid w:val="00DE0827"/>
    <w:rsid w:val="00DE3B94"/>
    <w:rsid w:val="00DE4948"/>
    <w:rsid w:val="00DE5E94"/>
    <w:rsid w:val="00DE6141"/>
    <w:rsid w:val="00DE67A2"/>
    <w:rsid w:val="00DE6F6D"/>
    <w:rsid w:val="00DE79A2"/>
    <w:rsid w:val="00E01754"/>
    <w:rsid w:val="00E018F1"/>
    <w:rsid w:val="00E06B84"/>
    <w:rsid w:val="00E11764"/>
    <w:rsid w:val="00E11C96"/>
    <w:rsid w:val="00E1216D"/>
    <w:rsid w:val="00E12468"/>
    <w:rsid w:val="00E16DAD"/>
    <w:rsid w:val="00E17355"/>
    <w:rsid w:val="00E21F91"/>
    <w:rsid w:val="00E22EE8"/>
    <w:rsid w:val="00E26DB5"/>
    <w:rsid w:val="00E27466"/>
    <w:rsid w:val="00E304AB"/>
    <w:rsid w:val="00E325D4"/>
    <w:rsid w:val="00E339B9"/>
    <w:rsid w:val="00E42641"/>
    <w:rsid w:val="00E4303C"/>
    <w:rsid w:val="00E46A3B"/>
    <w:rsid w:val="00E53DFA"/>
    <w:rsid w:val="00E56269"/>
    <w:rsid w:val="00E603F0"/>
    <w:rsid w:val="00E63A4A"/>
    <w:rsid w:val="00E65E13"/>
    <w:rsid w:val="00E7140B"/>
    <w:rsid w:val="00E72A52"/>
    <w:rsid w:val="00E74AAF"/>
    <w:rsid w:val="00E77CA5"/>
    <w:rsid w:val="00E803A9"/>
    <w:rsid w:val="00E808B1"/>
    <w:rsid w:val="00E81BDC"/>
    <w:rsid w:val="00E828E5"/>
    <w:rsid w:val="00E840CB"/>
    <w:rsid w:val="00E8468C"/>
    <w:rsid w:val="00E909F9"/>
    <w:rsid w:val="00E91500"/>
    <w:rsid w:val="00E93770"/>
    <w:rsid w:val="00E95B04"/>
    <w:rsid w:val="00E96E5D"/>
    <w:rsid w:val="00E97DAE"/>
    <w:rsid w:val="00EA051A"/>
    <w:rsid w:val="00EA0662"/>
    <w:rsid w:val="00EA2CF3"/>
    <w:rsid w:val="00EA505C"/>
    <w:rsid w:val="00EA5838"/>
    <w:rsid w:val="00EA5945"/>
    <w:rsid w:val="00EA680A"/>
    <w:rsid w:val="00EB15D2"/>
    <w:rsid w:val="00EB16D6"/>
    <w:rsid w:val="00EB26AC"/>
    <w:rsid w:val="00EB4041"/>
    <w:rsid w:val="00EB42B7"/>
    <w:rsid w:val="00EB76C4"/>
    <w:rsid w:val="00EC06E1"/>
    <w:rsid w:val="00EC188C"/>
    <w:rsid w:val="00EC3B74"/>
    <w:rsid w:val="00EC4989"/>
    <w:rsid w:val="00EC4F52"/>
    <w:rsid w:val="00EC6C74"/>
    <w:rsid w:val="00EC7D27"/>
    <w:rsid w:val="00EC7D31"/>
    <w:rsid w:val="00EE104A"/>
    <w:rsid w:val="00EE375D"/>
    <w:rsid w:val="00EE3D0D"/>
    <w:rsid w:val="00EE4756"/>
    <w:rsid w:val="00EE4CBA"/>
    <w:rsid w:val="00EF43D8"/>
    <w:rsid w:val="00EF5050"/>
    <w:rsid w:val="00EF6069"/>
    <w:rsid w:val="00EF7918"/>
    <w:rsid w:val="00EF7AEE"/>
    <w:rsid w:val="00EF7DC6"/>
    <w:rsid w:val="00F018B1"/>
    <w:rsid w:val="00F03492"/>
    <w:rsid w:val="00F05060"/>
    <w:rsid w:val="00F056F9"/>
    <w:rsid w:val="00F13936"/>
    <w:rsid w:val="00F16055"/>
    <w:rsid w:val="00F17AC4"/>
    <w:rsid w:val="00F22119"/>
    <w:rsid w:val="00F23935"/>
    <w:rsid w:val="00F23A40"/>
    <w:rsid w:val="00F248D0"/>
    <w:rsid w:val="00F27086"/>
    <w:rsid w:val="00F31611"/>
    <w:rsid w:val="00F3604B"/>
    <w:rsid w:val="00F366CC"/>
    <w:rsid w:val="00F37FF4"/>
    <w:rsid w:val="00F4170D"/>
    <w:rsid w:val="00F44233"/>
    <w:rsid w:val="00F44A2D"/>
    <w:rsid w:val="00F44FEF"/>
    <w:rsid w:val="00F4586D"/>
    <w:rsid w:val="00F47E68"/>
    <w:rsid w:val="00F50F5C"/>
    <w:rsid w:val="00F530F1"/>
    <w:rsid w:val="00F54D6E"/>
    <w:rsid w:val="00F604E9"/>
    <w:rsid w:val="00F6349D"/>
    <w:rsid w:val="00F65E84"/>
    <w:rsid w:val="00F66069"/>
    <w:rsid w:val="00F66450"/>
    <w:rsid w:val="00F66E49"/>
    <w:rsid w:val="00F67249"/>
    <w:rsid w:val="00F700CD"/>
    <w:rsid w:val="00F71334"/>
    <w:rsid w:val="00F71A0E"/>
    <w:rsid w:val="00F72E09"/>
    <w:rsid w:val="00F812DB"/>
    <w:rsid w:val="00F81E1C"/>
    <w:rsid w:val="00F83460"/>
    <w:rsid w:val="00F83DCB"/>
    <w:rsid w:val="00F84D9A"/>
    <w:rsid w:val="00F92C2A"/>
    <w:rsid w:val="00F93EB4"/>
    <w:rsid w:val="00F95E73"/>
    <w:rsid w:val="00FA24F6"/>
    <w:rsid w:val="00FA28B5"/>
    <w:rsid w:val="00FA3E84"/>
    <w:rsid w:val="00FA3FA5"/>
    <w:rsid w:val="00FA5C9F"/>
    <w:rsid w:val="00FA6ACD"/>
    <w:rsid w:val="00FA734B"/>
    <w:rsid w:val="00FB1F05"/>
    <w:rsid w:val="00FC4EF5"/>
    <w:rsid w:val="00FC5451"/>
    <w:rsid w:val="00FC6212"/>
    <w:rsid w:val="00FC627B"/>
    <w:rsid w:val="00FC6B68"/>
    <w:rsid w:val="00FC742F"/>
    <w:rsid w:val="00FD1217"/>
    <w:rsid w:val="00FD2653"/>
    <w:rsid w:val="00FD3C3E"/>
    <w:rsid w:val="00FD50EA"/>
    <w:rsid w:val="00FE385A"/>
    <w:rsid w:val="00FE5903"/>
    <w:rsid w:val="00FE6A05"/>
    <w:rsid w:val="00FF0C1D"/>
    <w:rsid w:val="00FF29A5"/>
    <w:rsid w:val="00FF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959ED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A08"/>
    <w:rPr>
      <w:szCs w:val="20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06A9"/>
    <w:pPr>
      <w:numPr>
        <w:numId w:val="6"/>
      </w:numPr>
      <w:shd w:val="clear" w:color="auto" w:fill="F2F2F2" w:themeFill="background1" w:themeFillShade="F2"/>
      <w:spacing w:after="0"/>
      <w:outlineLvl w:val="0"/>
    </w:pPr>
    <w:rPr>
      <w:b/>
      <w:bCs/>
      <w:caps/>
      <w:spacing w:val="15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6F6D"/>
    <w:pPr>
      <w:numPr>
        <w:ilvl w:val="1"/>
        <w:numId w:val="6"/>
      </w:numPr>
      <w:shd w:val="clear" w:color="auto" w:fill="DBE5F1" w:themeFill="accent1" w:themeFillTint="33"/>
      <w:spacing w:after="0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0C2F"/>
    <w:pPr>
      <w:numPr>
        <w:ilvl w:val="2"/>
        <w:numId w:val="6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14D3"/>
    <w:pPr>
      <w:numPr>
        <w:ilvl w:val="3"/>
        <w:numId w:val="6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b/>
      <w:caps/>
      <w:color w:val="365F91" w:themeColor="accent1" w:themeShade="BF"/>
      <w:spacing w:val="1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14D3"/>
    <w:pPr>
      <w:numPr>
        <w:ilvl w:val="4"/>
        <w:numId w:val="6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50C2F"/>
    <w:pPr>
      <w:numPr>
        <w:ilvl w:val="5"/>
        <w:numId w:val="6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C2F"/>
    <w:pPr>
      <w:numPr>
        <w:ilvl w:val="6"/>
        <w:numId w:val="6"/>
      </w:numPr>
      <w:spacing w:before="300" w:after="0"/>
      <w:outlineLvl w:val="6"/>
    </w:pPr>
    <w:rPr>
      <w:caps/>
      <w:color w:val="365F9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50C2F"/>
    <w:pPr>
      <w:numPr>
        <w:ilvl w:val="7"/>
        <w:numId w:val="6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50C2F"/>
    <w:pPr>
      <w:numPr>
        <w:ilvl w:val="8"/>
        <w:numId w:val="6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6A9"/>
    <w:rPr>
      <w:b/>
      <w:bCs/>
      <w:caps/>
      <w:spacing w:val="15"/>
      <w:sz w:val="24"/>
      <w:shd w:val="clear" w:color="auto" w:fill="F2F2F2" w:themeFill="background1" w:themeFillShade="F2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DE6F6D"/>
    <w:rPr>
      <w:caps/>
      <w:spacing w:val="15"/>
      <w:shd w:val="clear" w:color="auto" w:fill="DBE5F1" w:themeFill="accent1" w:themeFillTint="33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C50C2F"/>
    <w:rPr>
      <w:caps/>
      <w:color w:val="243F60" w:themeColor="accent1" w:themeShade="7F"/>
      <w:spacing w:val="15"/>
      <w:lang w:val="de-DE"/>
    </w:rPr>
  </w:style>
  <w:style w:type="paragraph" w:styleId="Title">
    <w:name w:val="Title"/>
    <w:basedOn w:val="Normal"/>
    <w:next w:val="Normal"/>
    <w:link w:val="TitleChar"/>
    <w:uiPriority w:val="10"/>
    <w:qFormat/>
    <w:rsid w:val="00C50C2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0C2F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0C2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0C2F"/>
    <w:rPr>
      <w:caps/>
      <w:color w:val="595959" w:themeColor="text1" w:themeTint="A6"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C0134"/>
    <w:rPr>
      <w:rFonts w:cs="Times New Roman"/>
      <w:color w:val="000000"/>
      <w:szCs w:val="20"/>
      <w:lang w:val="de-DE"/>
    </w:rPr>
  </w:style>
  <w:style w:type="paragraph" w:styleId="Caption">
    <w:name w:val="caption"/>
    <w:basedOn w:val="Normal"/>
    <w:next w:val="Normal"/>
    <w:unhideWhenUsed/>
    <w:qFormat/>
    <w:rsid w:val="00C50C2F"/>
    <w:rPr>
      <w:b/>
      <w:bCs/>
      <w:color w:val="365F91" w:themeColor="accent1" w:themeShade="BF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0134"/>
    <w:rPr>
      <w:rFonts w:ascii="Tahoma" w:hAnsi="Tahoma" w:cs="Tahoma"/>
      <w:color w:val="000000"/>
      <w:sz w:val="16"/>
      <w:szCs w:val="16"/>
      <w:lang w:val="de-DE"/>
    </w:rPr>
  </w:style>
  <w:style w:type="paragraph" w:styleId="BlockText">
    <w:name w:val="Block Text"/>
    <w:aliases w:val="Blockquote"/>
    <w:uiPriority w:val="40"/>
    <w:rsid w:val="00686718"/>
    <w:pPr>
      <w:pBdr>
        <w:top w:val="single" w:sz="2" w:space="10" w:color="D787A3"/>
        <w:bottom w:val="single" w:sz="24" w:space="10" w:color="D787A3"/>
      </w:pBdr>
      <w:spacing w:after="280"/>
      <w:ind w:left="1440" w:right="1440"/>
      <w:jc w:val="both"/>
    </w:pPr>
    <w:rPr>
      <w:color w:val="7F7F7F"/>
      <w:sz w:val="28"/>
      <w:szCs w:val="28"/>
      <w:lang w:val="de-DE" w:eastAsia="ko-KR" w:bidi="hi-IN"/>
    </w:rPr>
  </w:style>
  <w:style w:type="character" w:styleId="BookTitle">
    <w:name w:val="Book Title"/>
    <w:uiPriority w:val="33"/>
    <w:qFormat/>
    <w:rsid w:val="00C50C2F"/>
    <w:rPr>
      <w:b/>
      <w:bCs/>
      <w:i/>
      <w:iCs/>
      <w:spacing w:val="9"/>
    </w:rPr>
  </w:style>
  <w:style w:type="character" w:styleId="Emphasis">
    <w:name w:val="Emphasis"/>
    <w:uiPriority w:val="20"/>
    <w:qFormat/>
    <w:rsid w:val="00C50C2F"/>
    <w:rPr>
      <w:caps/>
      <w:color w:val="243F60" w:themeColor="accent1" w:themeShade="7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C0134"/>
    <w:rPr>
      <w:rFonts w:cs="Times New Roman"/>
      <w:color w:val="000000"/>
      <w:szCs w:val="20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A714D3"/>
    <w:rPr>
      <w:b/>
      <w:caps/>
      <w:color w:val="365F91" w:themeColor="accent1" w:themeShade="BF"/>
      <w:spacing w:val="10"/>
      <w:sz w:val="24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rsid w:val="00C50C2F"/>
    <w:rPr>
      <w:caps/>
      <w:color w:val="365F91" w:themeColor="accent1" w:themeShade="BF"/>
      <w:spacing w:val="10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rsid w:val="00C50C2F"/>
    <w:rPr>
      <w:caps/>
      <w:color w:val="365F91" w:themeColor="accent1" w:themeShade="BF"/>
      <w:spacing w:val="10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rsid w:val="00C50C2F"/>
    <w:rPr>
      <w:caps/>
      <w:color w:val="365F91" w:themeColor="accent1" w:themeShade="BF"/>
      <w:spacing w:val="10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rsid w:val="00C50C2F"/>
    <w:rPr>
      <w:caps/>
      <w:spacing w:val="10"/>
      <w:sz w:val="18"/>
      <w:szCs w:val="18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rsid w:val="00C50C2F"/>
    <w:rPr>
      <w:i/>
      <w:caps/>
      <w:spacing w:val="10"/>
      <w:sz w:val="18"/>
      <w:szCs w:val="18"/>
      <w:lang w:val="de-DE"/>
    </w:rPr>
  </w:style>
  <w:style w:type="character" w:styleId="IntenseEmphasis">
    <w:name w:val="Intense Emphasis"/>
    <w:uiPriority w:val="21"/>
    <w:qFormat/>
    <w:rsid w:val="00C50C2F"/>
    <w:rPr>
      <w:b/>
      <w:bCs/>
      <w:caps/>
      <w:color w:val="243F60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0C2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0C2F"/>
    <w:rPr>
      <w:i/>
      <w:iCs/>
      <w:color w:val="4F81BD" w:themeColor="accent1"/>
      <w:sz w:val="20"/>
      <w:szCs w:val="20"/>
    </w:rPr>
  </w:style>
  <w:style w:type="character" w:styleId="IntenseReference">
    <w:name w:val="Intense Reference"/>
    <w:uiPriority w:val="32"/>
    <w:qFormat/>
    <w:rsid w:val="00C50C2F"/>
    <w:rPr>
      <w:b/>
      <w:bCs/>
      <w:i/>
      <w:iCs/>
      <w:caps/>
      <w:color w:val="4F81BD" w:themeColor="accent1"/>
    </w:rPr>
  </w:style>
  <w:style w:type="paragraph" w:styleId="ListBullet">
    <w:name w:val="List Bullet"/>
    <w:basedOn w:val="Normal"/>
    <w:uiPriority w:val="36"/>
    <w:unhideWhenUsed/>
    <w:rsid w:val="00BC0134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rsid w:val="00BC0134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36"/>
    <w:unhideWhenUsed/>
    <w:rsid w:val="00BC0134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36"/>
    <w:unhideWhenUsed/>
    <w:rsid w:val="00BC0134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36"/>
    <w:unhideWhenUsed/>
    <w:rsid w:val="00BC0134"/>
    <w:pPr>
      <w:numPr>
        <w:numId w:val="5"/>
      </w:numPr>
      <w:spacing w:after="0"/>
    </w:pPr>
  </w:style>
  <w:style w:type="character" w:styleId="PlaceholderText">
    <w:name w:val="Placeholder Text"/>
    <w:uiPriority w:val="99"/>
    <w:semiHidden/>
    <w:rsid w:val="00BC0134"/>
    <w:rPr>
      <w:color w:val="808080"/>
      <w:lang w:val="de-DE"/>
    </w:rPr>
  </w:style>
  <w:style w:type="paragraph" w:styleId="Quote">
    <w:name w:val="Quote"/>
    <w:basedOn w:val="Normal"/>
    <w:next w:val="Normal"/>
    <w:link w:val="QuoteChar"/>
    <w:uiPriority w:val="29"/>
    <w:qFormat/>
    <w:rsid w:val="00956F1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56F1A"/>
    <w:rPr>
      <w:i/>
      <w:iCs/>
      <w:szCs w:val="20"/>
    </w:rPr>
  </w:style>
  <w:style w:type="character" w:styleId="Strong">
    <w:name w:val="Strong"/>
    <w:uiPriority w:val="22"/>
    <w:qFormat/>
    <w:rsid w:val="00C50C2F"/>
    <w:rPr>
      <w:b/>
      <w:bCs/>
    </w:rPr>
  </w:style>
  <w:style w:type="character" w:styleId="SubtleEmphasis">
    <w:name w:val="Subtle Emphasis"/>
    <w:uiPriority w:val="19"/>
    <w:qFormat/>
    <w:rsid w:val="00C50C2F"/>
    <w:rPr>
      <w:i/>
      <w:iCs/>
      <w:color w:val="243F60" w:themeColor="accent1" w:themeShade="7F"/>
    </w:rPr>
  </w:style>
  <w:style w:type="character" w:styleId="SubtleReference">
    <w:name w:val="Subtle Reference"/>
    <w:uiPriority w:val="31"/>
    <w:qFormat/>
    <w:rsid w:val="00C50C2F"/>
    <w:rPr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BC013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</w:pPr>
    <w:rPr>
      <w:smallCaps/>
      <w:color w:val="AC66BB"/>
    </w:rPr>
  </w:style>
  <w:style w:type="paragraph" w:styleId="TOC2">
    <w:name w:val="toc 2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OC5">
    <w:name w:val="toc 5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OC6">
    <w:name w:val="toc 6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OC7">
    <w:name w:val="toc 7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OC8">
    <w:name w:val="toc 8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Hyperlink">
    <w:name w:val="Hyperlink"/>
    <w:uiPriority w:val="99"/>
    <w:unhideWhenUsed/>
    <w:rsid w:val="00BC0134"/>
    <w:rPr>
      <w:color w:val="FFDE66"/>
      <w:u w:val="single"/>
      <w:lang w:val="de-DE"/>
    </w:rPr>
  </w:style>
  <w:style w:type="paragraph" w:styleId="ListParagraph">
    <w:name w:val="List Paragraph"/>
    <w:basedOn w:val="Normal"/>
    <w:link w:val="ListParagraphChar"/>
    <w:uiPriority w:val="34"/>
    <w:qFormat/>
    <w:rsid w:val="00C50C2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50C2F"/>
    <w:pPr>
      <w:outlineLvl w:val="9"/>
    </w:pPr>
    <w:rPr>
      <w:lang w:bidi="en-US"/>
    </w:rPr>
  </w:style>
  <w:style w:type="paragraph" w:customStyle="1" w:styleId="Referenz">
    <w:name w:val="Referenz"/>
    <w:basedOn w:val="Normal"/>
    <w:rsid w:val="00686718"/>
    <w:pPr>
      <w:spacing w:before="240" w:after="0" w:line="480" w:lineRule="atLeast"/>
      <w:ind w:left="720" w:hanging="720"/>
    </w:pPr>
    <w:rPr>
      <w:sz w:val="24"/>
    </w:rPr>
  </w:style>
  <w:style w:type="paragraph" w:customStyle="1" w:styleId="Inhaltsverzeichnistitel">
    <w:name w:val="Inhaltsverzeichnistitel"/>
    <w:basedOn w:val="Normal"/>
    <w:rsid w:val="00686718"/>
    <w:pPr>
      <w:spacing w:before="0" w:after="0" w:line="240" w:lineRule="auto"/>
      <w:jc w:val="center"/>
    </w:pPr>
    <w:rPr>
      <w:b/>
      <w:sz w:val="24"/>
      <w:szCs w:val="24"/>
    </w:rPr>
  </w:style>
  <w:style w:type="paragraph" w:customStyle="1" w:styleId="Ebene1">
    <w:name w:val="Ebene 1"/>
    <w:basedOn w:val="TOC1"/>
    <w:rsid w:val="00E97B07"/>
    <w:pPr>
      <w:tabs>
        <w:tab w:val="right" w:pos="8630"/>
      </w:tabs>
      <w:spacing w:before="360" w:after="360"/>
    </w:pPr>
    <w:rPr>
      <w:b/>
      <w:bCs/>
      <w:caps/>
      <w:smallCaps w:val="0"/>
      <w:color w:val="000000"/>
      <w:szCs w:val="22"/>
      <w:u w:val="single"/>
    </w:rPr>
  </w:style>
  <w:style w:type="paragraph" w:customStyle="1" w:styleId="Ebene2">
    <w:name w:val="Ebene 2"/>
    <w:basedOn w:val="TOC2"/>
    <w:rsid w:val="00E97B07"/>
    <w:pPr>
      <w:tabs>
        <w:tab w:val="right" w:pos="8630"/>
      </w:tabs>
      <w:spacing w:before="0" w:after="0"/>
      <w:ind w:left="0"/>
    </w:pPr>
    <w:rPr>
      <w:b/>
      <w:bCs/>
      <w:szCs w:val="22"/>
    </w:rPr>
  </w:style>
  <w:style w:type="paragraph" w:customStyle="1" w:styleId="Ebene3">
    <w:name w:val="Ebene 3"/>
    <w:basedOn w:val="TOC3"/>
    <w:rsid w:val="00E97B07"/>
    <w:pPr>
      <w:tabs>
        <w:tab w:val="right" w:pos="8630"/>
      </w:tabs>
      <w:spacing w:before="0" w:after="0"/>
      <w:ind w:left="0"/>
    </w:pPr>
    <w:rPr>
      <w:szCs w:val="22"/>
    </w:rPr>
  </w:style>
  <w:style w:type="paragraph" w:customStyle="1" w:styleId="Beschriftung1">
    <w:name w:val="Beschriftung 1"/>
    <w:basedOn w:val="Title"/>
    <w:rsid w:val="00686718"/>
    <w:rPr>
      <w:rFonts w:ascii="Times New Roman" w:hAnsi="Times New Roman"/>
    </w:rPr>
  </w:style>
  <w:style w:type="paragraph" w:customStyle="1" w:styleId="Namen">
    <w:name w:val="Namen"/>
    <w:basedOn w:val="Normal"/>
    <w:rsid w:val="00E97B07"/>
    <w:rPr>
      <w:rFonts w:cs="Arial"/>
      <w:kern w:val="144"/>
      <w:sz w:val="28"/>
      <w:szCs w:val="28"/>
    </w:rPr>
  </w:style>
  <w:style w:type="paragraph" w:customStyle="1" w:styleId="nach">
    <w:name w:val="nach"/>
    <w:basedOn w:val="Normal"/>
    <w:rsid w:val="00686718"/>
    <w:pPr>
      <w:spacing w:before="0" w:after="0" w:line="240" w:lineRule="auto"/>
      <w:jc w:val="center"/>
    </w:pPr>
    <w:rPr>
      <w:color w:val="FFFFFF"/>
    </w:rPr>
  </w:style>
  <w:style w:type="paragraph" w:customStyle="1" w:styleId="Seitezahl">
    <w:name w:val="Seitezahl"/>
    <w:basedOn w:val="Normal"/>
    <w:rsid w:val="00686718"/>
    <w:pPr>
      <w:spacing w:before="0" w:after="0" w:line="240" w:lineRule="auto"/>
      <w:jc w:val="center"/>
    </w:pPr>
    <w:rPr>
      <w:b/>
      <w:color w:val="FFFFFF"/>
      <w:sz w:val="32"/>
      <w:szCs w:val="32"/>
    </w:rPr>
  </w:style>
  <w:style w:type="paragraph" w:customStyle="1" w:styleId="Inhaltsverzeichnisberschrift1">
    <w:name w:val="Inhaltsverzeichnisüberschrift1"/>
    <w:basedOn w:val="Heading1"/>
    <w:next w:val="Normal"/>
    <w:rsid w:val="000E7840"/>
    <w:pPr>
      <w:shd w:val="clear" w:color="auto" w:fill="auto"/>
      <w:spacing w:before="480" w:after="200"/>
      <w:jc w:val="both"/>
      <w:outlineLvl w:val="9"/>
    </w:pPr>
    <w:rPr>
      <w:rFonts w:cs="Arial"/>
      <w:b w:val="0"/>
      <w:bCs w:val="0"/>
      <w:caps w:val="0"/>
      <w:smallCaps/>
      <w:spacing w:val="5"/>
      <w:sz w:val="36"/>
      <w:szCs w:val="36"/>
    </w:rPr>
  </w:style>
  <w:style w:type="paragraph" w:styleId="NoSpacing">
    <w:name w:val="No Spacing"/>
    <w:basedOn w:val="Normal"/>
    <w:link w:val="NoSpacingChar"/>
    <w:uiPriority w:val="1"/>
    <w:qFormat/>
    <w:rsid w:val="00C50C2F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50C2F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6368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63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6368"/>
    <w:rPr>
      <w:vertAlign w:val="superscript"/>
    </w:rPr>
  </w:style>
  <w:style w:type="table" w:styleId="LightShading-Accent1">
    <w:name w:val="Light Shading Accent 1"/>
    <w:basedOn w:val="TableNormal"/>
    <w:uiPriority w:val="60"/>
    <w:rsid w:val="00316621"/>
    <w:pPr>
      <w:spacing w:before="0" w:after="0" w:line="240" w:lineRule="auto"/>
    </w:pPr>
    <w:rPr>
      <w:rFonts w:eastAsiaTheme="minorHAnsi"/>
      <w:color w:val="365F91" w:themeColor="accent1" w:themeShade="BF"/>
      <w:lang w:val="de-DE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ps">
    <w:name w:val="hps"/>
    <w:basedOn w:val="DefaultParagraphFont"/>
    <w:rsid w:val="00316621"/>
  </w:style>
  <w:style w:type="table" w:customStyle="1" w:styleId="HelleSchattierung-Akzent11">
    <w:name w:val="Helle Schattierung - Akzent 11"/>
    <w:basedOn w:val="TableNormal"/>
    <w:next w:val="LightShading-Accent1"/>
    <w:uiPriority w:val="60"/>
    <w:rsid w:val="00316621"/>
    <w:pPr>
      <w:spacing w:before="0" w:after="0" w:line="240" w:lineRule="auto"/>
    </w:pPr>
    <w:rPr>
      <w:rFonts w:eastAsiaTheme="minorHAnsi"/>
      <w:color w:val="365F91" w:themeColor="accent1" w:themeShade="BF"/>
      <w:lang w:val="de-DE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tn">
    <w:name w:val="atn"/>
    <w:basedOn w:val="DefaultParagraphFont"/>
    <w:rsid w:val="00316621"/>
  </w:style>
  <w:style w:type="character" w:customStyle="1" w:styleId="shorttext">
    <w:name w:val="short_text"/>
    <w:basedOn w:val="DefaultParagraphFont"/>
    <w:rsid w:val="00D37DB0"/>
  </w:style>
  <w:style w:type="character" w:customStyle="1" w:styleId="longtext">
    <w:name w:val="long_text"/>
    <w:basedOn w:val="DefaultParagraphFont"/>
    <w:rsid w:val="00025915"/>
  </w:style>
  <w:style w:type="table" w:styleId="ColorfulShading-Accent1">
    <w:name w:val="Colorful Shading Accent 1"/>
    <w:basedOn w:val="TableNormal"/>
    <w:rsid w:val="0070109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1">
    <w:name w:val="Colorful Grid Accent 1"/>
    <w:basedOn w:val="TableNormal"/>
    <w:rsid w:val="006D683C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FollowedHyperlink">
    <w:name w:val="FollowedHyperlink"/>
    <w:basedOn w:val="DefaultParagraphFont"/>
    <w:semiHidden/>
    <w:unhideWhenUsed/>
    <w:rsid w:val="00126E58"/>
    <w:rPr>
      <w:color w:val="800080" w:themeColor="followedHyperlink"/>
      <w:u w:val="single"/>
    </w:rPr>
  </w:style>
  <w:style w:type="paragraph" w:customStyle="1" w:styleId="1Einrckung">
    <w:name w:val="1. Einrückung"/>
    <w:basedOn w:val="Normal"/>
    <w:rsid w:val="00D246A0"/>
    <w:pPr>
      <w:tabs>
        <w:tab w:val="left" w:pos="483"/>
      </w:tabs>
      <w:spacing w:before="0" w:after="0" w:line="240" w:lineRule="auto"/>
      <w:ind w:left="483" w:hanging="483"/>
    </w:pPr>
    <w:rPr>
      <w:rFonts w:ascii="Arial" w:eastAsia="Times New Roman" w:hAnsi="Arial" w:cs="Times New Roman"/>
      <w:lang w:eastAsia="de-DE"/>
    </w:rPr>
  </w:style>
  <w:style w:type="paragraph" w:customStyle="1" w:styleId="Default">
    <w:name w:val="Default"/>
    <w:rsid w:val="00354A24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character" w:customStyle="1" w:styleId="ListParagraphChar">
    <w:name w:val="List Paragraph Char"/>
    <w:link w:val="ListParagraph"/>
    <w:uiPriority w:val="34"/>
    <w:locked/>
    <w:rsid w:val="00267C8A"/>
    <w:rPr>
      <w:szCs w:val="20"/>
      <w:lang w:val="de-D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67C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7C8A"/>
    <w:rPr>
      <w:rFonts w:ascii="Courier New" w:eastAsia="Times New Roman" w:hAnsi="Courier New" w:cs="Courier New"/>
      <w:sz w:val="20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C266E7"/>
    <w:pPr>
      <w:spacing w:before="0"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1E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6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8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2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0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2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6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jo/url?sa=i&amp;rct=j&amp;q=&amp;esrc=s&amp;source=images&amp;cd=&amp;cad=rja&amp;uact=8&amp;ved=0ahUKEwjT0M_04NbKAhWDPRoKHbzHC4QQjRwIBw&amp;url=http://www.aegis-itn.eu/&amp;psig=AFQjCNEztIZRr6kLu0JvF4EUKfdD5qdU7A&amp;ust=1454420586940068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fried%20Kappher\AppData\Roaming\Microsoft\Templates\PMG_SchoolReport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4.xml><?xml version="1.0" encoding="utf-8"?>
<templateProperties xmlns="urn:microsoft.template.properties">
  <_Version/>
  <_LCID/>
</template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731C56-5D78-430F-93AC-1FC7288A55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5.xml><?xml version="1.0" encoding="utf-8"?>
<ds:datastoreItem xmlns:ds="http://schemas.openxmlformats.org/officeDocument/2006/customXml" ds:itemID="{3EC258E9-DF8B-49E7-A797-9C20B97AB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PMG_SchoolReport(2)</Template>
  <TotalTime>0</TotalTime>
  <Pages>14</Pages>
  <Words>943</Words>
  <Characters>5376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نماذج التقييم الذاتي للمدارس الثانوية المهنية</vt:lpstr>
      <vt:lpstr/>
    </vt:vector>
  </TitlesOfParts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نماذج التقييم الذاتي للمدارس الثانوية المهنية</dc:title>
  <dc:subject/>
  <dc:creator/>
  <cp:keywords/>
  <dc:description/>
  <cp:lastModifiedBy/>
  <cp:revision>1</cp:revision>
  <dcterms:created xsi:type="dcterms:W3CDTF">2020-03-24T12:39:00Z</dcterms:created>
  <dcterms:modified xsi:type="dcterms:W3CDTF">2020-03-24T12:39:00Z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TC101927411033</vt:lpwstr>
  </property>
</Properties>
</file>