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D0" w:rsidRPr="00973936" w:rsidRDefault="000C03F6">
      <w:pPr>
        <w:rPr>
          <w:rFonts w:asciiTheme="minorBidi" w:hAnsiTheme="minorBidi"/>
        </w:rPr>
      </w:pPr>
      <w:bookmarkStart w:id="0" w:name="_GoBack"/>
      <w:r w:rsidRPr="00973936">
        <w:rPr>
          <w:rFonts w:asciiTheme="minorBidi" w:hAnsiTheme="minorBidi"/>
          <w:noProof/>
        </w:rPr>
        <w:pict>
          <v:shapetype id="_x0000_t202" coordsize="21600,21600" o:spt="202" path="m,l,21600r21600,l21600,xe">
            <v:stroke joinstyle="miter"/>
            <v:path gradientshapeok="t" o:connecttype="rect"/>
          </v:shapetype>
          <v:shape id="Text Box 2" o:spid="_x0000_s1027" type="#_x0000_t202" style="position:absolute;margin-left:85.3pt;margin-top:172.5pt;width:546pt;height:113.95pt;z-index:251661312;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DE74D0" w:rsidRPr="00DE74D0" w:rsidRDefault="00DE74D0" w:rsidP="00DE74D0">
                  <w:pPr>
                    <w:jc w:val="center"/>
                    <w:rPr>
                      <w:rFonts w:asciiTheme="minorBidi" w:hAnsiTheme="minorBidi"/>
                      <w:b/>
                      <w:color w:val="FFFFFF" w:themeColor="background1"/>
                      <w:sz w:val="36"/>
                      <w:szCs w:val="36"/>
                    </w:rPr>
                  </w:pPr>
                  <w:r w:rsidRPr="00DE74D0">
                    <w:rPr>
                      <w:rFonts w:asciiTheme="minorBidi" w:hAnsiTheme="minorBidi"/>
                      <w:b/>
                      <w:color w:val="FFFFFF" w:themeColor="background1"/>
                      <w:sz w:val="36"/>
                      <w:szCs w:val="36"/>
                    </w:rPr>
                    <w:t>COMPONENT 4 – Inclusive access to employment and TVET services and support for elaboration of LMIS</w:t>
                  </w:r>
                </w:p>
                <w:p w:rsidR="00DE74D0" w:rsidRPr="00DE74D0" w:rsidRDefault="00DE74D0">
                  <w:pPr>
                    <w:rPr>
                      <w:color w:val="FFFFFF" w:themeColor="background1"/>
                      <w:sz w:val="32"/>
                      <w:szCs w:val="32"/>
                    </w:rPr>
                  </w:pPr>
                </w:p>
              </w:txbxContent>
            </v:textbox>
            <w10:wrap type="square"/>
          </v:shape>
        </w:pict>
      </w:r>
      <w:r w:rsidR="00DE74D0" w:rsidRPr="00973936">
        <w:rPr>
          <w:rFonts w:asciiTheme="minorBidi" w:hAnsiTheme="minorBidi"/>
          <w:noProof/>
          <w:lang w:val="en-US"/>
        </w:rPr>
        <w:drawing>
          <wp:anchor distT="0" distB="0" distL="114300" distR="114300" simplePos="0" relativeHeight="251658240" behindDoc="0" locked="0" layoutInCell="1" allowOverlap="1" wp14:anchorId="41A87E67" wp14:editId="7806139A">
            <wp:simplePos x="0" y="0"/>
            <wp:positionH relativeFrom="column">
              <wp:posOffset>-529590</wp:posOffset>
            </wp:positionH>
            <wp:positionV relativeFrom="paragraph">
              <wp:posOffset>-63500</wp:posOffset>
            </wp:positionV>
            <wp:extent cx="10344150" cy="5473700"/>
            <wp:effectExtent l="0" t="0" r="0" b="0"/>
            <wp:wrapThrough wrapText="bothSides">
              <wp:wrapPolygon edited="0">
                <wp:start x="0" y="0"/>
                <wp:lineTo x="0" y="21500"/>
                <wp:lineTo x="21560" y="21500"/>
                <wp:lineTo x="215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10344150" cy="5473700"/>
                    </a:xfrm>
                    <a:prstGeom prst="rect">
                      <a:avLst/>
                    </a:prstGeom>
                  </pic:spPr>
                </pic:pic>
              </a:graphicData>
            </a:graphic>
            <wp14:sizeRelH relativeFrom="page">
              <wp14:pctWidth>0</wp14:pctWidth>
            </wp14:sizeRelH>
            <wp14:sizeRelV relativeFrom="page">
              <wp14:pctHeight>0</wp14:pctHeight>
            </wp14:sizeRelV>
          </wp:anchor>
        </w:drawing>
      </w:r>
      <w:sdt>
        <w:sdtPr>
          <w:rPr>
            <w:rFonts w:asciiTheme="minorBidi" w:hAnsiTheme="minorBidi"/>
          </w:rPr>
          <w:id w:val="-1765908412"/>
          <w:docPartObj>
            <w:docPartGallery w:val="Cover Pages"/>
            <w:docPartUnique/>
          </w:docPartObj>
        </w:sdtPr>
        <w:sdtEndPr/>
        <w:sdtContent/>
      </w:sdt>
      <w:r w:rsidR="00DE74D0" w:rsidRPr="00973936">
        <w:rPr>
          <w:rFonts w:asciiTheme="minorBidi" w:hAnsiTheme="minorBidi"/>
        </w:rPr>
        <w:br w:type="page"/>
      </w:r>
    </w:p>
    <w:p w:rsidR="00B009D2" w:rsidRPr="00973936" w:rsidRDefault="00B009D2">
      <w:pPr>
        <w:rPr>
          <w:rFonts w:asciiTheme="minorBidi" w:hAnsiTheme="minorBidi"/>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AEEF3" w:themeFill="accent5" w:themeFillTint="33"/>
        <w:tblLook w:val="04A0" w:firstRow="1" w:lastRow="0" w:firstColumn="1" w:lastColumn="0" w:noHBand="0" w:noVBand="1"/>
      </w:tblPr>
      <w:tblGrid>
        <w:gridCol w:w="14429"/>
      </w:tblGrid>
      <w:tr w:rsidR="00B009D2" w:rsidRPr="00973936" w:rsidTr="0067021A">
        <w:trPr>
          <w:jc w:val="center"/>
        </w:trPr>
        <w:tc>
          <w:tcPr>
            <w:tcW w:w="14429" w:type="dxa"/>
            <w:shd w:val="clear" w:color="auto" w:fill="DAEEF3" w:themeFill="accent5" w:themeFillTint="33"/>
          </w:tcPr>
          <w:p w:rsidR="00B009D2" w:rsidRPr="00973936" w:rsidRDefault="00B009D2" w:rsidP="00B009D2">
            <w:pPr>
              <w:rPr>
                <w:rFonts w:asciiTheme="minorBidi" w:hAnsiTheme="minorBidi"/>
                <w:b/>
                <w:color w:val="365F91" w:themeColor="accent1" w:themeShade="BF"/>
                <w:sz w:val="28"/>
                <w:szCs w:val="28"/>
              </w:rPr>
            </w:pPr>
            <w:bookmarkStart w:id="1" w:name="_Toc501291513"/>
            <w:bookmarkStart w:id="2" w:name="_Toc501291863"/>
            <w:bookmarkStart w:id="3" w:name="_Toc501541206"/>
            <w:bookmarkStart w:id="4" w:name="_Toc501651778"/>
            <w:bookmarkStart w:id="5" w:name="_Toc501973990"/>
            <w:bookmarkStart w:id="6" w:name="_Toc501974198"/>
            <w:bookmarkStart w:id="7" w:name="_Toc501975055"/>
            <w:bookmarkStart w:id="8" w:name="_Toc502141518"/>
            <w:bookmarkStart w:id="9" w:name="_Toc502147919"/>
            <w:bookmarkStart w:id="10" w:name="_Toc386174867"/>
            <w:bookmarkStart w:id="11" w:name="_Toc386880776"/>
          </w:p>
          <w:p w:rsidR="00B009D2" w:rsidRPr="00973936" w:rsidRDefault="00B009D2" w:rsidP="00B009D2">
            <w:pPr>
              <w:rPr>
                <w:rFonts w:asciiTheme="minorBidi" w:hAnsiTheme="minorBidi"/>
                <w:b/>
                <w:color w:val="365F91" w:themeColor="accent1" w:themeShade="BF"/>
                <w:sz w:val="28"/>
                <w:szCs w:val="28"/>
              </w:rPr>
            </w:pPr>
            <w:r w:rsidRPr="00973936">
              <w:rPr>
                <w:rFonts w:asciiTheme="minorBidi" w:hAnsiTheme="minorBidi"/>
                <w:b/>
                <w:color w:val="365F91" w:themeColor="accent1" w:themeShade="BF"/>
                <w:sz w:val="28"/>
                <w:szCs w:val="28"/>
              </w:rPr>
              <w:t>COMPONENT 4 – Inclusive access to employment and TVET services and support for elaboration of LMIS</w:t>
            </w:r>
          </w:p>
          <w:p w:rsidR="00B009D2" w:rsidRPr="00973936" w:rsidRDefault="00B009D2" w:rsidP="00E478CB">
            <w:pPr>
              <w:rPr>
                <w:rFonts w:asciiTheme="minorBidi" w:hAnsiTheme="minorBidi"/>
                <w:b/>
                <w:color w:val="365F91" w:themeColor="accent1" w:themeShade="BF"/>
                <w:sz w:val="28"/>
                <w:szCs w:val="28"/>
              </w:rPr>
            </w:pPr>
          </w:p>
        </w:tc>
      </w:tr>
    </w:tbl>
    <w:p w:rsidR="00B009D2" w:rsidRPr="00973936" w:rsidRDefault="00B009D2" w:rsidP="00E478CB">
      <w:pPr>
        <w:rPr>
          <w:rFonts w:asciiTheme="minorBidi" w:hAnsiTheme="minorBidi"/>
          <w:b/>
          <w:color w:val="365F91" w:themeColor="accent1" w:themeShade="BF"/>
          <w:sz w:val="28"/>
          <w:szCs w:val="28"/>
        </w:rPr>
      </w:pPr>
    </w:p>
    <w:p w:rsidR="00B009D2" w:rsidRPr="00973936" w:rsidRDefault="00B009D2" w:rsidP="00AE1B1F">
      <w:pPr>
        <w:rPr>
          <w:rFonts w:asciiTheme="minorBidi" w:hAnsiTheme="minorBidi"/>
          <w:b/>
          <w:color w:val="365F91" w:themeColor="accent1" w:themeShade="BF"/>
          <w:sz w:val="28"/>
          <w:szCs w:val="28"/>
        </w:rPr>
      </w:pPr>
    </w:p>
    <w:p w:rsidR="009E511C" w:rsidRPr="00973936" w:rsidRDefault="009E511C" w:rsidP="00AE1B1F">
      <w:pPr>
        <w:rPr>
          <w:rFonts w:asciiTheme="minorBidi" w:hAnsiTheme="minorBidi"/>
          <w:b/>
          <w:color w:val="365F91" w:themeColor="accent1" w:themeShade="BF"/>
          <w:sz w:val="28"/>
          <w:szCs w:val="28"/>
        </w:rPr>
      </w:pPr>
      <w:r w:rsidRPr="00973936">
        <w:rPr>
          <w:rFonts w:asciiTheme="minorBidi" w:hAnsiTheme="minorBidi"/>
          <w:b/>
          <w:color w:val="365F91" w:themeColor="accent1" w:themeShade="BF"/>
          <w:sz w:val="28"/>
          <w:szCs w:val="28"/>
        </w:rPr>
        <w:t>Table 1:</w:t>
      </w:r>
      <w:r w:rsidR="00A95995" w:rsidRPr="00973936">
        <w:rPr>
          <w:rFonts w:asciiTheme="minorBidi" w:hAnsiTheme="minorBidi"/>
          <w:b/>
          <w:color w:val="365F91" w:themeColor="accent1" w:themeShade="BF"/>
          <w:sz w:val="28"/>
          <w:szCs w:val="28"/>
        </w:rPr>
        <w:t xml:space="preserve"> </w:t>
      </w:r>
      <w:r w:rsidR="00B009D2" w:rsidRPr="00973936">
        <w:rPr>
          <w:rFonts w:asciiTheme="minorBidi" w:hAnsiTheme="minorBidi"/>
          <w:b/>
          <w:color w:val="365F91" w:themeColor="accent1" w:themeShade="BF"/>
          <w:sz w:val="28"/>
          <w:szCs w:val="28"/>
        </w:rPr>
        <w:t xml:space="preserve">C4 - </w:t>
      </w:r>
      <w:r w:rsidR="00AE1B1F" w:rsidRPr="00973936">
        <w:rPr>
          <w:rFonts w:asciiTheme="minorBidi" w:hAnsiTheme="minorBidi"/>
          <w:b/>
          <w:color w:val="365F91" w:themeColor="accent1" w:themeShade="BF"/>
          <w:sz w:val="28"/>
          <w:szCs w:val="28"/>
        </w:rPr>
        <w:t>Achievements</w:t>
      </w:r>
      <w:r w:rsidR="009620AA" w:rsidRPr="00973936">
        <w:rPr>
          <w:rFonts w:asciiTheme="minorBidi" w:hAnsiTheme="minorBidi"/>
          <w:b/>
          <w:color w:val="365F91" w:themeColor="accent1" w:themeShade="BF"/>
          <w:sz w:val="28"/>
          <w:szCs w:val="28"/>
        </w:rPr>
        <w:t>/Deliverables</w:t>
      </w:r>
      <w:r w:rsidR="00532F7A" w:rsidRPr="00973936">
        <w:rPr>
          <w:rFonts w:asciiTheme="minorBidi" w:hAnsiTheme="minorBidi"/>
          <w:b/>
          <w:color w:val="365F91" w:themeColor="accent1" w:themeShade="BF"/>
          <w:sz w:val="28"/>
          <w:szCs w:val="28"/>
        </w:rPr>
        <w:t xml:space="preserve"> (period 15.10.2017 – 15</w:t>
      </w:r>
      <w:r w:rsidR="00A95995" w:rsidRPr="00973936">
        <w:rPr>
          <w:rFonts w:asciiTheme="minorBidi" w:hAnsiTheme="minorBidi"/>
          <w:b/>
          <w:color w:val="365F91" w:themeColor="accent1" w:themeShade="BF"/>
          <w:sz w:val="28"/>
          <w:szCs w:val="28"/>
        </w:rPr>
        <w:t>.9.2019)</w:t>
      </w:r>
    </w:p>
    <w:bookmarkEnd w:id="1"/>
    <w:bookmarkEnd w:id="2"/>
    <w:bookmarkEnd w:id="3"/>
    <w:bookmarkEnd w:id="4"/>
    <w:bookmarkEnd w:id="5"/>
    <w:bookmarkEnd w:id="6"/>
    <w:bookmarkEnd w:id="7"/>
    <w:bookmarkEnd w:id="8"/>
    <w:bookmarkEnd w:id="9"/>
    <w:bookmarkEnd w:id="10"/>
    <w:bookmarkEnd w:id="11"/>
    <w:p w:rsidR="00532F7A" w:rsidRPr="00973936" w:rsidRDefault="00532F7A" w:rsidP="00532F7A">
      <w:pPr>
        <w:rPr>
          <w:rFonts w:asciiTheme="minorBidi" w:hAnsiTheme="minorBidi"/>
        </w:rPr>
      </w:pPr>
    </w:p>
    <w:tbl>
      <w:tblPr>
        <w:tblW w:w="56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834"/>
        <w:gridCol w:w="142"/>
        <w:gridCol w:w="3119"/>
        <w:gridCol w:w="6946"/>
        <w:gridCol w:w="992"/>
      </w:tblGrid>
      <w:tr w:rsidR="00EC70AC" w:rsidRPr="00973936" w:rsidTr="00C62C8A">
        <w:trPr>
          <w:trHeight w:val="300"/>
        </w:trPr>
        <w:tc>
          <w:tcPr>
            <w:tcW w:w="658" w:type="pct"/>
            <w:shd w:val="clear" w:color="auto" w:fill="95B3D7" w:themeFill="accent1" w:themeFillTint="99"/>
            <w:hideMark/>
          </w:tcPr>
          <w:p w:rsidR="00942A41" w:rsidRPr="00973936" w:rsidRDefault="00942A41" w:rsidP="00942A41">
            <w:pPr>
              <w:jc w:val="center"/>
              <w:rPr>
                <w:rFonts w:asciiTheme="minorBidi" w:eastAsia="Times New Roman" w:hAnsiTheme="minorBidi"/>
                <w:b/>
                <w:bCs/>
                <w:sz w:val="22"/>
                <w:szCs w:val="22"/>
                <w:lang w:eastAsia="it-IT"/>
              </w:rPr>
            </w:pPr>
            <w:r w:rsidRPr="00973936">
              <w:rPr>
                <w:rFonts w:asciiTheme="minorBidi" w:eastAsia="Times New Roman" w:hAnsiTheme="minorBidi"/>
                <w:b/>
                <w:bCs/>
                <w:sz w:val="22"/>
                <w:szCs w:val="22"/>
                <w:lang w:eastAsia="it-IT"/>
              </w:rPr>
              <w:t>Activities</w:t>
            </w:r>
          </w:p>
        </w:tc>
        <w:tc>
          <w:tcPr>
            <w:tcW w:w="877" w:type="pct"/>
            <w:shd w:val="clear" w:color="auto" w:fill="95B3D7" w:themeFill="accent1" w:themeFillTint="99"/>
            <w:hideMark/>
          </w:tcPr>
          <w:p w:rsidR="00942A41" w:rsidRPr="00973936" w:rsidRDefault="00942A41" w:rsidP="00942A41">
            <w:pPr>
              <w:jc w:val="center"/>
              <w:rPr>
                <w:rFonts w:asciiTheme="minorBidi" w:eastAsia="Times New Roman" w:hAnsiTheme="minorBidi"/>
                <w:b/>
                <w:bCs/>
                <w:sz w:val="22"/>
                <w:szCs w:val="22"/>
                <w:lang w:eastAsia="it-IT"/>
              </w:rPr>
            </w:pPr>
            <w:r w:rsidRPr="00973936">
              <w:rPr>
                <w:rFonts w:asciiTheme="minorBidi" w:eastAsia="Times New Roman" w:hAnsiTheme="minorBidi"/>
                <w:b/>
                <w:bCs/>
                <w:sz w:val="22"/>
                <w:szCs w:val="22"/>
                <w:lang w:eastAsia="it-IT"/>
              </w:rPr>
              <w:t xml:space="preserve">Outputs </w:t>
            </w:r>
          </w:p>
        </w:tc>
        <w:tc>
          <w:tcPr>
            <w:tcW w:w="1009" w:type="pct"/>
            <w:gridSpan w:val="2"/>
            <w:shd w:val="clear" w:color="auto" w:fill="95B3D7" w:themeFill="accent1" w:themeFillTint="99"/>
            <w:hideMark/>
          </w:tcPr>
          <w:p w:rsidR="00942A41" w:rsidRPr="00973936" w:rsidRDefault="00942A41" w:rsidP="00942A41">
            <w:pPr>
              <w:jc w:val="center"/>
              <w:rPr>
                <w:rFonts w:asciiTheme="minorBidi" w:eastAsia="Times New Roman" w:hAnsiTheme="minorBidi"/>
                <w:b/>
                <w:bCs/>
                <w:sz w:val="22"/>
                <w:szCs w:val="22"/>
                <w:lang w:eastAsia="it-IT"/>
              </w:rPr>
            </w:pPr>
            <w:r w:rsidRPr="00973936">
              <w:rPr>
                <w:rFonts w:asciiTheme="minorBidi" w:eastAsia="Times New Roman" w:hAnsiTheme="minorBidi"/>
                <w:b/>
                <w:bCs/>
                <w:sz w:val="22"/>
                <w:szCs w:val="22"/>
                <w:lang w:eastAsia="it-IT"/>
              </w:rPr>
              <w:t xml:space="preserve">Indicators </w:t>
            </w:r>
          </w:p>
        </w:tc>
        <w:tc>
          <w:tcPr>
            <w:tcW w:w="2149" w:type="pct"/>
            <w:shd w:val="clear" w:color="auto" w:fill="95B3D7" w:themeFill="accent1" w:themeFillTint="99"/>
          </w:tcPr>
          <w:p w:rsidR="00942A41" w:rsidRPr="00973936" w:rsidRDefault="00942A41" w:rsidP="00942A41">
            <w:pPr>
              <w:jc w:val="center"/>
              <w:rPr>
                <w:rFonts w:asciiTheme="minorBidi" w:eastAsia="Times New Roman" w:hAnsiTheme="minorBidi"/>
                <w:b/>
                <w:bCs/>
                <w:sz w:val="22"/>
                <w:szCs w:val="22"/>
                <w:lang w:eastAsia="it-IT"/>
              </w:rPr>
            </w:pPr>
            <w:r w:rsidRPr="00973936">
              <w:rPr>
                <w:rFonts w:asciiTheme="minorBidi" w:eastAsia="Times New Roman" w:hAnsiTheme="minorBidi"/>
                <w:b/>
                <w:bCs/>
                <w:sz w:val="22"/>
                <w:szCs w:val="22"/>
                <w:lang w:eastAsia="it-IT"/>
              </w:rPr>
              <w:t>Progress Achieved in the reporting period (</w:t>
            </w:r>
            <w:r w:rsidR="00770EBA" w:rsidRPr="00973936">
              <w:rPr>
                <w:rFonts w:asciiTheme="minorBidi" w:eastAsia="Times New Roman" w:hAnsiTheme="minorBidi"/>
                <w:b/>
                <w:bCs/>
                <w:sz w:val="22"/>
                <w:szCs w:val="22"/>
                <w:lang w:eastAsia="it-IT"/>
              </w:rPr>
              <w:t>December</w:t>
            </w:r>
            <w:r w:rsidRPr="00973936">
              <w:rPr>
                <w:rFonts w:asciiTheme="minorBidi" w:eastAsia="Times New Roman" w:hAnsiTheme="minorBidi"/>
                <w:b/>
                <w:bCs/>
                <w:sz w:val="22"/>
                <w:szCs w:val="22"/>
                <w:lang w:eastAsia="it-IT"/>
              </w:rPr>
              <w:t xml:space="preserve"> 2018</w:t>
            </w:r>
            <w:r w:rsidR="00E9110F" w:rsidRPr="00973936">
              <w:rPr>
                <w:rFonts w:asciiTheme="minorBidi" w:eastAsia="Times New Roman" w:hAnsiTheme="minorBidi"/>
                <w:b/>
                <w:bCs/>
                <w:sz w:val="22"/>
                <w:szCs w:val="22"/>
                <w:lang w:eastAsia="it-IT"/>
              </w:rPr>
              <w:t xml:space="preserve"> May 2019</w:t>
            </w:r>
            <w:r w:rsidRPr="00973936">
              <w:rPr>
                <w:rFonts w:asciiTheme="minorBidi" w:eastAsia="Times New Roman" w:hAnsiTheme="minorBidi"/>
                <w:b/>
                <w:bCs/>
                <w:sz w:val="22"/>
                <w:szCs w:val="22"/>
                <w:lang w:eastAsia="it-IT"/>
              </w:rPr>
              <w:t>)</w:t>
            </w:r>
          </w:p>
        </w:tc>
        <w:tc>
          <w:tcPr>
            <w:tcW w:w="307" w:type="pct"/>
            <w:shd w:val="clear" w:color="auto" w:fill="95B3D7" w:themeFill="accent1" w:themeFillTint="99"/>
          </w:tcPr>
          <w:p w:rsidR="00942A41" w:rsidRPr="00973936" w:rsidRDefault="00942A41" w:rsidP="00942A41">
            <w:pPr>
              <w:jc w:val="center"/>
              <w:rPr>
                <w:rFonts w:asciiTheme="minorBidi" w:eastAsia="Times New Roman" w:hAnsiTheme="minorBidi"/>
                <w:b/>
                <w:bCs/>
                <w:sz w:val="22"/>
                <w:szCs w:val="22"/>
                <w:lang w:eastAsia="it-IT"/>
              </w:rPr>
            </w:pPr>
            <w:r w:rsidRPr="00973936">
              <w:rPr>
                <w:rFonts w:asciiTheme="minorBidi" w:eastAsia="Times New Roman" w:hAnsiTheme="minorBidi"/>
                <w:b/>
                <w:bCs/>
                <w:sz w:val="22"/>
                <w:szCs w:val="22"/>
                <w:lang w:eastAsia="it-IT"/>
              </w:rPr>
              <w:t>Completion Rate to date</w:t>
            </w:r>
          </w:p>
        </w:tc>
      </w:tr>
      <w:tr w:rsidR="004168C0" w:rsidRPr="00973936" w:rsidTr="009059AF">
        <w:trPr>
          <w:trHeight w:val="300"/>
        </w:trPr>
        <w:tc>
          <w:tcPr>
            <w:tcW w:w="5000" w:type="pct"/>
            <w:gridSpan w:val="6"/>
            <w:shd w:val="clear" w:color="auto" w:fill="DBE5F1" w:themeFill="accent1" w:themeFillTint="33"/>
            <w:vAlign w:val="center"/>
            <w:hideMark/>
          </w:tcPr>
          <w:p w:rsidR="00726DAB" w:rsidRPr="00973936" w:rsidRDefault="00726DAB" w:rsidP="00942A41">
            <w:pPr>
              <w:jc w:val="both"/>
              <w:rPr>
                <w:rFonts w:asciiTheme="minorBidi" w:eastAsia="Times New Roman" w:hAnsiTheme="minorBidi"/>
                <w:b/>
                <w:bCs/>
                <w:sz w:val="22"/>
                <w:szCs w:val="22"/>
                <w:lang w:eastAsia="it-IT"/>
              </w:rPr>
            </w:pPr>
            <w:r w:rsidRPr="00973936">
              <w:rPr>
                <w:rFonts w:asciiTheme="minorBidi" w:eastAsia="Times New Roman" w:hAnsiTheme="minorBidi"/>
                <w:b/>
                <w:bCs/>
                <w:sz w:val="22"/>
                <w:szCs w:val="22"/>
                <w:lang w:eastAsia="it-IT"/>
              </w:rPr>
              <w:t>Note:</w:t>
            </w:r>
          </w:p>
          <w:p w:rsidR="004168C0" w:rsidRPr="00973936" w:rsidRDefault="0098607B" w:rsidP="00942A41">
            <w:pPr>
              <w:jc w:val="both"/>
              <w:rPr>
                <w:rFonts w:asciiTheme="minorBidi" w:eastAsia="Times New Roman" w:hAnsiTheme="minorBidi"/>
                <w:b/>
                <w:bCs/>
                <w:sz w:val="22"/>
                <w:szCs w:val="22"/>
                <w:lang w:eastAsia="it-IT"/>
              </w:rPr>
            </w:pPr>
            <w:r w:rsidRPr="00973936">
              <w:rPr>
                <w:rFonts w:asciiTheme="minorBidi" w:eastAsia="Times New Roman" w:hAnsiTheme="minorBidi"/>
                <w:b/>
                <w:bCs/>
                <w:sz w:val="22"/>
                <w:szCs w:val="22"/>
                <w:lang w:eastAsia="it-IT"/>
              </w:rPr>
              <w:t xml:space="preserve">KE4 was involved since the project opening on 15.10.2017 (attending the kick off on 16.10.2019 and directly involved in the </w:t>
            </w:r>
            <w:r w:rsidR="00087B02" w:rsidRPr="00973936">
              <w:rPr>
                <w:rFonts w:asciiTheme="minorBidi" w:eastAsia="Times New Roman" w:hAnsiTheme="minorBidi"/>
                <w:b/>
                <w:bCs/>
                <w:sz w:val="22"/>
                <w:szCs w:val="22"/>
                <w:lang w:eastAsia="it-IT"/>
              </w:rPr>
              <w:t xml:space="preserve">first </w:t>
            </w:r>
            <w:r w:rsidRPr="00973936">
              <w:rPr>
                <w:rFonts w:asciiTheme="minorBidi" w:eastAsia="Times New Roman" w:hAnsiTheme="minorBidi"/>
                <w:b/>
                <w:bCs/>
                <w:sz w:val="22"/>
                <w:szCs w:val="22"/>
                <w:lang w:eastAsia="it-IT"/>
              </w:rPr>
              <w:t>workshop for stakeholders held on 18.12.2017). In addition, she was one of the writers of the IR and in period Oct-Dec2017 conducted series of work meetings with the stakeholders on topics related to C4</w:t>
            </w:r>
          </w:p>
        </w:tc>
      </w:tr>
      <w:tr w:rsidR="004168C0" w:rsidRPr="00973936" w:rsidTr="009059AF">
        <w:trPr>
          <w:trHeight w:val="300"/>
        </w:trPr>
        <w:tc>
          <w:tcPr>
            <w:tcW w:w="5000" w:type="pct"/>
            <w:gridSpan w:val="6"/>
            <w:shd w:val="clear" w:color="auto" w:fill="DBE5F1" w:themeFill="accent1" w:themeFillTint="33"/>
            <w:vAlign w:val="center"/>
            <w:hideMark/>
          </w:tcPr>
          <w:p w:rsidR="004168C0" w:rsidRPr="00973936" w:rsidRDefault="004168C0" w:rsidP="00942A41">
            <w:pPr>
              <w:jc w:val="both"/>
              <w:rPr>
                <w:rFonts w:asciiTheme="minorBidi" w:eastAsia="Times New Roman" w:hAnsiTheme="minorBidi"/>
                <w:b/>
                <w:bCs/>
                <w:sz w:val="22"/>
                <w:szCs w:val="22"/>
                <w:lang w:eastAsia="it-IT"/>
              </w:rPr>
            </w:pPr>
            <w:r w:rsidRPr="00973936">
              <w:rPr>
                <w:rFonts w:asciiTheme="minorBidi" w:eastAsia="Times New Roman" w:hAnsiTheme="minorBidi"/>
                <w:b/>
                <w:bCs/>
                <w:sz w:val="22"/>
                <w:szCs w:val="22"/>
                <w:lang w:eastAsia="it-IT"/>
              </w:rPr>
              <w:t xml:space="preserve">Component 4 </w:t>
            </w:r>
            <w:r w:rsidRPr="00973936">
              <w:rPr>
                <w:rStyle w:val="A25"/>
                <w:rFonts w:asciiTheme="minorBidi" w:hAnsiTheme="minorBidi" w:cstheme="minorBidi"/>
                <w:sz w:val="22"/>
                <w:szCs w:val="22"/>
              </w:rPr>
              <w:t>Inclusive access to Employment and TVET services and support for elaboration of a Labour Market Information System (LMIS)</w:t>
            </w: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t xml:space="preserve">Activity 1.4.1 </w:t>
            </w:r>
          </w:p>
          <w:p w:rsidR="00EB5B3D" w:rsidRPr="00973936" w:rsidRDefault="00EB5B3D" w:rsidP="00942A41">
            <w:pPr>
              <w:rPr>
                <w:rFonts w:asciiTheme="minorBidi" w:eastAsia="Times New Roman" w:hAnsiTheme="minorBidi"/>
                <w:sz w:val="22"/>
                <w:szCs w:val="22"/>
                <w:lang w:eastAsia="it-IT"/>
              </w:rPr>
            </w:pPr>
            <w:r w:rsidRPr="00973936">
              <w:rPr>
                <w:rFonts w:asciiTheme="minorBidi" w:eastAsia="Times New Roman" w:hAnsiTheme="minorBidi"/>
                <w:sz w:val="22"/>
                <w:szCs w:val="22"/>
                <w:lang w:eastAsia="it-IT"/>
              </w:rPr>
              <w:t xml:space="preserve">Advise and provide technical support to NAF on prioritisation and cost effectiveness of measures for labour activation and employability </w:t>
            </w:r>
          </w:p>
        </w:tc>
        <w:tc>
          <w:tcPr>
            <w:tcW w:w="921" w:type="pct"/>
            <w:gridSpan w:val="2"/>
            <w:shd w:val="clear" w:color="auto" w:fill="auto"/>
            <w:noWrap/>
            <w:hideMark/>
          </w:tcPr>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 1.4.1.1</w:t>
            </w:r>
            <w:r w:rsidRPr="00973936">
              <w:rPr>
                <w:rFonts w:asciiTheme="minorBidi" w:hAnsiTheme="minorBidi"/>
                <w:color w:val="000000"/>
                <w:sz w:val="22"/>
                <w:szCs w:val="22"/>
              </w:rPr>
              <w:t xml:space="preserve"> Material and documentation to enhance understanding of cost effectiveness of measures for labour activation</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 1.4.1.2 </w:t>
            </w:r>
            <w:r w:rsidRPr="00973936">
              <w:rPr>
                <w:rFonts w:asciiTheme="minorBidi" w:hAnsiTheme="minorBidi"/>
                <w:color w:val="000000"/>
                <w:sz w:val="22"/>
                <w:szCs w:val="22"/>
              </w:rPr>
              <w:t>Capacity Building programme prepared and held in Jordan including concrete activities planning</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1.4.1.3 </w:t>
            </w:r>
            <w:r w:rsidRPr="00973936">
              <w:rPr>
                <w:rFonts w:asciiTheme="minorBidi" w:hAnsiTheme="minorBidi"/>
                <w:color w:val="000000"/>
                <w:sz w:val="22"/>
                <w:szCs w:val="22"/>
              </w:rPr>
              <w:t>Concept Paper on measures prioritisation</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1.4.1.4</w:t>
            </w:r>
            <w:r w:rsidRPr="00973936">
              <w:rPr>
                <w:rFonts w:asciiTheme="minorBidi" w:hAnsiTheme="minorBidi"/>
                <w:color w:val="000000"/>
                <w:sz w:val="22"/>
                <w:szCs w:val="22"/>
              </w:rPr>
              <w:t xml:space="preserve"> Report on capacity building activities</w:t>
            </w:r>
          </w:p>
        </w:tc>
        <w:tc>
          <w:tcPr>
            <w:tcW w:w="965" w:type="pct"/>
            <w:shd w:val="clear" w:color="auto" w:fill="auto"/>
            <w:noWrap/>
            <w:hideMark/>
          </w:tcPr>
          <w:p w:rsidR="00EB5B3D" w:rsidRPr="00973936" w:rsidRDefault="00EB5B3D" w:rsidP="00CD579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Analysis Report elaborated</w:t>
            </w:r>
          </w:p>
          <w:p w:rsidR="00EB5B3D" w:rsidRPr="00973936" w:rsidRDefault="00EB5B3D" w:rsidP="00CD579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Action Plan on achieving the objectives and outputs</w:t>
            </w:r>
          </w:p>
          <w:p w:rsidR="00EB5B3D" w:rsidRPr="00973936" w:rsidRDefault="00EB5B3D" w:rsidP="00CD579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Concept Paper including set of recommendations on measures prioritisation</w:t>
            </w:r>
          </w:p>
          <w:p w:rsidR="00EB5B3D" w:rsidRPr="00973936" w:rsidRDefault="00EB5B3D" w:rsidP="00CD579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1 Capacity building programme </w:t>
            </w:r>
          </w:p>
          <w:p w:rsidR="00EB5B3D" w:rsidRPr="00973936" w:rsidRDefault="00EB5B3D" w:rsidP="00CD579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Min. 3 capacity building activities for NAF, MoSD and other relevant stakeholders </w:t>
            </w:r>
          </w:p>
          <w:p w:rsidR="00EB5B3D" w:rsidRPr="00973936" w:rsidRDefault="00EB5B3D" w:rsidP="00CD579A">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sz w:val="22"/>
                <w:szCs w:val="22"/>
              </w:rPr>
              <w:t>Number of participants involved in capacity building activities including NAF, MoSD, other members of WG4 and other relevant stakeholders as per activity</w:t>
            </w:r>
          </w:p>
        </w:tc>
        <w:tc>
          <w:tcPr>
            <w:tcW w:w="2149" w:type="pct"/>
          </w:tcPr>
          <w:p w:rsidR="0079049F" w:rsidRPr="00973936" w:rsidRDefault="00EB5B3D" w:rsidP="003004C7">
            <w:pPr>
              <w:pStyle w:val="Heading1"/>
              <w:spacing w:before="0" w:line="240" w:lineRule="auto"/>
              <w:rPr>
                <w:rFonts w:asciiTheme="minorBidi" w:hAnsiTheme="minorBidi" w:cstheme="minorBidi"/>
                <w:b w:val="0"/>
                <w:color w:val="auto"/>
                <w:sz w:val="22"/>
                <w:szCs w:val="22"/>
                <w:lang w:val="en-GB"/>
              </w:rPr>
            </w:pPr>
            <w:r w:rsidRPr="00973936">
              <w:rPr>
                <w:rFonts w:asciiTheme="minorBidi" w:hAnsiTheme="minorBidi" w:cstheme="minorBidi"/>
                <w:b w:val="0"/>
                <w:color w:val="auto"/>
                <w:sz w:val="22"/>
                <w:szCs w:val="22"/>
                <w:lang w:val="en-GB"/>
              </w:rPr>
              <w:t xml:space="preserve">Note: act. 1.4.1 – 1.4.4 </w:t>
            </w:r>
            <w:r w:rsidR="00442D4A" w:rsidRPr="00973936">
              <w:rPr>
                <w:rFonts w:asciiTheme="minorBidi" w:hAnsiTheme="minorBidi" w:cstheme="minorBidi"/>
                <w:b w:val="0"/>
                <w:color w:val="auto"/>
                <w:sz w:val="22"/>
                <w:szCs w:val="22"/>
                <w:lang w:val="en-GB"/>
              </w:rPr>
              <w:t>&amp; 1.4.7</w:t>
            </w:r>
            <w:r w:rsidR="00A12765" w:rsidRPr="00973936">
              <w:rPr>
                <w:rFonts w:asciiTheme="minorBidi" w:hAnsiTheme="minorBidi" w:cstheme="minorBidi"/>
                <w:b w:val="0"/>
                <w:color w:val="auto"/>
                <w:sz w:val="22"/>
                <w:szCs w:val="22"/>
                <w:lang w:val="en-GB"/>
              </w:rPr>
              <w:t xml:space="preserve"> </w:t>
            </w:r>
            <w:r w:rsidRPr="00973936">
              <w:rPr>
                <w:rFonts w:asciiTheme="minorBidi" w:hAnsiTheme="minorBidi" w:cstheme="minorBidi"/>
                <w:b w:val="0"/>
                <w:color w:val="auto"/>
                <w:sz w:val="22"/>
                <w:szCs w:val="22"/>
                <w:lang w:val="en-GB"/>
              </w:rPr>
              <w:t>are cross-related, therefore also the key documents elaborated are cross-linked to the above-mentioned activities.</w:t>
            </w:r>
          </w:p>
          <w:p w:rsidR="00A95995" w:rsidRPr="00973936" w:rsidRDefault="00A95995" w:rsidP="00A95995">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sz w:val="22"/>
                <w:szCs w:val="22"/>
              </w:rPr>
              <w:t>1 Analysis Report “Customer’s journey of the job-seekers and access to ALMM” elaborated</w:t>
            </w:r>
          </w:p>
          <w:p w:rsidR="00A95995" w:rsidRPr="00973936" w:rsidRDefault="00A95995" w:rsidP="00A95995">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Action Plan on achieving the objectives and outputs (recommendations and proposed scenarios towards a better functioning labour market prepared as part of the Analysis Report)</w:t>
            </w:r>
          </w:p>
          <w:p w:rsidR="00A95995" w:rsidRPr="00973936" w:rsidRDefault="00A95995" w:rsidP="00A95995">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3 capacity building working meetings in a form of a workshops on </w:t>
            </w:r>
          </w:p>
          <w:p w:rsidR="00A95995" w:rsidRPr="00973936" w:rsidRDefault="00A95995" w:rsidP="00A95995">
            <w:pPr>
              <w:pStyle w:val="FMtext"/>
              <w:numPr>
                <w:ilvl w:val="0"/>
                <w:numId w:val="19"/>
              </w:numPr>
              <w:tabs>
                <w:tab w:val="clear" w:pos="709"/>
              </w:tabs>
              <w:spacing w:before="0" w:after="0" w:line="240" w:lineRule="auto"/>
              <w:ind w:left="497" w:hanging="283"/>
              <w:jc w:val="left"/>
              <w:rPr>
                <w:rFonts w:asciiTheme="minorBidi" w:eastAsiaTheme="minorHAnsi" w:hAnsiTheme="minorBidi" w:cstheme="minorBidi"/>
                <w:color w:val="000000"/>
                <w:sz w:val="22"/>
                <w:szCs w:val="22"/>
              </w:rPr>
            </w:pPr>
            <w:r w:rsidRPr="00973936">
              <w:rPr>
                <w:rFonts w:asciiTheme="minorBidi" w:eastAsiaTheme="minorHAnsi" w:hAnsiTheme="minorBidi" w:cstheme="minorBidi"/>
                <w:color w:val="000000"/>
                <w:sz w:val="22"/>
                <w:szCs w:val="22"/>
              </w:rPr>
              <w:t xml:space="preserve">general concept on Inclusive access to ETVET services held (19.7.2018); </w:t>
            </w:r>
          </w:p>
          <w:p w:rsidR="00A95995" w:rsidRPr="00973936" w:rsidRDefault="009B322B" w:rsidP="00A95995">
            <w:pPr>
              <w:pStyle w:val="FMtext"/>
              <w:numPr>
                <w:ilvl w:val="0"/>
                <w:numId w:val="19"/>
              </w:numPr>
              <w:tabs>
                <w:tab w:val="clear" w:pos="709"/>
              </w:tabs>
              <w:spacing w:before="0" w:after="0" w:line="240" w:lineRule="auto"/>
              <w:ind w:left="497" w:hanging="283"/>
              <w:jc w:val="left"/>
              <w:rPr>
                <w:rFonts w:asciiTheme="minorBidi" w:eastAsiaTheme="minorHAnsi" w:hAnsiTheme="minorBidi" w:cstheme="minorBidi"/>
                <w:color w:val="000000"/>
                <w:sz w:val="22"/>
                <w:szCs w:val="22"/>
              </w:rPr>
            </w:pPr>
            <w:r w:rsidRPr="00973936">
              <w:rPr>
                <w:rFonts w:asciiTheme="minorBidi" w:eastAsiaTheme="minorHAnsi" w:hAnsiTheme="minorBidi" w:cstheme="minorBidi"/>
                <w:color w:val="000000"/>
                <w:sz w:val="22"/>
                <w:szCs w:val="22"/>
              </w:rPr>
              <w:t>steps for implementation of activities</w:t>
            </w:r>
            <w:r w:rsidR="00A95995" w:rsidRPr="00973936">
              <w:rPr>
                <w:rFonts w:asciiTheme="minorBidi" w:eastAsiaTheme="minorHAnsi" w:hAnsiTheme="minorBidi" w:cstheme="minorBidi"/>
                <w:color w:val="000000"/>
                <w:sz w:val="22"/>
                <w:szCs w:val="22"/>
              </w:rPr>
              <w:t xml:space="preserve"> 1.4.1 – 1.4.4 &amp; 1.4.7 (30.7.2018)  and minutes prepared, </w:t>
            </w:r>
          </w:p>
          <w:p w:rsidR="00A95995" w:rsidRPr="00973936" w:rsidRDefault="00A95995" w:rsidP="00A95995">
            <w:pPr>
              <w:pStyle w:val="FMtext"/>
              <w:numPr>
                <w:ilvl w:val="0"/>
                <w:numId w:val="19"/>
              </w:numPr>
              <w:tabs>
                <w:tab w:val="clear" w:pos="709"/>
              </w:tabs>
              <w:spacing w:before="0" w:after="0" w:line="240" w:lineRule="auto"/>
              <w:ind w:left="497" w:hanging="283"/>
              <w:jc w:val="left"/>
              <w:rPr>
                <w:rFonts w:asciiTheme="minorBidi" w:eastAsiaTheme="minorHAnsi" w:hAnsiTheme="minorBidi" w:cstheme="minorBidi"/>
                <w:color w:val="000000"/>
                <w:sz w:val="22"/>
                <w:szCs w:val="22"/>
              </w:rPr>
            </w:pPr>
            <w:r w:rsidRPr="00973936">
              <w:rPr>
                <w:rFonts w:asciiTheme="minorBidi" w:eastAsiaTheme="minorHAnsi" w:hAnsiTheme="minorBidi" w:cstheme="minorBidi"/>
                <w:color w:val="000000"/>
                <w:sz w:val="22"/>
                <w:szCs w:val="22"/>
              </w:rPr>
              <w:t>Capacity building workshop (18.10.2018) on the customers’ journey and access to ALMMs held</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sz w:val="22"/>
                <w:szCs w:val="22"/>
              </w:rPr>
              <w:t>Concept Paper for pathway design and capacity development of the NAF for the employment of the working age and healthy beneficiaries (Pilot design evaluation)</w:t>
            </w:r>
            <w:r w:rsidR="00520810" w:rsidRPr="00973936">
              <w:rPr>
                <w:rFonts w:asciiTheme="minorBidi" w:hAnsiTheme="minorBidi" w:cstheme="minorBidi"/>
                <w:b/>
                <w:bCs/>
                <w:sz w:val="22"/>
                <w:szCs w:val="22"/>
              </w:rPr>
              <w:t xml:space="preserve"> elaborated</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Draft letter to the Minister of Labour and /or Minister for Social </w:t>
            </w:r>
            <w:r w:rsidRPr="00973936">
              <w:rPr>
                <w:rFonts w:asciiTheme="minorBidi" w:hAnsiTheme="minorBidi" w:cstheme="minorBidi"/>
                <w:sz w:val="22"/>
                <w:szCs w:val="22"/>
              </w:rPr>
              <w:lastRenderedPageBreak/>
              <w:t>Development was prepared on behalf of the Director of ETVET Secr.  Indicating how SESIP - C4 can provide effective support the NAF and MOL in developing national protocols and internal workflow for its offices on how to deal with active age job-seekers (NAF cash beneficiaries), this letter relates to all activities 1.4.1 – 1.4.4 (NAF)</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sz w:val="22"/>
                <w:szCs w:val="22"/>
              </w:rPr>
              <w:t>Form</w:t>
            </w:r>
            <w:r w:rsidR="00520810" w:rsidRPr="00973936">
              <w:rPr>
                <w:rFonts w:asciiTheme="minorBidi" w:hAnsiTheme="minorBidi" w:cstheme="minorBidi"/>
                <w:b/>
                <w:bCs/>
                <w:sz w:val="22"/>
                <w:szCs w:val="22"/>
              </w:rPr>
              <w:t>s including</w:t>
            </w:r>
            <w:r w:rsidRPr="00973936">
              <w:rPr>
                <w:rFonts w:asciiTheme="minorBidi" w:hAnsiTheme="minorBidi" w:cstheme="minorBidi"/>
                <w:b/>
                <w:bCs/>
                <w:sz w:val="22"/>
                <w:szCs w:val="22"/>
              </w:rPr>
              <w:t xml:space="preserve"> for collecting information at local level on LMS &amp; ALMM was developed – is also cross-linked to act. 1.4.2, 1.4.3 &amp; 1.4.4</w:t>
            </w:r>
          </w:p>
          <w:p w:rsidR="00EB5B3D" w:rsidRPr="00973936" w:rsidRDefault="00EB5B3D" w:rsidP="00530A48">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iCs/>
                <w:sz w:val="22"/>
                <w:szCs w:val="22"/>
              </w:rPr>
              <w:t xml:space="preserve">Set of capacity building events held as common for </w:t>
            </w:r>
            <w:r w:rsidRPr="00973936">
              <w:rPr>
                <w:rFonts w:asciiTheme="minorBidi" w:hAnsiTheme="minorBidi" w:cstheme="minorBidi"/>
                <w:b/>
                <w:sz w:val="22"/>
                <w:szCs w:val="22"/>
              </w:rPr>
              <w:t xml:space="preserve">1.4.2, 1.4.3, 1.4.4 &amp; 1.4.7 </w:t>
            </w:r>
            <w:r w:rsidRPr="00973936">
              <w:rPr>
                <w:rFonts w:asciiTheme="minorBidi" w:hAnsiTheme="minorBidi" w:cstheme="minorBidi"/>
                <w:bCs/>
                <w:iCs/>
                <w:sz w:val="22"/>
                <w:szCs w:val="22"/>
              </w:rPr>
              <w:t xml:space="preserve"> </w:t>
            </w:r>
            <w:r w:rsidRPr="00973936">
              <w:rPr>
                <w:rFonts w:asciiTheme="minorBidi" w:hAnsiTheme="minorBidi" w:cstheme="minorBidi"/>
                <w:bCs/>
                <w:sz w:val="22"/>
                <w:szCs w:val="22"/>
                <w:lang w:eastAsia="cs-CZ"/>
              </w:rPr>
              <w:t xml:space="preserve">(for details see </w:t>
            </w:r>
            <w:r w:rsidR="00530A48" w:rsidRPr="00973936">
              <w:rPr>
                <w:rFonts w:asciiTheme="minorBidi" w:hAnsiTheme="minorBidi" w:cstheme="minorBidi"/>
                <w:bCs/>
                <w:sz w:val="22"/>
                <w:szCs w:val="22"/>
                <w:lang w:eastAsia="cs-CZ"/>
              </w:rPr>
              <w:t>project documentation</w:t>
            </w:r>
            <w:r w:rsidRPr="00973936">
              <w:rPr>
                <w:rFonts w:asciiTheme="minorBidi" w:hAnsiTheme="minorBidi" w:cstheme="minorBidi"/>
                <w:bCs/>
                <w:sz w:val="22"/>
                <w:szCs w:val="22"/>
                <w:lang w:eastAsia="cs-CZ"/>
              </w:rPr>
              <w:t>)</w:t>
            </w:r>
          </w:p>
          <w:p w:rsidR="009620AA" w:rsidRPr="00973936" w:rsidRDefault="009620AA" w:rsidP="009620A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sz w:val="22"/>
                <w:szCs w:val="22"/>
                <w:lang w:eastAsia="cs-CZ"/>
              </w:rPr>
              <w:t xml:space="preserve"> 1 </w:t>
            </w:r>
            <w:r w:rsidRPr="00973936">
              <w:rPr>
                <w:rFonts w:asciiTheme="minorBidi" w:hAnsiTheme="minorBidi" w:cstheme="minorBidi"/>
                <w:b/>
                <w:sz w:val="22"/>
                <w:szCs w:val="22"/>
                <w:lang w:eastAsia="cs-CZ"/>
              </w:rPr>
              <w:t>national Women Forum</w:t>
            </w:r>
            <w:r w:rsidRPr="00973936">
              <w:rPr>
                <w:rFonts w:asciiTheme="minorBidi" w:hAnsiTheme="minorBidi" w:cstheme="minorBidi"/>
                <w:bCs/>
                <w:sz w:val="22"/>
                <w:szCs w:val="22"/>
                <w:lang w:eastAsia="cs-CZ"/>
              </w:rPr>
              <w:t xml:space="preserve"> held on 6.3.2018 together with MoL </w:t>
            </w:r>
            <w:r w:rsidR="009B322B" w:rsidRPr="00973936">
              <w:rPr>
                <w:rFonts w:asciiTheme="minorBidi" w:hAnsiTheme="minorBidi" w:cstheme="minorBidi"/>
                <w:bCs/>
                <w:sz w:val="22"/>
                <w:szCs w:val="22"/>
                <w:lang w:eastAsia="cs-CZ"/>
              </w:rPr>
              <w:t xml:space="preserve">&amp; EUD </w:t>
            </w:r>
            <w:r w:rsidRPr="00973936">
              <w:rPr>
                <w:rFonts w:asciiTheme="minorBidi" w:hAnsiTheme="minorBidi" w:cstheme="minorBidi"/>
                <w:bCs/>
                <w:sz w:val="22"/>
                <w:szCs w:val="22"/>
                <w:lang w:eastAsia="cs-CZ"/>
              </w:rPr>
              <w:t>(prepared, implemented a</w:t>
            </w:r>
            <w:r w:rsidR="009059AF" w:rsidRPr="00973936">
              <w:rPr>
                <w:rFonts w:asciiTheme="minorBidi" w:hAnsiTheme="minorBidi" w:cstheme="minorBidi"/>
                <w:bCs/>
                <w:sz w:val="22"/>
                <w:szCs w:val="22"/>
                <w:lang w:eastAsia="cs-CZ"/>
              </w:rPr>
              <w:t>nd evaluated) bringing together</w:t>
            </w:r>
            <w:r w:rsidRPr="00973936">
              <w:rPr>
                <w:rFonts w:asciiTheme="minorBidi" w:hAnsiTheme="minorBidi" w:cstheme="minorBidi"/>
                <w:bCs/>
                <w:sz w:val="22"/>
                <w:szCs w:val="22"/>
                <w:lang w:eastAsia="cs-CZ"/>
              </w:rPr>
              <w:t xml:space="preserve"> </w:t>
            </w:r>
            <w:r w:rsidRPr="00973936">
              <w:rPr>
                <w:rFonts w:asciiTheme="minorBidi" w:hAnsiTheme="minorBidi" w:cstheme="minorBidi"/>
                <w:sz w:val="22"/>
                <w:szCs w:val="22"/>
              </w:rPr>
              <w:t>public and private, social partners as well as civil society representatives</w:t>
            </w:r>
            <w:r w:rsidRPr="00973936">
              <w:rPr>
                <w:rFonts w:asciiTheme="minorBidi" w:hAnsiTheme="minorBidi" w:cstheme="minorBidi"/>
                <w:bCs/>
                <w:sz w:val="22"/>
                <w:szCs w:val="22"/>
                <w:lang w:eastAsia="cs-CZ"/>
              </w:rPr>
              <w:t xml:space="preserve"> with focus on </w:t>
            </w:r>
            <w:r w:rsidRPr="00973936">
              <w:rPr>
                <w:rFonts w:asciiTheme="minorBidi" w:hAnsiTheme="minorBidi" w:cstheme="minorBidi"/>
                <w:sz w:val="22"/>
                <w:szCs w:val="22"/>
              </w:rPr>
              <w:t>social inclusion of vulnerable groups and current achievements of the Ministry of Labour towards improving the status of women in the labour market</w:t>
            </w:r>
            <w:r w:rsidR="002D3934" w:rsidRPr="00973936">
              <w:rPr>
                <w:rFonts w:asciiTheme="minorBidi" w:hAnsiTheme="minorBidi" w:cstheme="minorBidi"/>
                <w:sz w:val="22"/>
                <w:szCs w:val="22"/>
              </w:rPr>
              <w:t>. Summary of the Forum findings and recommendations elaborated</w:t>
            </w:r>
            <w:r w:rsidR="00920468" w:rsidRPr="00973936">
              <w:rPr>
                <w:rFonts w:asciiTheme="minorBidi" w:hAnsiTheme="minorBidi" w:cstheme="minorBidi"/>
                <w:sz w:val="22"/>
                <w:szCs w:val="22"/>
              </w:rPr>
              <w:t>, 111 participants attended and took part at specialised workshops.</w:t>
            </w:r>
          </w:p>
          <w:p w:rsidR="00612D51" w:rsidRPr="00973936" w:rsidRDefault="00612D51" w:rsidP="009620A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Glossary on employment terminology</w:t>
            </w:r>
            <w:r w:rsidRPr="00973936">
              <w:rPr>
                <w:rFonts w:asciiTheme="minorBidi" w:hAnsiTheme="minorBidi" w:cstheme="minorBidi"/>
                <w:sz w:val="22"/>
                <w:szCs w:val="22"/>
              </w:rPr>
              <w:t xml:space="preserve"> developed jointly with GIZ for unification and understanding of terms used in employment activation</w:t>
            </w:r>
          </w:p>
          <w:p w:rsidR="001D672E" w:rsidRPr="00973936" w:rsidRDefault="001D672E" w:rsidP="009620AA">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sz w:val="22"/>
                <w:szCs w:val="22"/>
              </w:rPr>
              <w:t xml:space="preserve">Cooperative as as model supporting women engagement in the labour market – good practices examples from EU and non-EU states </w:t>
            </w:r>
            <w:r w:rsidRPr="00973936">
              <w:rPr>
                <w:rFonts w:asciiTheme="minorBidi" w:hAnsiTheme="minorBidi" w:cstheme="minorBidi"/>
                <w:sz w:val="22"/>
                <w:szCs w:val="22"/>
              </w:rPr>
              <w:t>elaborated</w:t>
            </w:r>
          </w:p>
          <w:p w:rsidR="008219A3" w:rsidRPr="00973936" w:rsidRDefault="008219A3" w:rsidP="009620A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Photo documentation and press releases prepared and provided to Communication Officer</w:t>
            </w:r>
          </w:p>
          <w:p w:rsidR="00EB5B3D" w:rsidRPr="00973936" w:rsidRDefault="00EB5B3D" w:rsidP="00B96DE0">
            <w:pPr>
              <w:pStyle w:val="FMtext"/>
              <w:spacing w:before="0" w:after="0" w:line="240" w:lineRule="auto"/>
              <w:ind w:left="151"/>
              <w:jc w:val="left"/>
              <w:rPr>
                <w:rFonts w:asciiTheme="minorBidi" w:hAnsiTheme="minorBidi" w:cstheme="minorBidi"/>
                <w:sz w:val="22"/>
                <w:szCs w:val="22"/>
              </w:rPr>
            </w:pPr>
          </w:p>
        </w:tc>
        <w:tc>
          <w:tcPr>
            <w:tcW w:w="307" w:type="pct"/>
          </w:tcPr>
          <w:p w:rsidR="00EB5B3D" w:rsidRPr="00973936" w:rsidRDefault="00EB5B3D" w:rsidP="00B96DE0">
            <w:pPr>
              <w:autoSpaceDE w:val="0"/>
              <w:autoSpaceDN w:val="0"/>
              <w:adjustRightInd w:val="0"/>
              <w:jc w:val="both"/>
              <w:rPr>
                <w:rFonts w:asciiTheme="minorBidi" w:hAnsiTheme="minorBidi"/>
                <w:color w:val="000000"/>
                <w:sz w:val="22"/>
                <w:szCs w:val="22"/>
              </w:rPr>
            </w:pPr>
            <w:r w:rsidRPr="00973936">
              <w:rPr>
                <w:rFonts w:asciiTheme="minorBidi" w:hAnsiTheme="minorBidi"/>
                <w:color w:val="000000"/>
                <w:sz w:val="22"/>
                <w:szCs w:val="22"/>
              </w:rPr>
              <w:lastRenderedPageBreak/>
              <w:t>100%</w:t>
            </w:r>
          </w:p>
        </w:tc>
      </w:tr>
      <w:tr w:rsidR="00EC70AC" w:rsidRPr="00973936" w:rsidTr="00372373">
        <w:trPr>
          <w:trHeight w:val="380"/>
        </w:trPr>
        <w:tc>
          <w:tcPr>
            <w:tcW w:w="658" w:type="pct"/>
            <w:shd w:val="clear" w:color="auto" w:fill="auto"/>
            <w:hideMark/>
          </w:tcPr>
          <w:p w:rsidR="00EB5B3D" w:rsidRPr="00973936" w:rsidRDefault="00EB5B3D" w:rsidP="00942A41">
            <w:pPr>
              <w:autoSpaceDE w:val="0"/>
              <w:autoSpaceDN w:val="0"/>
              <w:adjustRightInd w:val="0"/>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lastRenderedPageBreak/>
              <w:t xml:space="preserve">Activity 1.4.2 </w:t>
            </w:r>
          </w:p>
          <w:p w:rsidR="00EB5B3D" w:rsidRPr="00973936" w:rsidRDefault="00EB5B3D" w:rsidP="00942A41">
            <w:pPr>
              <w:autoSpaceDE w:val="0"/>
              <w:autoSpaceDN w:val="0"/>
              <w:adjustRightInd w:val="0"/>
              <w:rPr>
                <w:rFonts w:asciiTheme="minorBidi" w:hAnsiTheme="minorBidi"/>
                <w:i/>
                <w:iCs/>
                <w:sz w:val="22"/>
                <w:szCs w:val="22"/>
              </w:rPr>
            </w:pPr>
            <w:r w:rsidRPr="00973936">
              <w:rPr>
                <w:rFonts w:asciiTheme="minorBidi" w:eastAsia="Times New Roman" w:hAnsiTheme="minorBidi"/>
                <w:sz w:val="22"/>
                <w:szCs w:val="22"/>
                <w:lang w:eastAsia="it-IT"/>
              </w:rPr>
              <w:t xml:space="preserve">Advise on policy review of referral pathways for improving access to ETVET with particular focus on disadvantaged groups of the society and disadvantaged </w:t>
            </w:r>
            <w:r w:rsidRPr="00973936">
              <w:rPr>
                <w:rFonts w:asciiTheme="minorBidi" w:eastAsia="Times New Roman" w:hAnsiTheme="minorBidi"/>
                <w:sz w:val="22"/>
                <w:szCs w:val="22"/>
                <w:lang w:eastAsia="it-IT"/>
              </w:rPr>
              <w:lastRenderedPageBreak/>
              <w:t>regions</w:t>
            </w:r>
          </w:p>
        </w:tc>
        <w:tc>
          <w:tcPr>
            <w:tcW w:w="921" w:type="pct"/>
            <w:gridSpan w:val="2"/>
            <w:shd w:val="clear" w:color="auto" w:fill="auto"/>
            <w:noWrap/>
            <w:hideMark/>
          </w:tcPr>
          <w:p w:rsidR="00EB5B3D" w:rsidRPr="00973936" w:rsidRDefault="00EB5B3D" w:rsidP="00846A3B">
            <w:pPr>
              <w:pStyle w:val="ListParagraph"/>
              <w:numPr>
                <w:ilvl w:val="3"/>
                <w:numId w:val="3"/>
              </w:numPr>
              <w:ind w:left="497" w:hanging="497"/>
              <w:rPr>
                <w:rFonts w:asciiTheme="minorBidi" w:hAnsiTheme="minorBidi"/>
                <w:color w:val="000000"/>
                <w:sz w:val="22"/>
                <w:szCs w:val="22"/>
              </w:rPr>
            </w:pPr>
            <w:r w:rsidRPr="00973936">
              <w:rPr>
                <w:rFonts w:asciiTheme="minorBidi" w:hAnsiTheme="minorBidi"/>
                <w:color w:val="000000"/>
                <w:sz w:val="22"/>
                <w:szCs w:val="22"/>
              </w:rPr>
              <w:lastRenderedPageBreak/>
              <w:t xml:space="preserve"> Final draft document “Policy review of referral pathways to ETVET”</w:t>
            </w:r>
          </w:p>
          <w:p w:rsidR="00EB5B3D" w:rsidRPr="00973936" w:rsidRDefault="00EB5B3D" w:rsidP="00846A3B">
            <w:pPr>
              <w:pStyle w:val="ListParagraph"/>
              <w:numPr>
                <w:ilvl w:val="3"/>
                <w:numId w:val="3"/>
              </w:numPr>
              <w:ind w:left="497" w:hanging="497"/>
              <w:rPr>
                <w:rFonts w:asciiTheme="minorBidi" w:hAnsiTheme="minorBidi"/>
                <w:sz w:val="22"/>
                <w:szCs w:val="22"/>
              </w:rPr>
            </w:pPr>
            <w:r w:rsidRPr="00973936">
              <w:rPr>
                <w:rFonts w:asciiTheme="minorBidi" w:hAnsiTheme="minorBidi"/>
                <w:color w:val="000000"/>
                <w:sz w:val="22"/>
                <w:szCs w:val="22"/>
              </w:rPr>
              <w:t xml:space="preserve"> Capacity building programme </w:t>
            </w:r>
            <w:r w:rsidRPr="00973936">
              <w:rPr>
                <w:rFonts w:asciiTheme="minorBidi" w:hAnsiTheme="minorBidi"/>
                <w:sz w:val="22"/>
                <w:szCs w:val="22"/>
              </w:rPr>
              <w:t xml:space="preserve">for developing and implementing the </w:t>
            </w:r>
            <w:r w:rsidRPr="00973936">
              <w:rPr>
                <w:rFonts w:asciiTheme="minorBidi" w:hAnsiTheme="minorBidi"/>
                <w:color w:val="000000"/>
                <w:sz w:val="22"/>
                <w:szCs w:val="22"/>
              </w:rPr>
              <w:t>Concept paper “</w:t>
            </w:r>
            <w:r w:rsidRPr="00973936">
              <w:rPr>
                <w:rFonts w:asciiTheme="minorBidi" w:hAnsiTheme="minorBidi"/>
                <w:sz w:val="22"/>
                <w:szCs w:val="22"/>
              </w:rPr>
              <w:t>Pathways to E-TVET in Jordan”</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lastRenderedPageBreak/>
              <w:t>1.4.2.3</w:t>
            </w:r>
            <w:r w:rsidRPr="00973936">
              <w:rPr>
                <w:rFonts w:asciiTheme="minorBidi" w:hAnsiTheme="minorBidi"/>
                <w:color w:val="000000"/>
                <w:sz w:val="22"/>
                <w:szCs w:val="22"/>
              </w:rPr>
              <w:t xml:space="preserve"> Concept paper “</w:t>
            </w:r>
            <w:r w:rsidRPr="00973936">
              <w:rPr>
                <w:rFonts w:asciiTheme="minorBidi" w:hAnsiTheme="minorBidi"/>
                <w:sz w:val="22"/>
                <w:szCs w:val="22"/>
              </w:rPr>
              <w:t>Pathways to E-TVET in Jordan“ submitted for approval by relevant authorities</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lastRenderedPageBreak/>
              <w:t>1 Policy Review of referral pathways to E-TVET for disadvantaged groups and regions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Comparative Report</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Concept paper “Pathways to E-TVET in Jordan”</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1 Capacity building programme </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Number of capacity building </w:t>
            </w:r>
            <w:r w:rsidRPr="00973936">
              <w:rPr>
                <w:rFonts w:asciiTheme="minorBidi" w:hAnsiTheme="minorBidi" w:cstheme="minorBidi"/>
                <w:sz w:val="22"/>
                <w:szCs w:val="22"/>
              </w:rPr>
              <w:lastRenderedPageBreak/>
              <w:t>activities for WG4 and other relevant stakeholders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Number of participants involved in capacity building activities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sz w:val="22"/>
                <w:szCs w:val="22"/>
              </w:rPr>
              <w:t xml:space="preserve">1 Final Report on the training events </w:t>
            </w:r>
          </w:p>
        </w:tc>
        <w:tc>
          <w:tcPr>
            <w:tcW w:w="2149" w:type="pct"/>
          </w:tcPr>
          <w:p w:rsidR="00E7742B" w:rsidRPr="00973936" w:rsidRDefault="00E7742B" w:rsidP="00E7742B">
            <w:pPr>
              <w:pStyle w:val="FMtext"/>
              <w:spacing w:before="0" w:after="0" w:line="240" w:lineRule="auto"/>
              <w:jc w:val="left"/>
              <w:rPr>
                <w:rFonts w:asciiTheme="minorBidi" w:hAnsiTheme="minorBidi" w:cstheme="minorBidi"/>
                <w:sz w:val="22"/>
                <w:szCs w:val="22"/>
              </w:rPr>
            </w:pPr>
            <w:bookmarkStart w:id="12" w:name="_Toc5005976"/>
            <w:bookmarkStart w:id="13" w:name="_Toc5018029"/>
            <w:bookmarkStart w:id="14" w:name="_Toc5102077"/>
            <w:r w:rsidRPr="00973936">
              <w:rPr>
                <w:rFonts w:asciiTheme="minorBidi" w:hAnsiTheme="minorBidi" w:cstheme="minorBidi"/>
                <w:sz w:val="22"/>
                <w:szCs w:val="22"/>
              </w:rPr>
              <w:lastRenderedPageBreak/>
              <w:t>Act. 1.4.2 is interlinked to 1.4.1, 1.4.3, 1.4.4 and 1.4.7 – see also deliverables under these activities</w:t>
            </w:r>
            <w:r w:rsidR="001D672E" w:rsidRPr="00973936">
              <w:rPr>
                <w:rFonts w:asciiTheme="minorBidi" w:hAnsiTheme="minorBidi" w:cstheme="minorBidi"/>
                <w:sz w:val="22"/>
                <w:szCs w:val="22"/>
              </w:rPr>
              <w:t>.</w:t>
            </w:r>
          </w:p>
          <w:p w:rsidR="00E7742B" w:rsidRPr="00973936" w:rsidRDefault="00E7742B" w:rsidP="00E7742B">
            <w:pPr>
              <w:pStyle w:val="FMtext"/>
              <w:spacing w:before="0" w:after="0" w:line="240" w:lineRule="auto"/>
              <w:jc w:val="left"/>
              <w:rPr>
                <w:rFonts w:asciiTheme="minorBidi" w:hAnsiTheme="minorBidi" w:cstheme="minorBidi"/>
                <w:sz w:val="22"/>
                <w:szCs w:val="22"/>
              </w:rPr>
            </w:pPr>
          </w:p>
          <w:p w:rsidR="00E7742B" w:rsidRPr="00973936" w:rsidRDefault="00E7742B" w:rsidP="00E7742B">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Approach to functional review of NAF Services “Analysis of existing work organisation, current business, capacity and performance in NAF towards services for most disadvantaged on the labour market (young people, women, PwD who are in working age, i.e. over 18 and are registered in the NAF database)</w:t>
            </w:r>
          </w:p>
          <w:p w:rsidR="00E7742B" w:rsidRPr="00973936" w:rsidRDefault="00E7742B" w:rsidP="00E7742B">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“Understanding problems, strengths, weaknesses and analyzing opportunities” prepared</w:t>
            </w:r>
          </w:p>
          <w:p w:rsidR="00E7742B" w:rsidRPr="00973936" w:rsidRDefault="00E7742B" w:rsidP="00E7742B">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lastRenderedPageBreak/>
              <w:t>1 Questionnaire on mapping and reviewing services provided by NAF to job seekers – clients of NAF elaborated</w:t>
            </w:r>
          </w:p>
          <w:p w:rsidR="00E7742B" w:rsidRPr="00973936" w:rsidRDefault="00E7742B" w:rsidP="00E7742B">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Approach to functional review of MOL/EOs Services “Analysis of existing work organisation, current business, capacity and performance in</w:t>
            </w:r>
          </w:p>
          <w:p w:rsidR="00E7742B" w:rsidRPr="00973936" w:rsidRDefault="00E7742B" w:rsidP="00F92ADC">
            <w:pPr>
              <w:pStyle w:val="FMtext"/>
              <w:spacing w:before="0" w:after="0" w:line="240" w:lineRule="auto"/>
              <w:ind w:left="151"/>
              <w:jc w:val="left"/>
              <w:rPr>
                <w:rFonts w:asciiTheme="minorBidi" w:hAnsiTheme="minorBidi" w:cstheme="minorBidi"/>
                <w:sz w:val="22"/>
                <w:szCs w:val="22"/>
              </w:rPr>
            </w:pPr>
            <w:r w:rsidRPr="00973936">
              <w:rPr>
                <w:rFonts w:asciiTheme="minorBidi" w:hAnsiTheme="minorBidi" w:cstheme="minorBidi"/>
                <w:sz w:val="22"/>
                <w:szCs w:val="22"/>
              </w:rPr>
              <w:t>MoL/Employment Directorate / LOs towards services for most disadvantaged on the labour market</w:t>
            </w:r>
            <w:r w:rsidR="00F92ADC" w:rsidRPr="00973936">
              <w:rPr>
                <w:rFonts w:asciiTheme="minorBidi" w:hAnsiTheme="minorBidi" w:cstheme="minorBidi"/>
                <w:sz w:val="22"/>
                <w:szCs w:val="22"/>
              </w:rPr>
              <w:t xml:space="preserve"> </w:t>
            </w:r>
            <w:r w:rsidRPr="00973936">
              <w:rPr>
                <w:rFonts w:asciiTheme="minorBidi" w:hAnsiTheme="minorBidi" w:cstheme="minorBidi"/>
                <w:sz w:val="22"/>
                <w:szCs w:val="22"/>
              </w:rPr>
              <w:t xml:space="preserve">(understanding problems, strengths, weaknesses and analyzing opportunities)” </w:t>
            </w:r>
          </w:p>
          <w:p w:rsidR="00E7742B" w:rsidRPr="00973936" w:rsidRDefault="00E7742B" w:rsidP="00E7742B">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1Questionnaire on mapping the MOL/EOs services elaborated</w:t>
            </w:r>
          </w:p>
          <w:p w:rsidR="004F636E" w:rsidRPr="00973936" w:rsidRDefault="00E7742B" w:rsidP="00E7742B">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Capacity building programme for staff of NAF, VTC, NET, MOL/EOs on NEES &amp; improving the employment services for job seekers and employers, including overall referral pathways including</w:t>
            </w:r>
          </w:p>
          <w:p w:rsidR="004F636E" w:rsidRPr="00973936" w:rsidRDefault="004F636E" w:rsidP="004F636E">
            <w:pPr>
              <w:pStyle w:val="FMtext"/>
              <w:numPr>
                <w:ilvl w:val="0"/>
                <w:numId w:val="19"/>
              </w:numPr>
              <w:tabs>
                <w:tab w:val="clear" w:pos="709"/>
              </w:tabs>
              <w:spacing w:before="0" w:after="0" w:line="240" w:lineRule="auto"/>
              <w:ind w:left="497" w:hanging="283"/>
              <w:jc w:val="left"/>
              <w:rPr>
                <w:rFonts w:asciiTheme="minorBidi" w:eastAsiaTheme="minorHAnsi" w:hAnsiTheme="minorBidi" w:cstheme="minorBidi"/>
                <w:color w:val="000000"/>
                <w:sz w:val="22"/>
                <w:szCs w:val="22"/>
              </w:rPr>
            </w:pPr>
            <w:r w:rsidRPr="00973936">
              <w:rPr>
                <w:rFonts w:asciiTheme="minorBidi" w:eastAsiaTheme="minorHAnsi" w:hAnsiTheme="minorBidi" w:cstheme="minorBidi"/>
                <w:color w:val="000000"/>
                <w:sz w:val="22"/>
                <w:szCs w:val="22"/>
              </w:rPr>
              <w:t xml:space="preserve">steps for training preparation, implementation and evaluation; </w:t>
            </w:r>
          </w:p>
          <w:p w:rsidR="004F636E" w:rsidRPr="00973936" w:rsidRDefault="004F636E" w:rsidP="004F636E">
            <w:pPr>
              <w:pStyle w:val="FMtext"/>
              <w:numPr>
                <w:ilvl w:val="0"/>
                <w:numId w:val="19"/>
              </w:numPr>
              <w:tabs>
                <w:tab w:val="clear" w:pos="709"/>
              </w:tabs>
              <w:spacing w:before="0" w:after="0" w:line="240" w:lineRule="auto"/>
              <w:ind w:left="497" w:hanging="283"/>
              <w:jc w:val="left"/>
              <w:rPr>
                <w:rFonts w:asciiTheme="minorBidi" w:eastAsiaTheme="minorHAnsi" w:hAnsiTheme="minorBidi" w:cstheme="minorBidi"/>
                <w:color w:val="000000"/>
                <w:sz w:val="22"/>
                <w:szCs w:val="22"/>
              </w:rPr>
            </w:pPr>
            <w:r w:rsidRPr="00973936">
              <w:rPr>
                <w:rFonts w:asciiTheme="minorBidi" w:eastAsiaTheme="minorHAnsi" w:hAnsiTheme="minorBidi" w:cstheme="minorBidi"/>
                <w:color w:val="000000"/>
                <w:sz w:val="22"/>
                <w:szCs w:val="22"/>
              </w:rPr>
              <w:t xml:space="preserve">methodology and presentations/working papers, etc., </w:t>
            </w:r>
          </w:p>
          <w:p w:rsidR="004F636E" w:rsidRPr="00973936" w:rsidRDefault="004F636E" w:rsidP="004F636E">
            <w:pPr>
              <w:pStyle w:val="FMtext"/>
              <w:numPr>
                <w:ilvl w:val="0"/>
                <w:numId w:val="19"/>
              </w:numPr>
              <w:tabs>
                <w:tab w:val="clear" w:pos="709"/>
              </w:tabs>
              <w:spacing w:before="0" w:after="0" w:line="240" w:lineRule="auto"/>
              <w:ind w:left="497" w:hanging="283"/>
              <w:jc w:val="left"/>
              <w:rPr>
                <w:rFonts w:asciiTheme="minorBidi" w:eastAsiaTheme="minorHAnsi" w:hAnsiTheme="minorBidi" w:cstheme="minorBidi"/>
                <w:color w:val="000000"/>
                <w:sz w:val="22"/>
                <w:szCs w:val="22"/>
              </w:rPr>
            </w:pPr>
            <w:r w:rsidRPr="00973936">
              <w:rPr>
                <w:rFonts w:asciiTheme="minorBidi" w:eastAsiaTheme="minorHAnsi" w:hAnsiTheme="minorBidi" w:cstheme="minorBidi"/>
                <w:color w:val="000000"/>
                <w:sz w:val="22"/>
                <w:szCs w:val="22"/>
              </w:rPr>
              <w:t>evaluation of the training prepared, implemented and evaluated (ex-post)</w:t>
            </w:r>
          </w:p>
          <w:p w:rsidR="004F636E" w:rsidRPr="00973936" w:rsidRDefault="004F636E" w:rsidP="009059AF">
            <w:pPr>
              <w:pStyle w:val="FMtext"/>
              <w:spacing w:before="0" w:after="0" w:line="240" w:lineRule="auto"/>
              <w:ind w:left="151"/>
              <w:jc w:val="left"/>
              <w:rPr>
                <w:rFonts w:asciiTheme="minorBidi" w:hAnsiTheme="minorBidi" w:cstheme="minorBidi"/>
                <w:sz w:val="22"/>
                <w:szCs w:val="22"/>
              </w:rPr>
            </w:pPr>
            <w:r w:rsidRPr="00973936">
              <w:rPr>
                <w:rFonts w:asciiTheme="minorBidi" w:eastAsiaTheme="minorHAnsi" w:hAnsiTheme="minorBidi" w:cstheme="minorBidi"/>
                <w:color w:val="000000"/>
                <w:sz w:val="22"/>
                <w:szCs w:val="22"/>
              </w:rPr>
              <w:t xml:space="preserve">prepared and implemented: 5 </w:t>
            </w:r>
            <w:r w:rsidRPr="00973936">
              <w:rPr>
                <w:rFonts w:asciiTheme="minorBidi" w:hAnsiTheme="minorBidi" w:cstheme="minorBidi"/>
                <w:sz w:val="22"/>
                <w:szCs w:val="22"/>
              </w:rPr>
              <w:t>workshops conducted: a)23.7.2018 Irbid, b) 25.7.2018 – Karak/Tafilah, c) 26.7.2018 – Aqaba/Maan, d) 12.8.2018 – Amman1 and e) 15.8.2018 Amman2; 123 representatives trained; 1 Summary Report on training elaborated</w:t>
            </w:r>
          </w:p>
          <w:p w:rsidR="003004C7" w:rsidRPr="00973936" w:rsidRDefault="00E7742B" w:rsidP="004F636E">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 </w:t>
            </w:r>
            <w:r w:rsidR="00EB5B3D" w:rsidRPr="00973936">
              <w:rPr>
                <w:rFonts w:asciiTheme="minorBidi" w:hAnsiTheme="minorBidi" w:cstheme="minorBidi"/>
                <w:b/>
                <w:bCs/>
                <w:sz w:val="22"/>
                <w:szCs w:val="22"/>
              </w:rPr>
              <w:t>Concept paper &amp; manual</w:t>
            </w:r>
            <w:bookmarkStart w:id="15" w:name="_Toc5005977"/>
            <w:bookmarkStart w:id="16" w:name="_Toc5018030"/>
            <w:bookmarkStart w:id="17" w:name="_Toc5102078"/>
            <w:bookmarkEnd w:id="12"/>
            <w:bookmarkEnd w:id="13"/>
            <w:bookmarkEnd w:id="14"/>
            <w:r w:rsidR="00EB5B3D" w:rsidRPr="00973936">
              <w:rPr>
                <w:rFonts w:asciiTheme="minorBidi" w:hAnsiTheme="minorBidi" w:cstheme="minorBidi"/>
                <w:sz w:val="22"/>
                <w:szCs w:val="22"/>
              </w:rPr>
              <w:t xml:space="preserve"> - Tools for field testing at the NAF local offices for labour market activation</w:t>
            </w:r>
            <w:bookmarkEnd w:id="15"/>
            <w:bookmarkEnd w:id="16"/>
            <w:bookmarkEnd w:id="17"/>
            <w:r w:rsidR="00EB5B3D" w:rsidRPr="00973936">
              <w:rPr>
                <w:rFonts w:asciiTheme="minorBidi" w:hAnsiTheme="minorBidi" w:cstheme="minorBidi"/>
                <w:sz w:val="22"/>
                <w:szCs w:val="22"/>
              </w:rPr>
              <w:t xml:space="preserve"> elabor</w:t>
            </w:r>
            <w:r w:rsidR="003004C7" w:rsidRPr="00973936">
              <w:rPr>
                <w:rFonts w:asciiTheme="minorBidi" w:hAnsiTheme="minorBidi" w:cstheme="minorBidi"/>
                <w:sz w:val="22"/>
                <w:szCs w:val="22"/>
              </w:rPr>
              <w:t xml:space="preserve">ated. (Activity 1. 4.2 &amp; 1.4.3). It includes: </w:t>
            </w:r>
          </w:p>
          <w:p w:rsidR="003004C7" w:rsidRPr="00973936" w:rsidRDefault="003004C7" w:rsidP="003004C7">
            <w:pPr>
              <w:pStyle w:val="Heading1"/>
              <w:numPr>
                <w:ilvl w:val="0"/>
                <w:numId w:val="28"/>
              </w:numPr>
              <w:spacing w:before="0" w:line="240" w:lineRule="auto"/>
              <w:jc w:val="mediumKashida"/>
              <w:rPr>
                <w:rFonts w:asciiTheme="minorBidi" w:hAnsiTheme="minorBidi" w:cstheme="minorBidi"/>
                <w:b w:val="0"/>
                <w:bCs w:val="0"/>
                <w:color w:val="auto"/>
                <w:sz w:val="22"/>
                <w:szCs w:val="22"/>
                <w:lang w:val="en-GB"/>
              </w:rPr>
            </w:pPr>
            <w:r w:rsidRPr="00973936">
              <w:rPr>
                <w:rFonts w:asciiTheme="minorBidi" w:hAnsiTheme="minorBidi" w:cstheme="minorBidi"/>
                <w:b w:val="0"/>
                <w:bCs w:val="0"/>
                <w:color w:val="auto"/>
                <w:sz w:val="22"/>
                <w:szCs w:val="22"/>
                <w:lang w:val="en-GB"/>
              </w:rPr>
              <w:t xml:space="preserve">Introducing internal protocols and tools </w:t>
            </w:r>
          </w:p>
          <w:p w:rsidR="003004C7" w:rsidRPr="00973936" w:rsidRDefault="003004C7" w:rsidP="003004C7">
            <w:pPr>
              <w:pStyle w:val="ListParagraph"/>
              <w:numPr>
                <w:ilvl w:val="0"/>
                <w:numId w:val="28"/>
              </w:numPr>
              <w:jc w:val="mediumKashida"/>
              <w:rPr>
                <w:rFonts w:asciiTheme="minorBidi" w:hAnsiTheme="minorBidi"/>
                <w:sz w:val="22"/>
                <w:szCs w:val="22"/>
              </w:rPr>
            </w:pPr>
            <w:r w:rsidRPr="00973936">
              <w:rPr>
                <w:rFonts w:asciiTheme="minorBidi" w:hAnsiTheme="minorBidi"/>
                <w:sz w:val="22"/>
                <w:szCs w:val="22"/>
              </w:rPr>
              <w:t>Active age beneficiaries of the NAF – labour market activation, the customer’s new journey (so-called Graduation by the WB)</w:t>
            </w:r>
          </w:p>
          <w:p w:rsidR="003004C7" w:rsidRPr="00973936" w:rsidRDefault="003004C7" w:rsidP="003004C7">
            <w:pPr>
              <w:pStyle w:val="ListParagraph"/>
              <w:numPr>
                <w:ilvl w:val="0"/>
                <w:numId w:val="28"/>
              </w:numPr>
              <w:jc w:val="mediumKashida"/>
              <w:rPr>
                <w:rFonts w:asciiTheme="minorBidi" w:hAnsiTheme="minorBidi"/>
                <w:sz w:val="22"/>
                <w:szCs w:val="22"/>
              </w:rPr>
            </w:pPr>
            <w:r w:rsidRPr="00973936">
              <w:rPr>
                <w:rFonts w:asciiTheme="minorBidi" w:hAnsiTheme="minorBidi"/>
                <w:sz w:val="22"/>
                <w:szCs w:val="22"/>
              </w:rPr>
              <w:t>Good cases studies for jobseekers’ profiling and segmentation</w:t>
            </w:r>
          </w:p>
          <w:p w:rsidR="003004C7" w:rsidRPr="00973936" w:rsidRDefault="003004C7" w:rsidP="003004C7">
            <w:pPr>
              <w:pStyle w:val="ListParagraph"/>
              <w:numPr>
                <w:ilvl w:val="0"/>
                <w:numId w:val="28"/>
              </w:numPr>
              <w:jc w:val="mediumKashida"/>
              <w:rPr>
                <w:rFonts w:asciiTheme="minorBidi" w:hAnsiTheme="minorBidi"/>
                <w:sz w:val="22"/>
                <w:szCs w:val="22"/>
              </w:rPr>
            </w:pPr>
            <w:r w:rsidRPr="00973936">
              <w:rPr>
                <w:rFonts w:asciiTheme="minorBidi" w:hAnsiTheme="minorBidi"/>
                <w:sz w:val="22"/>
                <w:szCs w:val="22"/>
              </w:rPr>
              <w:t xml:space="preserve">Five new front-line tools for NAF caseworkers were introduced: </w:t>
            </w:r>
          </w:p>
          <w:p w:rsidR="003004C7" w:rsidRPr="00973936" w:rsidRDefault="003004C7" w:rsidP="003004C7">
            <w:pPr>
              <w:pStyle w:val="ListParagraph"/>
              <w:numPr>
                <w:ilvl w:val="0"/>
                <w:numId w:val="29"/>
              </w:numPr>
              <w:jc w:val="mediumKashida"/>
              <w:rPr>
                <w:rFonts w:asciiTheme="minorBidi" w:hAnsiTheme="minorBidi"/>
                <w:sz w:val="22"/>
                <w:szCs w:val="22"/>
              </w:rPr>
            </w:pPr>
            <w:r w:rsidRPr="00973936">
              <w:rPr>
                <w:rFonts w:asciiTheme="minorBidi" w:hAnsiTheme="minorBidi"/>
                <w:sz w:val="22"/>
                <w:szCs w:val="22"/>
              </w:rPr>
              <w:t xml:space="preserve">Job readiness interview (first interview questions), </w:t>
            </w:r>
          </w:p>
          <w:p w:rsidR="003004C7" w:rsidRPr="00973936" w:rsidRDefault="003004C7" w:rsidP="003004C7">
            <w:pPr>
              <w:pStyle w:val="ListParagraph"/>
              <w:numPr>
                <w:ilvl w:val="0"/>
                <w:numId w:val="29"/>
              </w:numPr>
              <w:jc w:val="mediumKashida"/>
              <w:rPr>
                <w:rFonts w:asciiTheme="minorBidi" w:hAnsiTheme="minorBidi"/>
                <w:sz w:val="22"/>
                <w:szCs w:val="22"/>
              </w:rPr>
            </w:pPr>
            <w:r w:rsidRPr="00973936">
              <w:rPr>
                <w:rFonts w:asciiTheme="minorBidi" w:hAnsiTheme="minorBidi"/>
                <w:sz w:val="22"/>
                <w:szCs w:val="22"/>
              </w:rPr>
              <w:t xml:space="preserve">Screening interview towards ALMMs and LM services (LMS) </w:t>
            </w:r>
          </w:p>
          <w:p w:rsidR="003004C7" w:rsidRPr="00973936" w:rsidRDefault="003004C7" w:rsidP="003004C7">
            <w:pPr>
              <w:pStyle w:val="ListParagraph"/>
              <w:numPr>
                <w:ilvl w:val="0"/>
                <w:numId w:val="29"/>
              </w:numPr>
              <w:jc w:val="mediumKashida"/>
              <w:rPr>
                <w:rFonts w:asciiTheme="minorBidi" w:hAnsiTheme="minorBidi"/>
                <w:sz w:val="22"/>
                <w:szCs w:val="22"/>
              </w:rPr>
            </w:pPr>
            <w:r w:rsidRPr="00973936">
              <w:rPr>
                <w:rFonts w:asciiTheme="minorBidi" w:hAnsiTheme="minorBidi"/>
                <w:sz w:val="22"/>
                <w:szCs w:val="22"/>
              </w:rPr>
              <w:t>NAF referral form toward ALMMs and LMS</w:t>
            </w:r>
          </w:p>
          <w:p w:rsidR="003004C7" w:rsidRPr="00973936" w:rsidRDefault="003004C7" w:rsidP="003004C7">
            <w:pPr>
              <w:pStyle w:val="ListParagraph"/>
              <w:numPr>
                <w:ilvl w:val="0"/>
                <w:numId w:val="29"/>
              </w:numPr>
              <w:jc w:val="mediumKashida"/>
              <w:rPr>
                <w:rFonts w:asciiTheme="minorBidi" w:hAnsiTheme="minorBidi"/>
                <w:sz w:val="22"/>
                <w:szCs w:val="22"/>
              </w:rPr>
            </w:pPr>
            <w:r w:rsidRPr="00973936">
              <w:rPr>
                <w:rFonts w:asciiTheme="minorBidi" w:hAnsiTheme="minorBidi"/>
                <w:sz w:val="22"/>
                <w:szCs w:val="22"/>
              </w:rPr>
              <w:t>ALMM and LMS catalogues for the three locations</w:t>
            </w:r>
          </w:p>
          <w:p w:rsidR="00EB5B3D" w:rsidRPr="00973936" w:rsidRDefault="003004C7" w:rsidP="003004C7">
            <w:pPr>
              <w:pStyle w:val="ListParagraph"/>
              <w:numPr>
                <w:ilvl w:val="0"/>
                <w:numId w:val="29"/>
              </w:numPr>
              <w:jc w:val="mediumKashida"/>
              <w:rPr>
                <w:rFonts w:asciiTheme="minorBidi" w:hAnsiTheme="minorBidi"/>
                <w:sz w:val="22"/>
                <w:szCs w:val="22"/>
              </w:rPr>
            </w:pPr>
            <w:r w:rsidRPr="00973936">
              <w:rPr>
                <w:rFonts w:asciiTheme="minorBidi" w:hAnsiTheme="minorBidi"/>
                <w:sz w:val="22"/>
                <w:szCs w:val="22"/>
              </w:rPr>
              <w:t xml:space="preserve"> Case managers’ feedback form</w:t>
            </w:r>
          </w:p>
          <w:p w:rsidR="003004C7" w:rsidRPr="00973936" w:rsidRDefault="003004C7" w:rsidP="003004C7">
            <w:pPr>
              <w:ind w:left="360"/>
              <w:jc w:val="mediumKashida"/>
              <w:rPr>
                <w:rFonts w:asciiTheme="minorBidi" w:hAnsiTheme="minorBidi"/>
                <w:sz w:val="22"/>
                <w:szCs w:val="22"/>
              </w:rPr>
            </w:pPr>
            <w:r w:rsidRPr="00973936">
              <w:rPr>
                <w:rFonts w:asciiTheme="minorBidi" w:hAnsiTheme="minorBidi"/>
                <w:sz w:val="22"/>
                <w:szCs w:val="22"/>
              </w:rPr>
              <w:t xml:space="preserve">For the above-mentioned new tools online </w:t>
            </w:r>
            <w:r w:rsidR="009059AF" w:rsidRPr="00973936">
              <w:rPr>
                <w:rFonts w:asciiTheme="minorBidi" w:hAnsiTheme="minorBidi"/>
                <w:sz w:val="22"/>
                <w:szCs w:val="22"/>
              </w:rPr>
              <w:t>Google</w:t>
            </w:r>
            <w:r w:rsidRPr="00973936">
              <w:rPr>
                <w:rFonts w:asciiTheme="minorBidi" w:hAnsiTheme="minorBidi"/>
                <w:sz w:val="22"/>
                <w:szCs w:val="22"/>
              </w:rPr>
              <w:t xml:space="preserve"> forms </w:t>
            </w:r>
            <w:r w:rsidRPr="00973936">
              <w:rPr>
                <w:rFonts w:asciiTheme="minorBidi" w:hAnsiTheme="minorBidi"/>
                <w:sz w:val="22"/>
                <w:szCs w:val="22"/>
              </w:rPr>
              <w:lastRenderedPageBreak/>
              <w:t>were prepared to ease the work of the NAF caseworkers in the selected locations</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Cs/>
                <w:iCs/>
                <w:sz w:val="22"/>
                <w:szCs w:val="22"/>
              </w:rPr>
            </w:pPr>
            <w:r w:rsidRPr="00973936">
              <w:rPr>
                <w:rStyle w:val="Heading1Char"/>
                <w:rFonts w:asciiTheme="minorBidi" w:hAnsiTheme="minorBidi" w:cstheme="minorBidi"/>
                <w:bCs w:val="0"/>
                <w:color w:val="auto"/>
                <w:sz w:val="22"/>
                <w:szCs w:val="22"/>
                <w:lang w:val="en-GB"/>
              </w:rPr>
              <w:t>Workbook</w:t>
            </w:r>
            <w:r w:rsidRPr="00973936">
              <w:rPr>
                <w:rFonts w:asciiTheme="minorBidi" w:hAnsiTheme="minorBidi" w:cstheme="minorBidi"/>
                <w:bCs/>
                <w:sz w:val="22"/>
                <w:szCs w:val="22"/>
              </w:rPr>
              <w:t xml:space="preserve"> for the 26-27 February 2019 training under activity 1.4.7 (Public Private Partnership for cost-effective labour market services and active labour market measures in Jordan) developed and used during the capacity building events. The content of the Workbook is lined to act. 1.4.2 and 1.4.3</w:t>
            </w:r>
            <w:r w:rsidR="000F1314" w:rsidRPr="00973936">
              <w:rPr>
                <w:rFonts w:asciiTheme="minorBidi" w:hAnsiTheme="minorBidi" w:cstheme="minorBidi"/>
                <w:bCs/>
                <w:sz w:val="22"/>
                <w:szCs w:val="22"/>
              </w:rPr>
              <w:t>; 39 participants attended</w:t>
            </w:r>
          </w:p>
          <w:p w:rsidR="00EB5B3D" w:rsidRPr="00973936" w:rsidRDefault="00547D2A" w:rsidP="00B96DE0">
            <w:pPr>
              <w:pStyle w:val="FMtext"/>
              <w:numPr>
                <w:ilvl w:val="0"/>
                <w:numId w:val="12"/>
              </w:numPr>
              <w:spacing w:before="0" w:after="0" w:line="240" w:lineRule="auto"/>
              <w:ind w:left="151" w:hanging="151"/>
              <w:jc w:val="left"/>
              <w:rPr>
                <w:rFonts w:asciiTheme="minorBidi" w:hAnsiTheme="minorBidi" w:cstheme="minorBidi"/>
                <w:iCs/>
                <w:sz w:val="22"/>
                <w:szCs w:val="22"/>
              </w:rPr>
            </w:pPr>
            <w:r w:rsidRPr="00973936">
              <w:rPr>
                <w:rFonts w:asciiTheme="minorBidi" w:hAnsiTheme="minorBidi" w:cstheme="minorBidi"/>
                <w:sz w:val="22"/>
                <w:szCs w:val="22"/>
              </w:rPr>
              <w:t>Workshop summary (R</w:t>
            </w:r>
            <w:r w:rsidR="00EB5B3D" w:rsidRPr="00973936">
              <w:rPr>
                <w:rFonts w:asciiTheme="minorBidi" w:hAnsiTheme="minorBidi" w:cstheme="minorBidi"/>
                <w:sz w:val="22"/>
                <w:szCs w:val="22"/>
              </w:rPr>
              <w:t>eport</w:t>
            </w:r>
            <w:r w:rsidRPr="00973936">
              <w:rPr>
                <w:rFonts w:asciiTheme="minorBidi" w:hAnsiTheme="minorBidi" w:cstheme="minorBidi"/>
                <w:sz w:val="22"/>
                <w:szCs w:val="22"/>
              </w:rPr>
              <w:t xml:space="preserve"> on training</w:t>
            </w:r>
            <w:r w:rsidR="00EB5B3D" w:rsidRPr="00973936">
              <w:rPr>
                <w:rFonts w:asciiTheme="minorBidi" w:hAnsiTheme="minorBidi" w:cstheme="minorBidi"/>
                <w:sz w:val="22"/>
                <w:szCs w:val="22"/>
              </w:rPr>
              <w:t>) on LMS &amp; ALMM for PPP held in Feb2019</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Mapping of local offices of NAF and MOL – also cross-linked to act. 1.4.1, 1.4.4</w:t>
            </w:r>
          </w:p>
          <w:p w:rsidR="00E85210" w:rsidRPr="00973936" w:rsidRDefault="00EB5B3D" w:rsidP="009059AF">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iCs/>
                <w:sz w:val="22"/>
                <w:szCs w:val="22"/>
              </w:rPr>
              <w:t xml:space="preserve">Set of capacity building events held as common for </w:t>
            </w:r>
            <w:r w:rsidRPr="00973936">
              <w:rPr>
                <w:rFonts w:asciiTheme="minorBidi" w:hAnsiTheme="minorBidi" w:cstheme="minorBidi"/>
                <w:b/>
                <w:sz w:val="22"/>
                <w:szCs w:val="22"/>
              </w:rPr>
              <w:t xml:space="preserve">1.4.1, 1.4.3, 1.4.4 &amp; 1.4.7 </w:t>
            </w:r>
            <w:r w:rsidRPr="00973936">
              <w:rPr>
                <w:rFonts w:asciiTheme="minorBidi" w:hAnsiTheme="minorBidi" w:cstheme="minorBidi"/>
                <w:bCs/>
                <w:iCs/>
                <w:sz w:val="22"/>
                <w:szCs w:val="22"/>
              </w:rPr>
              <w:t xml:space="preserve"> </w:t>
            </w:r>
          </w:p>
          <w:p w:rsidR="00EB5B3D" w:rsidRPr="00973936" w:rsidRDefault="00EB5B3D" w:rsidP="00E85210">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bCs/>
                <w:sz w:val="22"/>
                <w:szCs w:val="22"/>
                <w:lang w:eastAsia="cs-CZ"/>
              </w:rPr>
              <w:t xml:space="preserve">(for details see </w:t>
            </w:r>
            <w:r w:rsidR="009059AF" w:rsidRPr="00973936">
              <w:rPr>
                <w:rFonts w:asciiTheme="minorBidi" w:hAnsiTheme="minorBidi" w:cstheme="minorBidi"/>
                <w:bCs/>
                <w:sz w:val="22"/>
                <w:szCs w:val="22"/>
                <w:lang w:eastAsia="cs-CZ"/>
              </w:rPr>
              <w:t>project documentation</w:t>
            </w:r>
            <w:r w:rsidRPr="00973936">
              <w:rPr>
                <w:rFonts w:asciiTheme="minorBidi" w:hAnsiTheme="minorBidi" w:cstheme="minorBidi"/>
                <w:bCs/>
                <w:sz w:val="22"/>
                <w:szCs w:val="22"/>
                <w:lang w:eastAsia="cs-CZ"/>
              </w:rPr>
              <w:t>)</w:t>
            </w:r>
          </w:p>
        </w:tc>
        <w:tc>
          <w:tcPr>
            <w:tcW w:w="307" w:type="pct"/>
          </w:tcPr>
          <w:p w:rsidR="00EB5B3D" w:rsidRPr="00973936" w:rsidRDefault="00EB5B3D" w:rsidP="00B96DE0">
            <w:pPr>
              <w:jc w:val="both"/>
              <w:rPr>
                <w:rFonts w:asciiTheme="minorBidi" w:hAnsiTheme="minorBidi"/>
                <w:color w:val="000000"/>
                <w:sz w:val="22"/>
                <w:szCs w:val="22"/>
              </w:rPr>
            </w:pPr>
            <w:r w:rsidRPr="00973936">
              <w:rPr>
                <w:rFonts w:asciiTheme="minorBidi" w:hAnsiTheme="minorBidi"/>
                <w:color w:val="000000"/>
                <w:sz w:val="22"/>
                <w:szCs w:val="22"/>
              </w:rPr>
              <w:lastRenderedPageBreak/>
              <w:t>100%</w:t>
            </w: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lastRenderedPageBreak/>
              <w:t xml:space="preserve">Activity 1.4.3 </w:t>
            </w:r>
          </w:p>
          <w:p w:rsidR="00EB5B3D" w:rsidRPr="00973936" w:rsidRDefault="00EB5B3D" w:rsidP="00942A41">
            <w:pPr>
              <w:rPr>
                <w:rFonts w:asciiTheme="minorBidi" w:eastAsia="Times New Roman" w:hAnsiTheme="minorBidi"/>
                <w:sz w:val="22"/>
                <w:szCs w:val="22"/>
                <w:lang w:eastAsia="it-IT"/>
              </w:rPr>
            </w:pPr>
            <w:r w:rsidRPr="00973936">
              <w:rPr>
                <w:rFonts w:asciiTheme="minorBidi" w:eastAsia="Times New Roman" w:hAnsiTheme="minorBidi"/>
                <w:sz w:val="22"/>
                <w:szCs w:val="22"/>
                <w:lang w:eastAsia="it-IT"/>
              </w:rPr>
              <w:t>Advise on cost effective Active Labour Market Measures targeting disadvantaged groups and regions across formal and informal economies</w:t>
            </w:r>
          </w:p>
        </w:tc>
        <w:tc>
          <w:tcPr>
            <w:tcW w:w="921" w:type="pct"/>
            <w:gridSpan w:val="2"/>
            <w:shd w:val="clear" w:color="auto" w:fill="auto"/>
            <w:noWrap/>
            <w:hideMark/>
          </w:tcPr>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1.4.3.1 </w:t>
            </w:r>
            <w:r w:rsidRPr="00973936">
              <w:rPr>
                <w:rFonts w:asciiTheme="minorBidi" w:hAnsiTheme="minorBidi"/>
                <w:color w:val="000000"/>
                <w:sz w:val="22"/>
                <w:szCs w:val="22"/>
              </w:rPr>
              <w:t>Concept paper on cost-effective ALMMs for disadvantaged target groups and regions</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 xml:space="preserve">1.4.3.2 </w:t>
            </w:r>
            <w:r w:rsidRPr="00973936">
              <w:rPr>
                <w:rFonts w:asciiTheme="minorBidi" w:hAnsiTheme="minorBidi"/>
                <w:color w:val="000000"/>
                <w:sz w:val="22"/>
                <w:szCs w:val="22"/>
              </w:rPr>
              <w:t>Final document “Policy Review of current ALMMs targeted to disadvantaged groups and regions</w:t>
            </w:r>
            <w:r w:rsidRPr="00973936">
              <w:rPr>
                <w:rFonts w:asciiTheme="minorBidi" w:hAnsiTheme="minorBidi"/>
                <w:b/>
                <w:color w:val="000000"/>
                <w:sz w:val="22"/>
                <w:szCs w:val="22"/>
              </w:rPr>
              <w:t>”</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 xml:space="preserve">1.4.3.3 </w:t>
            </w:r>
            <w:r w:rsidRPr="00973936">
              <w:rPr>
                <w:rFonts w:asciiTheme="minorBidi" w:hAnsiTheme="minorBidi"/>
                <w:color w:val="000000"/>
                <w:sz w:val="22"/>
                <w:szCs w:val="22"/>
              </w:rPr>
              <w:t>Capacity building programme on preparation of Concept Paper on cost-effective ALMMs and Policy Review</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Policy Review of current ALMMs targeted to disadvantaged groups and regions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Comparative Report</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Concept paper on cost-effective ALMMs for disadvantaged target groups and regions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1 Capacity building programme </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Min. 3 capacity building activities for WG4 and other relevant stakeholders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Number of participants directly involved in each of capacity building activities including members of WG4 and other relevant stakeholders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Final Report on the training events</w:t>
            </w:r>
          </w:p>
        </w:tc>
        <w:tc>
          <w:tcPr>
            <w:tcW w:w="2149" w:type="pct"/>
          </w:tcPr>
          <w:p w:rsidR="003004C7" w:rsidRPr="00973936" w:rsidRDefault="003004C7" w:rsidP="003004C7">
            <w:pPr>
              <w:pStyle w:val="FMtext"/>
              <w:spacing w:before="0" w:after="0" w:line="240" w:lineRule="auto"/>
              <w:jc w:val="left"/>
              <w:rPr>
                <w:rFonts w:asciiTheme="minorBidi" w:hAnsiTheme="minorBidi" w:cstheme="minorBidi"/>
                <w:sz w:val="22"/>
                <w:szCs w:val="22"/>
              </w:rPr>
            </w:pPr>
            <w:bookmarkStart w:id="18" w:name="_Toc532373492"/>
            <w:r w:rsidRPr="00973936">
              <w:rPr>
                <w:rFonts w:asciiTheme="minorBidi" w:hAnsiTheme="minorBidi" w:cstheme="minorBidi"/>
                <w:sz w:val="22"/>
                <w:szCs w:val="22"/>
              </w:rPr>
              <w:t>This act. Is cross-linked with 1.4.2, 1.4.4 and 1.4.7 (see also deliverables under these activities)</w:t>
            </w:r>
          </w:p>
          <w:p w:rsidR="003004C7" w:rsidRPr="00973936" w:rsidRDefault="003004C7" w:rsidP="003004C7">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Policy review is part of Analysis Report (see act.1.4.1)</w:t>
            </w:r>
          </w:p>
          <w:p w:rsidR="003004C7" w:rsidRPr="00973936" w:rsidRDefault="003004C7" w:rsidP="00DC1547">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3 Catalogues on ALMM and labour market service (LMS) to be used by the local NAF and Employment Offices </w:t>
            </w:r>
            <w:r w:rsidR="00DC1547" w:rsidRPr="00973936">
              <w:rPr>
                <w:rFonts w:asciiTheme="minorBidi" w:hAnsiTheme="minorBidi" w:cstheme="minorBidi"/>
                <w:sz w:val="22"/>
                <w:szCs w:val="22"/>
              </w:rPr>
              <w:t xml:space="preserve">in selected testing locations – Irbid, Zarqa and East Amman </w:t>
            </w:r>
            <w:r w:rsidRPr="00973936">
              <w:rPr>
                <w:rFonts w:asciiTheme="minorBidi" w:hAnsiTheme="minorBidi" w:cstheme="minorBidi"/>
                <w:sz w:val="22"/>
                <w:szCs w:val="22"/>
              </w:rPr>
              <w:t>elaborated</w:t>
            </w:r>
            <w:r w:rsidR="00DC1547" w:rsidRPr="00973936">
              <w:rPr>
                <w:rFonts w:asciiTheme="minorBidi" w:hAnsiTheme="minorBidi" w:cstheme="minorBidi"/>
                <w:sz w:val="22"/>
                <w:szCs w:val="22"/>
              </w:rPr>
              <w:t xml:space="preserve"> and used by NAF&amp;MOL/EO staff</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Policy Review and Concept for ALMM &amp; labour market services targeting disadvantage groups</w:t>
            </w:r>
            <w:bookmarkStart w:id="19" w:name="_Toc531865585"/>
            <w:bookmarkStart w:id="20" w:name="_Toc532373493"/>
            <w:bookmarkEnd w:id="18"/>
            <w:r w:rsidRPr="00973936">
              <w:rPr>
                <w:rFonts w:asciiTheme="minorBidi" w:hAnsiTheme="minorBidi" w:cstheme="minorBidi"/>
                <w:sz w:val="22"/>
                <w:szCs w:val="22"/>
              </w:rPr>
              <w:t>, Activity 1.4.</w:t>
            </w:r>
            <w:bookmarkEnd w:id="19"/>
            <w:r w:rsidRPr="00973936">
              <w:rPr>
                <w:rFonts w:asciiTheme="minorBidi" w:hAnsiTheme="minorBidi" w:cstheme="minorBidi"/>
                <w:sz w:val="22"/>
                <w:szCs w:val="22"/>
              </w:rPr>
              <w:t>3 &amp; 1.4.7.</w:t>
            </w:r>
            <w:bookmarkEnd w:id="20"/>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Screening Questionnaire to </w:t>
            </w:r>
            <w:r w:rsidRPr="00973936">
              <w:rPr>
                <w:rFonts w:asciiTheme="minorBidi" w:hAnsiTheme="minorBidi" w:cstheme="minorBidi"/>
                <w:bCs/>
                <w:sz w:val="22"/>
                <w:szCs w:val="22"/>
                <w:lang w:bidi="ar-JO"/>
              </w:rPr>
              <w:t>support the identification of work ready active age and healthy clients of the NAF</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Concept paper &amp; manual - Tools for field testing at the NAF local offices for labour market activation elaborated</w:t>
            </w:r>
            <w:r w:rsidRPr="00973936">
              <w:rPr>
                <w:rFonts w:asciiTheme="minorBidi" w:hAnsiTheme="minorBidi" w:cstheme="minorBidi"/>
                <w:sz w:val="22"/>
                <w:szCs w:val="22"/>
              </w:rPr>
              <w:t xml:space="preserve">. (Activity 1. 4.2 &amp; 1.4.3) </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Cs/>
                <w:iCs/>
                <w:sz w:val="22"/>
                <w:szCs w:val="22"/>
              </w:rPr>
            </w:pPr>
            <w:r w:rsidRPr="00973936">
              <w:rPr>
                <w:rStyle w:val="Heading1Char"/>
                <w:rFonts w:asciiTheme="minorBidi" w:hAnsiTheme="minorBidi" w:cstheme="minorBidi"/>
                <w:bCs w:val="0"/>
                <w:color w:val="auto"/>
                <w:sz w:val="22"/>
                <w:szCs w:val="22"/>
                <w:lang w:val="en-GB"/>
              </w:rPr>
              <w:t>Workbook</w:t>
            </w:r>
            <w:r w:rsidRPr="00973936">
              <w:rPr>
                <w:rFonts w:asciiTheme="minorBidi" w:hAnsiTheme="minorBidi" w:cstheme="minorBidi"/>
                <w:bCs/>
                <w:sz w:val="22"/>
                <w:szCs w:val="22"/>
              </w:rPr>
              <w:t xml:space="preserve"> for the 26-27 February 2019 training under activity 1.4.7 (Public Private Partnership for cost-effective labour market services and active labour market measures in Jordan) developed and used during the capacity building events. The content of the Workbook is lined to act. 1.4.2 and 1.4.3</w:t>
            </w:r>
          </w:p>
          <w:p w:rsidR="00EB5B3D" w:rsidRPr="00973936" w:rsidRDefault="00EB5B3D" w:rsidP="004A798B">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iCs/>
                <w:sz w:val="22"/>
                <w:szCs w:val="22"/>
              </w:rPr>
              <w:t xml:space="preserve">Set of capacity building events held as common for </w:t>
            </w:r>
            <w:r w:rsidRPr="00973936">
              <w:rPr>
                <w:rFonts w:asciiTheme="minorBidi" w:hAnsiTheme="minorBidi" w:cstheme="minorBidi"/>
                <w:b/>
                <w:sz w:val="22"/>
                <w:szCs w:val="22"/>
              </w:rPr>
              <w:t xml:space="preserve">1.4.1, 1.4.2, 1.4.4 &amp; 1.4.7 </w:t>
            </w:r>
            <w:r w:rsidRPr="00973936">
              <w:rPr>
                <w:rFonts w:asciiTheme="minorBidi" w:hAnsiTheme="minorBidi" w:cstheme="minorBidi"/>
                <w:bCs/>
                <w:iCs/>
                <w:sz w:val="22"/>
                <w:szCs w:val="22"/>
              </w:rPr>
              <w:t xml:space="preserve"> </w:t>
            </w:r>
            <w:r w:rsidRPr="00973936">
              <w:rPr>
                <w:rFonts w:asciiTheme="minorBidi" w:hAnsiTheme="minorBidi" w:cstheme="minorBidi"/>
                <w:bCs/>
                <w:sz w:val="22"/>
                <w:szCs w:val="22"/>
                <w:lang w:eastAsia="cs-CZ"/>
              </w:rPr>
              <w:t>(</w:t>
            </w:r>
            <w:r w:rsidR="004A798B" w:rsidRPr="00973936">
              <w:rPr>
                <w:rFonts w:asciiTheme="minorBidi" w:hAnsiTheme="minorBidi" w:cstheme="minorBidi"/>
                <w:bCs/>
                <w:sz w:val="22"/>
                <w:szCs w:val="22"/>
                <w:lang w:eastAsia="cs-CZ"/>
              </w:rPr>
              <w:t xml:space="preserve">see project documentation) </w:t>
            </w:r>
          </w:p>
        </w:tc>
        <w:tc>
          <w:tcPr>
            <w:tcW w:w="307" w:type="pct"/>
          </w:tcPr>
          <w:p w:rsidR="00EB5B3D" w:rsidRPr="00973936" w:rsidRDefault="00EB5B3D" w:rsidP="00B96DE0">
            <w:pPr>
              <w:jc w:val="both"/>
              <w:rPr>
                <w:rFonts w:asciiTheme="minorBidi" w:hAnsiTheme="minorBidi"/>
                <w:color w:val="000000"/>
                <w:sz w:val="22"/>
                <w:szCs w:val="22"/>
              </w:rPr>
            </w:pPr>
            <w:r w:rsidRPr="00973936">
              <w:rPr>
                <w:rFonts w:asciiTheme="minorBidi" w:hAnsiTheme="minorBidi"/>
                <w:color w:val="000000"/>
                <w:sz w:val="22"/>
                <w:szCs w:val="22"/>
              </w:rPr>
              <w:t>100%</w:t>
            </w: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t xml:space="preserve">Activity 1.4.4 </w:t>
            </w:r>
          </w:p>
          <w:p w:rsidR="00EB5B3D" w:rsidRPr="00973936" w:rsidRDefault="00EB5B3D" w:rsidP="00942A41">
            <w:pPr>
              <w:rPr>
                <w:rFonts w:asciiTheme="minorBidi" w:eastAsia="Times New Roman" w:hAnsiTheme="minorBidi"/>
                <w:sz w:val="22"/>
                <w:szCs w:val="22"/>
                <w:lang w:eastAsia="it-IT"/>
              </w:rPr>
            </w:pPr>
            <w:r w:rsidRPr="00973936">
              <w:rPr>
                <w:rFonts w:asciiTheme="minorBidi" w:eastAsia="Times New Roman" w:hAnsiTheme="minorBidi"/>
                <w:sz w:val="22"/>
                <w:szCs w:val="22"/>
                <w:lang w:eastAsia="it-IT"/>
              </w:rPr>
              <w:t xml:space="preserve">Advise on and </w:t>
            </w:r>
            <w:r w:rsidRPr="00973936">
              <w:rPr>
                <w:rFonts w:asciiTheme="minorBidi" w:eastAsia="Times New Roman" w:hAnsiTheme="minorBidi"/>
                <w:sz w:val="22"/>
                <w:szCs w:val="22"/>
                <w:lang w:eastAsia="it-IT"/>
              </w:rPr>
              <w:lastRenderedPageBreak/>
              <w:t>assist in developing capacities for improved linkages between the employment, social protection and microfinance services</w:t>
            </w:r>
          </w:p>
        </w:tc>
        <w:tc>
          <w:tcPr>
            <w:tcW w:w="921" w:type="pct"/>
            <w:gridSpan w:val="2"/>
            <w:shd w:val="clear" w:color="auto" w:fill="auto"/>
            <w:noWrap/>
            <w:hideMark/>
          </w:tcPr>
          <w:p w:rsidR="00EB5B3D" w:rsidRPr="00973936" w:rsidRDefault="00EB5B3D" w:rsidP="00942A41">
            <w:pPr>
              <w:autoSpaceDE w:val="0"/>
              <w:autoSpaceDN w:val="0"/>
              <w:adjustRightInd w:val="0"/>
              <w:jc w:val="both"/>
              <w:rPr>
                <w:rFonts w:asciiTheme="minorBidi" w:hAnsiTheme="minorBidi"/>
                <w:sz w:val="22"/>
                <w:szCs w:val="22"/>
              </w:rPr>
            </w:pPr>
            <w:r w:rsidRPr="00973936">
              <w:rPr>
                <w:rFonts w:asciiTheme="minorBidi" w:eastAsia="Times New Roman" w:hAnsiTheme="minorBidi"/>
                <w:color w:val="000000"/>
                <w:sz w:val="22"/>
                <w:szCs w:val="22"/>
                <w:lang w:eastAsia="it-IT"/>
              </w:rPr>
              <w:lastRenderedPageBreak/>
              <w:t xml:space="preserve">1.4.4.1 </w:t>
            </w:r>
            <w:r w:rsidRPr="00973936">
              <w:rPr>
                <w:rFonts w:asciiTheme="minorBidi" w:hAnsiTheme="minorBidi"/>
                <w:color w:val="000000"/>
                <w:sz w:val="22"/>
                <w:szCs w:val="22"/>
              </w:rPr>
              <w:t xml:space="preserve">Concept paper on improving linkages between </w:t>
            </w:r>
            <w:r w:rsidRPr="00973936">
              <w:rPr>
                <w:rFonts w:asciiTheme="minorBidi" w:hAnsiTheme="minorBidi"/>
                <w:color w:val="000000"/>
                <w:sz w:val="22"/>
                <w:szCs w:val="22"/>
              </w:rPr>
              <w:lastRenderedPageBreak/>
              <w:t>employment, social protection and microfinance services for disadvantaged groups</w:t>
            </w:r>
          </w:p>
          <w:p w:rsidR="00EB5B3D" w:rsidRPr="00973936" w:rsidRDefault="00EB5B3D" w:rsidP="00942A41">
            <w:pPr>
              <w:spacing w:before="100" w:beforeAutospacing="1" w:afterAutospacing="1"/>
              <w:outlineLvl w:val="2"/>
              <w:rPr>
                <w:rFonts w:asciiTheme="minorBidi" w:eastAsia="Times New Roman" w:hAnsiTheme="minorBidi"/>
                <w:color w:val="000000"/>
                <w:sz w:val="22"/>
                <w:szCs w:val="22"/>
                <w:lang w:eastAsia="it-IT"/>
              </w:rPr>
            </w:pP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lastRenderedPageBreak/>
              <w:t>1 Policy Review of current situation</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lastRenderedPageBreak/>
              <w:t>1 Comparative Report</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Concept paper on improving linkages between employment, social protection and microfinance services for disadvantaged groups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Capacity building programme on Concept Paper elaboration</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Min. 3 capacity building activities for WG4 and other relevant stakeholders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Number of participants directly involved in each of capacity building activities including members of WG4 and other relevant stakeholders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Final Report on the capacity building events</w:t>
            </w:r>
          </w:p>
        </w:tc>
        <w:tc>
          <w:tcPr>
            <w:tcW w:w="2149" w:type="pct"/>
          </w:tcPr>
          <w:p w:rsidR="00EB5B3D" w:rsidRPr="00973936" w:rsidRDefault="00EB5B3D" w:rsidP="00B96DE0">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sz w:val="22"/>
                <w:szCs w:val="22"/>
              </w:rPr>
              <w:lastRenderedPageBreak/>
              <w:t xml:space="preserve">This act is cross-lined to other three acts – 1.4.1, 1.4.2, 1.4.3 as well to 1.4.7. Therefore, please always refer to these activities. In </w:t>
            </w:r>
            <w:r w:rsidRPr="00973936">
              <w:rPr>
                <w:rFonts w:asciiTheme="minorBidi" w:hAnsiTheme="minorBidi" w:cstheme="minorBidi"/>
                <w:sz w:val="22"/>
                <w:szCs w:val="22"/>
              </w:rPr>
              <w:lastRenderedPageBreak/>
              <w:t>additional to deliverable outlined under activities 1.4.1, 1.4.2 &amp; 1.4.3 cross-linked to 1.4.4, the following deliverables are in place:</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sz w:val="22"/>
                <w:szCs w:val="22"/>
              </w:rPr>
              <w:t xml:space="preserve">5 Tools for testing – NAF new customer journey: </w:t>
            </w:r>
          </w:p>
          <w:p w:rsidR="00EB5B3D" w:rsidRPr="00973936" w:rsidRDefault="00EB5B3D" w:rsidP="00EB5B3D">
            <w:pPr>
              <w:pStyle w:val="ListParagraph"/>
              <w:numPr>
                <w:ilvl w:val="0"/>
                <w:numId w:val="22"/>
              </w:numPr>
              <w:ind w:left="497" w:hanging="283"/>
              <w:jc w:val="both"/>
              <w:rPr>
                <w:rFonts w:asciiTheme="minorBidi" w:hAnsiTheme="minorBidi"/>
                <w:b/>
                <w:bCs/>
                <w:sz w:val="22"/>
                <w:szCs w:val="22"/>
              </w:rPr>
            </w:pPr>
            <w:r w:rsidRPr="00973936">
              <w:rPr>
                <w:rFonts w:asciiTheme="minorBidi" w:hAnsiTheme="minorBidi"/>
                <w:b/>
                <w:bCs/>
                <w:sz w:val="22"/>
                <w:szCs w:val="22"/>
              </w:rPr>
              <w:t xml:space="preserve">Job readiness interview (first interview questions), </w:t>
            </w:r>
          </w:p>
          <w:p w:rsidR="00EB5B3D" w:rsidRPr="00973936" w:rsidRDefault="00EB5B3D" w:rsidP="00EB5B3D">
            <w:pPr>
              <w:pStyle w:val="ListParagraph"/>
              <w:numPr>
                <w:ilvl w:val="0"/>
                <w:numId w:val="22"/>
              </w:numPr>
              <w:ind w:left="497" w:hanging="283"/>
              <w:jc w:val="both"/>
              <w:rPr>
                <w:rFonts w:asciiTheme="minorBidi" w:hAnsiTheme="minorBidi"/>
                <w:b/>
                <w:bCs/>
                <w:sz w:val="22"/>
                <w:szCs w:val="22"/>
              </w:rPr>
            </w:pPr>
            <w:r w:rsidRPr="00973936">
              <w:rPr>
                <w:rFonts w:asciiTheme="minorBidi" w:hAnsiTheme="minorBidi"/>
                <w:b/>
                <w:bCs/>
                <w:sz w:val="22"/>
                <w:szCs w:val="22"/>
              </w:rPr>
              <w:t xml:space="preserve">Screening interview towards ALMMs and LM services (LMS) </w:t>
            </w:r>
          </w:p>
          <w:p w:rsidR="00EB5B3D" w:rsidRPr="00973936" w:rsidRDefault="00EB5B3D" w:rsidP="00EB5B3D">
            <w:pPr>
              <w:pStyle w:val="ListParagraph"/>
              <w:numPr>
                <w:ilvl w:val="0"/>
                <w:numId w:val="22"/>
              </w:numPr>
              <w:ind w:left="497" w:hanging="283"/>
              <w:jc w:val="both"/>
              <w:rPr>
                <w:rFonts w:asciiTheme="minorBidi" w:hAnsiTheme="minorBidi"/>
                <w:b/>
                <w:bCs/>
                <w:sz w:val="22"/>
                <w:szCs w:val="22"/>
              </w:rPr>
            </w:pPr>
            <w:r w:rsidRPr="00973936">
              <w:rPr>
                <w:rFonts w:asciiTheme="minorBidi" w:hAnsiTheme="minorBidi"/>
                <w:b/>
                <w:bCs/>
                <w:sz w:val="22"/>
                <w:szCs w:val="22"/>
              </w:rPr>
              <w:t>NAF referral form toward ALMMs and LMS</w:t>
            </w:r>
          </w:p>
          <w:p w:rsidR="00EB5B3D" w:rsidRPr="00973936" w:rsidRDefault="00EB5B3D" w:rsidP="00EB5B3D">
            <w:pPr>
              <w:pStyle w:val="ListParagraph"/>
              <w:numPr>
                <w:ilvl w:val="0"/>
                <w:numId w:val="22"/>
              </w:numPr>
              <w:ind w:left="497" w:hanging="283"/>
              <w:jc w:val="both"/>
              <w:rPr>
                <w:rFonts w:asciiTheme="minorBidi" w:hAnsiTheme="minorBidi"/>
                <w:b/>
                <w:bCs/>
                <w:sz w:val="22"/>
                <w:szCs w:val="22"/>
              </w:rPr>
            </w:pPr>
            <w:r w:rsidRPr="00973936">
              <w:rPr>
                <w:rFonts w:asciiTheme="minorBidi" w:hAnsiTheme="minorBidi"/>
                <w:b/>
                <w:bCs/>
                <w:sz w:val="22"/>
                <w:szCs w:val="22"/>
              </w:rPr>
              <w:t>3 ALMM and LMS catalogues for the three locations Irbid, Zarqa and east Amman</w:t>
            </w:r>
          </w:p>
          <w:p w:rsidR="00EB5B3D" w:rsidRPr="00973936" w:rsidRDefault="00EB5B3D" w:rsidP="00CB34C5">
            <w:pPr>
              <w:pStyle w:val="ListParagraph"/>
              <w:numPr>
                <w:ilvl w:val="0"/>
                <w:numId w:val="22"/>
              </w:numPr>
              <w:ind w:left="497" w:hanging="283"/>
              <w:jc w:val="both"/>
              <w:rPr>
                <w:rFonts w:asciiTheme="minorBidi" w:hAnsiTheme="minorBidi"/>
                <w:b/>
                <w:bCs/>
                <w:sz w:val="22"/>
                <w:szCs w:val="22"/>
              </w:rPr>
            </w:pPr>
            <w:r w:rsidRPr="00973936">
              <w:rPr>
                <w:rFonts w:asciiTheme="minorBidi" w:hAnsiTheme="minorBidi"/>
                <w:b/>
                <w:bCs/>
                <w:sz w:val="22"/>
                <w:szCs w:val="22"/>
              </w:rPr>
              <w:t>Case managers’ feedback form</w:t>
            </w:r>
          </w:p>
          <w:p w:rsidR="00CB34C5" w:rsidRPr="00973936" w:rsidRDefault="00CB34C5" w:rsidP="00CB34C5">
            <w:pPr>
              <w:pStyle w:val="ListParagraph"/>
              <w:numPr>
                <w:ilvl w:val="0"/>
                <w:numId w:val="22"/>
              </w:numPr>
              <w:ind w:left="497" w:hanging="283"/>
              <w:jc w:val="both"/>
              <w:rPr>
                <w:rFonts w:asciiTheme="minorBidi" w:hAnsiTheme="minorBidi"/>
                <w:sz w:val="22"/>
                <w:szCs w:val="22"/>
              </w:rPr>
            </w:pPr>
            <w:r w:rsidRPr="00973936">
              <w:rPr>
                <w:rFonts w:asciiTheme="minorBidi" w:hAnsiTheme="minorBidi"/>
                <w:sz w:val="22"/>
                <w:szCs w:val="22"/>
              </w:rPr>
              <w:t xml:space="preserve">And </w:t>
            </w:r>
            <w:r w:rsidRPr="00973936">
              <w:rPr>
                <w:rFonts w:asciiTheme="minorBidi" w:hAnsiTheme="minorBidi"/>
                <w:b/>
                <w:bCs/>
                <w:sz w:val="22"/>
                <w:szCs w:val="22"/>
              </w:rPr>
              <w:t>3 Catalogues</w:t>
            </w:r>
            <w:r w:rsidRPr="00973936">
              <w:rPr>
                <w:rFonts w:asciiTheme="minorBidi" w:hAnsiTheme="minorBidi"/>
                <w:sz w:val="22"/>
                <w:szCs w:val="22"/>
              </w:rPr>
              <w:t xml:space="preserve"> (manuals) on MS and ALMM for 3 selected testing locations (Irbid, Zarqa and East Amman) developed, utilised by NAF and MOL/EO and updated after the completion of the testing phase</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bookmarkStart w:id="21" w:name="_Toc5102082"/>
            <w:r w:rsidRPr="00973936">
              <w:rPr>
                <w:rFonts w:asciiTheme="minorBidi" w:hAnsiTheme="minorBidi" w:cstheme="minorBidi"/>
                <w:b/>
                <w:bCs/>
                <w:sz w:val="22"/>
                <w:szCs w:val="22"/>
              </w:rPr>
              <w:t>Developed on-line forms</w:t>
            </w:r>
            <w:r w:rsidRPr="00973936">
              <w:rPr>
                <w:rFonts w:asciiTheme="minorBidi" w:hAnsiTheme="minorBidi" w:cstheme="minorBidi"/>
                <w:sz w:val="22"/>
                <w:szCs w:val="22"/>
              </w:rPr>
              <w:t xml:space="preserve"> for the new tools to be used during the testing phase by NAF local offices in Irbid, Zarqa and East Amman and provided links to these electronic tools to NAF &amp; MOL CO and local officers engaged in the testing phase</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3 field visits to NAF &amp; MoL/EO in selected testing local offices held in May2019</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sz w:val="22"/>
                <w:szCs w:val="22"/>
              </w:rPr>
            </w:pPr>
            <w:bookmarkStart w:id="22" w:name="_Toc8548544"/>
            <w:bookmarkStart w:id="23" w:name="_Toc9169581"/>
            <w:bookmarkStart w:id="24" w:name="_Toc9170066"/>
            <w:bookmarkEnd w:id="21"/>
            <w:r w:rsidRPr="00973936">
              <w:rPr>
                <w:rFonts w:asciiTheme="minorBidi" w:hAnsiTheme="minorBidi" w:cstheme="minorBidi"/>
                <w:b/>
                <w:bCs/>
                <w:sz w:val="22"/>
                <w:szCs w:val="22"/>
              </w:rPr>
              <w:t>Follow-up paper of the field testing at the NAF local offices for labour market activation</w:t>
            </w:r>
            <w:bookmarkEnd w:id="22"/>
            <w:r w:rsidRPr="00973936">
              <w:rPr>
                <w:rFonts w:asciiTheme="minorBidi" w:hAnsiTheme="minorBidi" w:cstheme="minorBidi"/>
                <w:b/>
                <w:bCs/>
                <w:sz w:val="22"/>
                <w:szCs w:val="22"/>
              </w:rPr>
              <w:t>/active inclusion</w:t>
            </w:r>
            <w:bookmarkEnd w:id="23"/>
            <w:bookmarkEnd w:id="24"/>
            <w:r w:rsidRPr="00973936">
              <w:rPr>
                <w:rFonts w:asciiTheme="minorBidi" w:hAnsiTheme="minorBidi" w:cstheme="minorBidi"/>
                <w:b/>
                <w:bCs/>
                <w:sz w:val="22"/>
                <w:szCs w:val="22"/>
              </w:rPr>
              <w:t xml:space="preserve"> elaborated including </w:t>
            </w:r>
            <w:bookmarkStart w:id="25" w:name="_Toc9170069"/>
            <w:r w:rsidRPr="00973936">
              <w:rPr>
                <w:rFonts w:asciiTheme="minorBidi" w:hAnsiTheme="minorBidi" w:cstheme="minorBidi"/>
                <w:b/>
                <w:bCs/>
                <w:sz w:val="22"/>
                <w:szCs w:val="22"/>
              </w:rPr>
              <w:t>first lessons learnt from the testing</w:t>
            </w:r>
            <w:bookmarkEnd w:id="25"/>
            <w:r w:rsidRPr="00973936">
              <w:rPr>
                <w:rFonts w:asciiTheme="minorBidi" w:hAnsiTheme="minorBidi" w:cstheme="minorBidi"/>
                <w:b/>
                <w:bCs/>
                <w:sz w:val="22"/>
                <w:szCs w:val="22"/>
              </w:rPr>
              <w:t xml:space="preserve"> in the three selected locations – Irbid, Zarqa and East Amman &amp; </w:t>
            </w:r>
            <w:bookmarkStart w:id="26" w:name="_Toc9170076"/>
            <w:r w:rsidRPr="00973936">
              <w:rPr>
                <w:rFonts w:asciiTheme="minorBidi" w:hAnsiTheme="minorBidi" w:cstheme="minorBidi"/>
                <w:b/>
                <w:bCs/>
                <w:sz w:val="22"/>
                <w:szCs w:val="22"/>
              </w:rPr>
              <w:t>summary of the field visits</w:t>
            </w:r>
            <w:bookmarkEnd w:id="26"/>
            <w:r w:rsidRPr="00973936">
              <w:rPr>
                <w:rFonts w:asciiTheme="minorBidi" w:hAnsiTheme="minorBidi" w:cstheme="minorBidi"/>
                <w:b/>
                <w:bCs/>
                <w:sz w:val="22"/>
                <w:szCs w:val="22"/>
              </w:rPr>
              <w:t>.</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Memo on NAF &amp; MoL testing follow-up meeting held on 22 May 2019 with the NAF &amp; MOL coordinators prepared. This Memo outlines the issues discussed and agreed with the two coordinators.</w:t>
            </w:r>
          </w:p>
          <w:p w:rsidR="00EB5B3D" w:rsidRPr="00973936" w:rsidRDefault="00EB5B3D" w:rsidP="009059AF">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iCs/>
                <w:sz w:val="22"/>
                <w:szCs w:val="22"/>
              </w:rPr>
              <w:t xml:space="preserve">Set of capacity building events held as common for </w:t>
            </w:r>
            <w:r w:rsidRPr="00973936">
              <w:rPr>
                <w:rFonts w:asciiTheme="minorBidi" w:hAnsiTheme="minorBidi" w:cstheme="minorBidi"/>
                <w:b/>
                <w:sz w:val="22"/>
                <w:szCs w:val="22"/>
              </w:rPr>
              <w:t xml:space="preserve">1.4.1, 1.4.2, 1.4.3 &amp; 1.4.7 </w:t>
            </w:r>
            <w:r w:rsidRPr="00973936">
              <w:rPr>
                <w:rFonts w:asciiTheme="minorBidi" w:hAnsiTheme="minorBidi" w:cstheme="minorBidi"/>
                <w:bCs/>
                <w:iCs/>
                <w:sz w:val="22"/>
                <w:szCs w:val="22"/>
              </w:rPr>
              <w:t xml:space="preserve"> </w:t>
            </w:r>
            <w:r w:rsidRPr="00973936">
              <w:rPr>
                <w:rFonts w:asciiTheme="minorBidi" w:hAnsiTheme="minorBidi" w:cstheme="minorBidi"/>
                <w:bCs/>
                <w:sz w:val="22"/>
                <w:szCs w:val="22"/>
                <w:lang w:eastAsia="cs-CZ"/>
              </w:rPr>
              <w:t xml:space="preserve">(for details see </w:t>
            </w:r>
            <w:r w:rsidR="009059AF" w:rsidRPr="00973936">
              <w:rPr>
                <w:rFonts w:asciiTheme="minorBidi" w:hAnsiTheme="minorBidi" w:cstheme="minorBidi"/>
                <w:bCs/>
                <w:sz w:val="22"/>
                <w:szCs w:val="22"/>
                <w:lang w:eastAsia="cs-CZ"/>
              </w:rPr>
              <w:t>project documentation</w:t>
            </w:r>
            <w:r w:rsidRPr="00973936">
              <w:rPr>
                <w:rFonts w:asciiTheme="minorBidi" w:hAnsiTheme="minorBidi" w:cstheme="minorBidi"/>
                <w:bCs/>
                <w:sz w:val="22"/>
                <w:szCs w:val="22"/>
                <w:lang w:eastAsia="cs-CZ"/>
              </w:rPr>
              <w:t>)</w:t>
            </w:r>
          </w:p>
          <w:p w:rsidR="00DE4D04" w:rsidRPr="00973936" w:rsidRDefault="00DE4D04"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sz w:val="22"/>
                <w:szCs w:val="22"/>
                <w:lang w:eastAsia="cs-CZ"/>
              </w:rPr>
              <w:t xml:space="preserve">Testing of the new tools /NAF/MOL new </w:t>
            </w:r>
            <w:r w:rsidR="009059AF" w:rsidRPr="00973936">
              <w:rPr>
                <w:rFonts w:asciiTheme="minorBidi" w:hAnsiTheme="minorBidi" w:cstheme="minorBidi"/>
                <w:b/>
                <w:sz w:val="22"/>
                <w:szCs w:val="22"/>
                <w:lang w:eastAsia="cs-CZ"/>
              </w:rPr>
              <w:t>workflow</w:t>
            </w:r>
            <w:r w:rsidRPr="00973936">
              <w:rPr>
                <w:rFonts w:asciiTheme="minorBidi" w:hAnsiTheme="minorBidi" w:cstheme="minorBidi"/>
                <w:bCs/>
                <w:sz w:val="22"/>
                <w:szCs w:val="22"/>
                <w:lang w:eastAsia="cs-CZ"/>
              </w:rPr>
              <w:t xml:space="preserve"> (new customer journey) completed</w:t>
            </w:r>
          </w:p>
          <w:p w:rsidR="00DE4D04" w:rsidRPr="00973936" w:rsidRDefault="00DE4D04" w:rsidP="00B96DE0">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sz w:val="22"/>
                <w:szCs w:val="22"/>
              </w:rPr>
              <w:t>Final Evaluation Report on the field testing at the NAF local offices for LM activation/active inclusion elaborated</w:t>
            </w:r>
          </w:p>
          <w:p w:rsidR="00DE4D04" w:rsidRPr="00973936" w:rsidRDefault="00DE4D04"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(last) capacity building workshop on testing results/outcomes</w:t>
            </w:r>
            <w:r w:rsidR="00261481" w:rsidRPr="00973936">
              <w:rPr>
                <w:rFonts w:asciiTheme="minorBidi" w:hAnsiTheme="minorBidi" w:cstheme="minorBidi"/>
                <w:sz w:val="22"/>
                <w:szCs w:val="22"/>
              </w:rPr>
              <w:t xml:space="preserve"> including concrete case studies</w:t>
            </w:r>
            <w:r w:rsidRPr="00973936">
              <w:rPr>
                <w:rFonts w:asciiTheme="minorBidi" w:hAnsiTheme="minorBidi" w:cstheme="minorBidi"/>
                <w:sz w:val="22"/>
                <w:szCs w:val="22"/>
              </w:rPr>
              <w:t xml:space="preserve"> and key recommendations for the follow up held on </w:t>
            </w:r>
            <w:r w:rsidR="00261481" w:rsidRPr="00973936">
              <w:rPr>
                <w:rFonts w:asciiTheme="minorBidi" w:hAnsiTheme="minorBidi" w:cstheme="minorBidi"/>
                <w:sz w:val="22"/>
                <w:szCs w:val="22"/>
              </w:rPr>
              <w:t>2.9.2019 held</w:t>
            </w:r>
          </w:p>
          <w:p w:rsidR="00261481" w:rsidRPr="00973936" w:rsidRDefault="004A798B" w:rsidP="00EB5B3D">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bCs/>
                <w:sz w:val="22"/>
                <w:szCs w:val="22"/>
                <w:lang w:eastAsia="cs-CZ"/>
              </w:rPr>
              <w:t>(see project documentation)</w:t>
            </w:r>
          </w:p>
          <w:p w:rsidR="00EB5B3D" w:rsidRPr="00973936" w:rsidRDefault="00EB5B3D" w:rsidP="00EB5B3D">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color w:val="000000"/>
                <w:sz w:val="22"/>
                <w:szCs w:val="22"/>
              </w:rPr>
              <w:t xml:space="preserve">NOTE: testing phase is an activity complementary to 1.4.4 but was </w:t>
            </w:r>
            <w:r w:rsidRPr="00973936">
              <w:rPr>
                <w:rFonts w:asciiTheme="minorBidi" w:hAnsiTheme="minorBidi" w:cstheme="minorBidi"/>
                <w:color w:val="000000"/>
                <w:sz w:val="22"/>
                <w:szCs w:val="22"/>
              </w:rPr>
              <w:lastRenderedPageBreak/>
              <w:t>not originally planned and its implementation is linked to real needs of NAF/MoL for developing capacity and improving linkages between employment, social protection and micro</w:t>
            </w:r>
            <w:r w:rsidR="009059AF" w:rsidRPr="00973936">
              <w:rPr>
                <w:rFonts w:asciiTheme="minorBidi" w:hAnsiTheme="minorBidi" w:cstheme="minorBidi"/>
                <w:color w:val="000000"/>
                <w:sz w:val="22"/>
                <w:szCs w:val="22"/>
              </w:rPr>
              <w:t>-</w:t>
            </w:r>
            <w:r w:rsidRPr="00973936">
              <w:rPr>
                <w:rFonts w:asciiTheme="minorBidi" w:hAnsiTheme="minorBidi" w:cstheme="minorBidi"/>
                <w:color w:val="000000"/>
                <w:sz w:val="22"/>
                <w:szCs w:val="22"/>
              </w:rPr>
              <w:t>financing for NAF clients</w:t>
            </w:r>
          </w:p>
        </w:tc>
        <w:tc>
          <w:tcPr>
            <w:tcW w:w="307" w:type="pct"/>
          </w:tcPr>
          <w:p w:rsidR="00EB5B3D" w:rsidRPr="00973936" w:rsidRDefault="00DC1547" w:rsidP="00B96DE0">
            <w:pPr>
              <w:jc w:val="both"/>
              <w:rPr>
                <w:rFonts w:asciiTheme="minorBidi" w:hAnsiTheme="minorBidi"/>
                <w:color w:val="000000"/>
                <w:sz w:val="22"/>
                <w:szCs w:val="22"/>
              </w:rPr>
            </w:pPr>
            <w:r w:rsidRPr="00973936">
              <w:rPr>
                <w:rFonts w:asciiTheme="minorBidi" w:hAnsiTheme="minorBidi"/>
                <w:color w:val="000000"/>
                <w:sz w:val="22"/>
                <w:szCs w:val="22"/>
              </w:rPr>
              <w:lastRenderedPageBreak/>
              <w:t>100</w:t>
            </w:r>
            <w:r w:rsidR="00EB5B3D" w:rsidRPr="00973936">
              <w:rPr>
                <w:rFonts w:asciiTheme="minorBidi" w:hAnsiTheme="minorBidi"/>
                <w:color w:val="000000"/>
                <w:sz w:val="22"/>
                <w:szCs w:val="22"/>
              </w:rPr>
              <w:t>%</w:t>
            </w: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lastRenderedPageBreak/>
              <w:t xml:space="preserve">Activity 1.4.5 </w:t>
            </w:r>
          </w:p>
          <w:p w:rsidR="00EB5B3D" w:rsidRPr="00973936" w:rsidRDefault="00EB5B3D" w:rsidP="00942A41">
            <w:pPr>
              <w:rPr>
                <w:rFonts w:asciiTheme="minorBidi" w:eastAsia="Times New Roman" w:hAnsiTheme="minorBidi"/>
                <w:sz w:val="22"/>
                <w:szCs w:val="22"/>
                <w:lang w:eastAsia="it-IT"/>
              </w:rPr>
            </w:pPr>
            <w:r w:rsidRPr="00973936">
              <w:rPr>
                <w:rFonts w:asciiTheme="minorBidi" w:eastAsia="Times New Roman" w:hAnsiTheme="minorBidi"/>
                <w:sz w:val="22"/>
                <w:szCs w:val="22"/>
                <w:lang w:eastAsia="it-IT"/>
              </w:rPr>
              <w:t>Organise a study visit to the EU to facilitate learning from the best practice in linking social protection and assistance with the employment services</w:t>
            </w:r>
          </w:p>
        </w:tc>
        <w:tc>
          <w:tcPr>
            <w:tcW w:w="921" w:type="pct"/>
            <w:gridSpan w:val="2"/>
            <w:shd w:val="clear" w:color="auto" w:fill="auto"/>
            <w:noWrap/>
            <w:hideMark/>
          </w:tcPr>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1.4.5.1 </w:t>
            </w:r>
            <w:r w:rsidRPr="00973936">
              <w:rPr>
                <w:rFonts w:asciiTheme="minorBidi" w:hAnsiTheme="minorBidi"/>
                <w:color w:val="000000"/>
                <w:sz w:val="22"/>
                <w:szCs w:val="22"/>
              </w:rPr>
              <w:t>Study visit abroad for up to 12 JO participants</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1.4.5.2 </w:t>
            </w:r>
            <w:r w:rsidRPr="00973936">
              <w:rPr>
                <w:rFonts w:asciiTheme="minorBidi" w:hAnsiTheme="minorBidi"/>
                <w:color w:val="000000"/>
                <w:sz w:val="22"/>
                <w:szCs w:val="22"/>
              </w:rPr>
              <w:t>Training session in Jordan – prepared and organised by participants in the SV for colleagues not involved in the SV</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1.4.5.3 </w:t>
            </w:r>
            <w:r w:rsidRPr="00973936">
              <w:rPr>
                <w:rFonts w:asciiTheme="minorBidi" w:hAnsiTheme="minorBidi"/>
                <w:color w:val="000000"/>
                <w:sz w:val="22"/>
                <w:szCs w:val="22"/>
              </w:rPr>
              <w:t>SV evaluation report</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1.4.5.4 </w:t>
            </w:r>
            <w:r w:rsidRPr="00973936">
              <w:rPr>
                <w:rFonts w:asciiTheme="minorBidi" w:hAnsiTheme="minorBidi"/>
                <w:color w:val="000000"/>
                <w:sz w:val="22"/>
                <w:szCs w:val="22"/>
              </w:rPr>
              <w:t>Materials on enhancing the understanding of the cost effectiveness of measures for labour activation</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1.4.5.5</w:t>
            </w:r>
            <w:r w:rsidRPr="00973936">
              <w:rPr>
                <w:rFonts w:asciiTheme="minorBidi" w:hAnsiTheme="minorBidi"/>
                <w:color w:val="000000"/>
                <w:sz w:val="22"/>
                <w:szCs w:val="22"/>
              </w:rPr>
              <w:t xml:space="preserve"> Final report of the event (workshop held by participants in the SV)</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SV held max. 12 Jordanian participants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(at least) training session (workshop) in Jordan organised by JO participants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Report on SV – lessons learnt prepared and disseminated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SV Evaluation Report</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Set of materials on cost effectiveness of measures for labour activation</w:t>
            </w:r>
          </w:p>
          <w:p w:rsidR="00EB5B3D" w:rsidRPr="00973936" w:rsidRDefault="00EB5B3D" w:rsidP="00942A41">
            <w:pPr>
              <w:rPr>
                <w:rFonts w:asciiTheme="minorBidi" w:eastAsia="Times New Roman" w:hAnsiTheme="minorBidi"/>
                <w:color w:val="000000"/>
                <w:sz w:val="22"/>
                <w:szCs w:val="22"/>
                <w:lang w:eastAsia="it-IT"/>
              </w:rPr>
            </w:pPr>
          </w:p>
        </w:tc>
        <w:tc>
          <w:tcPr>
            <w:tcW w:w="2149" w:type="pct"/>
          </w:tcPr>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color w:val="000000"/>
                <w:sz w:val="22"/>
                <w:szCs w:val="22"/>
              </w:rPr>
            </w:pPr>
            <w:r w:rsidRPr="00973936">
              <w:rPr>
                <w:rFonts w:asciiTheme="minorBidi" w:hAnsiTheme="minorBidi" w:cstheme="minorBidi"/>
                <w:b/>
                <w:bCs/>
                <w:color w:val="000000"/>
                <w:sz w:val="22"/>
                <w:szCs w:val="22"/>
              </w:rPr>
              <w:t>SV to 2 EU MS Slovakia and Austria conducted</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color w:val="000000"/>
                <w:sz w:val="22"/>
                <w:szCs w:val="22"/>
              </w:rPr>
            </w:pPr>
            <w:r w:rsidRPr="00973936">
              <w:rPr>
                <w:rFonts w:asciiTheme="minorBidi" w:hAnsiTheme="minorBidi" w:cstheme="minorBidi"/>
                <w:b/>
                <w:bCs/>
                <w:color w:val="000000"/>
                <w:sz w:val="22"/>
                <w:szCs w:val="22"/>
              </w:rPr>
              <w:t>25 participants attended the SV</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color w:val="000000"/>
                <w:sz w:val="22"/>
                <w:szCs w:val="22"/>
              </w:rPr>
              <w:t xml:space="preserve">1 </w:t>
            </w:r>
            <w:r w:rsidRPr="00973936">
              <w:rPr>
                <w:rFonts w:asciiTheme="minorBidi" w:hAnsiTheme="minorBidi" w:cstheme="minorBidi"/>
                <w:b/>
                <w:bCs/>
                <w:color w:val="000000"/>
                <w:sz w:val="22"/>
                <w:szCs w:val="22"/>
              </w:rPr>
              <w:t xml:space="preserve">workshop </w:t>
            </w:r>
            <w:r w:rsidRPr="00973936">
              <w:rPr>
                <w:rFonts w:asciiTheme="minorBidi" w:hAnsiTheme="minorBidi" w:cstheme="minorBidi"/>
                <w:color w:val="000000"/>
                <w:sz w:val="22"/>
                <w:szCs w:val="22"/>
              </w:rPr>
              <w:t>on SV preparation organised on 11.4.2019</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color w:val="000000"/>
                <w:sz w:val="22"/>
                <w:szCs w:val="22"/>
              </w:rPr>
              <w:t>Programme of the SV prepared</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color w:val="000000"/>
                <w:sz w:val="22"/>
                <w:szCs w:val="22"/>
              </w:rPr>
              <w:t>1 Welcome pack prepared for participants</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color w:val="000000"/>
                <w:sz w:val="22"/>
                <w:szCs w:val="22"/>
              </w:rPr>
              <w:t xml:space="preserve">1 </w:t>
            </w:r>
            <w:r w:rsidRPr="00973936">
              <w:rPr>
                <w:rFonts w:asciiTheme="minorBidi" w:hAnsiTheme="minorBidi" w:cstheme="minorBidi"/>
                <w:b/>
                <w:bCs/>
                <w:color w:val="000000"/>
                <w:sz w:val="22"/>
                <w:szCs w:val="22"/>
              </w:rPr>
              <w:t>Report on the SV prepared</w:t>
            </w:r>
          </w:p>
          <w:p w:rsidR="00EB5B3D" w:rsidRPr="00973936" w:rsidRDefault="00520810" w:rsidP="00B96DE0">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color w:val="000000"/>
                <w:sz w:val="22"/>
                <w:szCs w:val="22"/>
              </w:rPr>
              <w:t xml:space="preserve">1 </w:t>
            </w:r>
            <w:r w:rsidRPr="00973936">
              <w:rPr>
                <w:rFonts w:asciiTheme="minorBidi" w:hAnsiTheme="minorBidi" w:cstheme="minorBidi"/>
                <w:b/>
                <w:bCs/>
                <w:color w:val="000000"/>
                <w:sz w:val="22"/>
                <w:szCs w:val="22"/>
              </w:rPr>
              <w:t>Evaluation R</w:t>
            </w:r>
            <w:r w:rsidR="00EB5B3D" w:rsidRPr="00973936">
              <w:rPr>
                <w:rFonts w:asciiTheme="minorBidi" w:hAnsiTheme="minorBidi" w:cstheme="minorBidi"/>
                <w:b/>
                <w:bCs/>
                <w:color w:val="000000"/>
                <w:sz w:val="22"/>
                <w:szCs w:val="22"/>
              </w:rPr>
              <w:t>eport prepared</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color w:val="000000"/>
                <w:sz w:val="22"/>
                <w:szCs w:val="22"/>
              </w:rPr>
              <w:t xml:space="preserve">Set of learning materials prepared and given for disposal to participants </w:t>
            </w:r>
          </w:p>
          <w:p w:rsidR="00EB5B3D" w:rsidRPr="00973936" w:rsidRDefault="00EB5B3D" w:rsidP="00EB5B3D">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b/>
                <w:bCs/>
                <w:color w:val="000000"/>
                <w:sz w:val="22"/>
                <w:szCs w:val="22"/>
              </w:rPr>
              <w:t>25 PDP</w:t>
            </w:r>
            <w:r w:rsidRPr="00973936">
              <w:rPr>
                <w:rFonts w:asciiTheme="minorBidi" w:hAnsiTheme="minorBidi" w:cstheme="minorBidi"/>
                <w:color w:val="000000"/>
                <w:sz w:val="22"/>
                <w:szCs w:val="22"/>
              </w:rPr>
              <w:t xml:space="preserve"> (personal development plans) elaborated by participants</w:t>
            </w:r>
          </w:p>
        </w:tc>
        <w:tc>
          <w:tcPr>
            <w:tcW w:w="307" w:type="pct"/>
          </w:tcPr>
          <w:p w:rsidR="00EB5B3D" w:rsidRPr="00973936" w:rsidRDefault="00EB5B3D" w:rsidP="00B96DE0">
            <w:pPr>
              <w:autoSpaceDE w:val="0"/>
              <w:autoSpaceDN w:val="0"/>
              <w:adjustRightInd w:val="0"/>
              <w:rPr>
                <w:rFonts w:asciiTheme="minorBidi" w:hAnsiTheme="minorBidi"/>
                <w:color w:val="000000"/>
                <w:sz w:val="22"/>
                <w:szCs w:val="22"/>
              </w:rPr>
            </w:pPr>
            <w:r w:rsidRPr="00973936">
              <w:rPr>
                <w:rFonts w:asciiTheme="minorBidi" w:hAnsiTheme="minorBidi"/>
                <w:color w:val="000000"/>
                <w:sz w:val="22"/>
                <w:szCs w:val="22"/>
              </w:rPr>
              <w:t>100%</w:t>
            </w: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t xml:space="preserve">Activity 1.4.6 </w:t>
            </w:r>
          </w:p>
          <w:p w:rsidR="00EB5B3D" w:rsidRPr="00973936" w:rsidRDefault="00EB5B3D" w:rsidP="00942A41">
            <w:pPr>
              <w:rPr>
                <w:rFonts w:asciiTheme="minorBidi" w:eastAsia="Times New Roman" w:hAnsiTheme="minorBidi"/>
                <w:b/>
                <w:sz w:val="22"/>
                <w:szCs w:val="22"/>
                <w:lang w:eastAsia="it-IT"/>
              </w:rPr>
            </w:pPr>
            <w:r w:rsidRPr="00973936">
              <w:rPr>
                <w:rStyle w:val="A43"/>
                <w:rFonts w:asciiTheme="minorBidi" w:hAnsiTheme="minorBidi" w:cstheme="minorBidi"/>
                <w:sz w:val="22"/>
                <w:szCs w:val="22"/>
              </w:rPr>
              <w:t xml:space="preserve">Provide technical support and assist the MOL and relevant stakeholders to integrate and harmonise the fragmented labour market information systems and develop unique and accessible relevant </w:t>
            </w:r>
            <w:r w:rsidRPr="00973936">
              <w:rPr>
                <w:rStyle w:val="A43"/>
                <w:rFonts w:asciiTheme="minorBidi" w:hAnsiTheme="minorBidi" w:cstheme="minorBidi"/>
                <w:sz w:val="22"/>
                <w:szCs w:val="22"/>
                <w:u w:val="single"/>
              </w:rPr>
              <w:t>LMIS</w:t>
            </w:r>
            <w:r w:rsidRPr="00973936">
              <w:rPr>
                <w:rStyle w:val="A43"/>
                <w:rFonts w:asciiTheme="minorBidi" w:hAnsiTheme="minorBidi" w:cstheme="minorBidi"/>
                <w:sz w:val="22"/>
                <w:szCs w:val="22"/>
              </w:rPr>
              <w:t xml:space="preserve"> (labour market information system) based on the labour market needs with the </w:t>
            </w:r>
            <w:r w:rsidRPr="00973936">
              <w:rPr>
                <w:rStyle w:val="A43"/>
                <w:rFonts w:asciiTheme="minorBidi" w:hAnsiTheme="minorBidi" w:cstheme="minorBidi"/>
                <w:sz w:val="22"/>
                <w:szCs w:val="22"/>
              </w:rPr>
              <w:lastRenderedPageBreak/>
              <w:t>participation of the National Department of Statistics and other key institutions.</w:t>
            </w:r>
          </w:p>
        </w:tc>
        <w:tc>
          <w:tcPr>
            <w:tcW w:w="921" w:type="pct"/>
            <w:gridSpan w:val="2"/>
            <w:shd w:val="clear" w:color="auto" w:fill="auto"/>
            <w:noWrap/>
            <w:hideMark/>
          </w:tcPr>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lastRenderedPageBreak/>
              <w:t xml:space="preserve">1.4.6.1 </w:t>
            </w:r>
            <w:r w:rsidRPr="00973936">
              <w:rPr>
                <w:rFonts w:asciiTheme="minorBidi" w:hAnsiTheme="minorBidi"/>
                <w:color w:val="000000"/>
                <w:sz w:val="22"/>
                <w:szCs w:val="22"/>
              </w:rPr>
              <w:t>Report on Conceptual Framework and implementation strategy for an optimal LMIS based on strong cooperation with key actors</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1.4.6.2 </w:t>
            </w:r>
            <w:r w:rsidRPr="00973936">
              <w:rPr>
                <w:rFonts w:asciiTheme="minorBidi" w:hAnsiTheme="minorBidi"/>
                <w:color w:val="000000"/>
                <w:sz w:val="22"/>
                <w:szCs w:val="22"/>
              </w:rPr>
              <w:t>Delivery of templates for data collection forms / applications needed from different students, job seekers, current employees, private sector companies, industry and trade unions, education institutions, training centres</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1.4.6.3</w:t>
            </w:r>
            <w:r w:rsidRPr="00973936">
              <w:rPr>
                <w:rFonts w:asciiTheme="minorBidi" w:hAnsiTheme="minorBidi"/>
                <w:color w:val="000000"/>
                <w:sz w:val="22"/>
                <w:szCs w:val="22"/>
              </w:rPr>
              <w:t xml:space="preserve"> Support the delivery of services and products offered by the LMIS to different user groups (e.g. online career counselling </w:t>
            </w:r>
            <w:r w:rsidRPr="00973936">
              <w:rPr>
                <w:rFonts w:asciiTheme="minorBidi" w:hAnsiTheme="minorBidi"/>
                <w:color w:val="000000"/>
                <w:sz w:val="22"/>
                <w:szCs w:val="22"/>
              </w:rPr>
              <w:lastRenderedPageBreak/>
              <w:t>assessments, job bank, labour demographic yearbook, etc.)</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 xml:space="preserve">1.4.6.4 </w:t>
            </w:r>
            <w:r w:rsidRPr="00973936">
              <w:rPr>
                <w:rFonts w:asciiTheme="minorBidi" w:hAnsiTheme="minorBidi"/>
                <w:color w:val="000000"/>
                <w:sz w:val="22"/>
                <w:szCs w:val="22"/>
              </w:rPr>
              <w:t>Support the specification of a software being capable of extracting accurate information from input collected data on i.e. labour force participation rates, unemployment rates, employment opportunities by economic sector / governorate, part time workers, informal employment, unemployment rates, long term unemployment, opportunities by sector, opportunities by governorate</w:t>
            </w:r>
          </w:p>
          <w:p w:rsidR="00EB5B3D" w:rsidRPr="00973936" w:rsidRDefault="00EB5B3D" w:rsidP="00942A41">
            <w:pPr>
              <w:rPr>
                <w:rFonts w:asciiTheme="minorBidi" w:hAnsiTheme="minorBidi"/>
                <w:color w:val="000000"/>
                <w:sz w:val="22"/>
                <w:szCs w:val="22"/>
              </w:rPr>
            </w:pPr>
            <w:r w:rsidRPr="00973936">
              <w:rPr>
                <w:rFonts w:asciiTheme="minorBidi" w:eastAsia="Times New Roman" w:hAnsiTheme="minorBidi"/>
                <w:color w:val="000000"/>
                <w:sz w:val="22"/>
                <w:szCs w:val="22"/>
                <w:lang w:eastAsia="it-IT"/>
              </w:rPr>
              <w:t>1.4.6.5</w:t>
            </w:r>
            <w:r w:rsidRPr="00973936">
              <w:rPr>
                <w:rFonts w:asciiTheme="minorBidi" w:hAnsiTheme="minorBidi"/>
                <w:color w:val="000000"/>
                <w:sz w:val="22"/>
                <w:szCs w:val="22"/>
              </w:rPr>
              <w:t xml:space="preserve"> Support the establishment of a LMIS portal being capable of processing high traffic requests without crashing, divide the portal into sections (e.g. employers, job seekers and employees, education institutes and training centres, etc.);</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 xml:space="preserve">1.4.6.6 </w:t>
            </w:r>
            <w:r w:rsidRPr="00973936">
              <w:rPr>
                <w:rFonts w:asciiTheme="minorBidi" w:hAnsiTheme="minorBidi"/>
                <w:color w:val="000000"/>
                <w:sz w:val="22"/>
                <w:szCs w:val="22"/>
              </w:rPr>
              <w:t>Delivery of a timetable for expected outcomes such as data collection forms, capacity building plan, public awareness campaign, annual expenditure report and LMIS upgrading plan to the TAT TL and the appointed activity manager</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lastRenderedPageBreak/>
              <w:t>1 complex Review of the current situation including comprehensive analysis conducted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Set of recommendations prepared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Conceptual Framework with clear Strategy for LMIS optimal for Jordan stakeholders´ needs prepared, agreed and approved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Action Plan for Strategy implementation including concrete timetable for outcomes prepared, agreed and approved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1 complex Set of templates for data collection forms (students, job seekers, </w:t>
            </w:r>
            <w:r w:rsidRPr="00973936">
              <w:rPr>
                <w:rFonts w:asciiTheme="minorBidi" w:hAnsiTheme="minorBidi" w:cstheme="minorBidi"/>
                <w:sz w:val="22"/>
                <w:szCs w:val="22"/>
              </w:rPr>
              <w:lastRenderedPageBreak/>
              <w:t>current employees, private sector companies, industry and trade unions, education institutions, training centres) prepared, agreed and approved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Software of extracting accurate information from input collected data on i.e. labour force participation rates, unemployment rates, employment opportunities by economic sector / governorate, part time workers, informal employment, unemployment rates, long term unemployment, opportunities by sector, opportunities by governorate delivered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LMIS portal prepared, agreed with stakeholders and submitted officially for approval</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Capacity building plan including concrete training measures for stakeholders to be able to develop, maintain and use ´the LMIS prepared, agreed and approved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Number of training measures implemented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sz w:val="22"/>
                <w:szCs w:val="22"/>
              </w:rPr>
              <w:t xml:space="preserve">Number of actions taken through the public awareness campaign in compliance with activities planned under activity 6.1, C6. </w:t>
            </w:r>
          </w:p>
        </w:tc>
        <w:tc>
          <w:tcPr>
            <w:tcW w:w="2149" w:type="pct"/>
          </w:tcPr>
          <w:p w:rsidR="00EB5B3D" w:rsidRPr="00973936" w:rsidRDefault="00EB5B3D" w:rsidP="00574101">
            <w:pPr>
              <w:pStyle w:val="ListParagraph"/>
              <w:numPr>
                <w:ilvl w:val="0"/>
                <w:numId w:val="35"/>
              </w:numPr>
              <w:rPr>
                <w:rFonts w:asciiTheme="minorBidi" w:eastAsia="Times New Roman" w:hAnsiTheme="minorBidi"/>
                <w:b/>
                <w:bCs/>
                <w:sz w:val="22"/>
                <w:szCs w:val="22"/>
                <w:lang w:eastAsia="cs-CZ"/>
              </w:rPr>
            </w:pPr>
            <w:r w:rsidRPr="00973936">
              <w:rPr>
                <w:rFonts w:asciiTheme="minorBidi" w:eastAsia="Times New Roman" w:hAnsiTheme="minorBidi"/>
                <w:b/>
                <w:bCs/>
                <w:sz w:val="22"/>
                <w:szCs w:val="22"/>
                <w:lang w:eastAsia="cs-CZ"/>
              </w:rPr>
              <w:lastRenderedPageBreak/>
              <w:t>LMIS Dossier ready and includes:</w:t>
            </w:r>
          </w:p>
          <w:p w:rsidR="00EB5B3D" w:rsidRPr="00973936" w:rsidRDefault="00EB5B3D" w:rsidP="00EB5B3D">
            <w:pPr>
              <w:pStyle w:val="ListParagraph"/>
              <w:numPr>
                <w:ilvl w:val="0"/>
                <w:numId w:val="23"/>
              </w:numPr>
              <w:ind w:left="214" w:hanging="142"/>
              <w:rPr>
                <w:rFonts w:asciiTheme="minorBidi" w:eastAsia="Times New Roman" w:hAnsiTheme="minorBidi"/>
                <w:b/>
                <w:bCs/>
                <w:sz w:val="22"/>
                <w:szCs w:val="22"/>
                <w:lang w:eastAsia="cs-CZ"/>
              </w:rPr>
            </w:pPr>
            <w:r w:rsidRPr="00973936">
              <w:rPr>
                <w:rFonts w:asciiTheme="minorBidi" w:eastAsia="Times New Roman" w:hAnsiTheme="minorBidi"/>
                <w:b/>
                <w:bCs/>
                <w:sz w:val="22"/>
                <w:szCs w:val="22"/>
                <w:lang w:eastAsia="cs-CZ"/>
              </w:rPr>
              <w:t>Review of the IT  Systems integrated with LMIS</w:t>
            </w:r>
            <w:r w:rsidR="00126DB4" w:rsidRPr="00973936">
              <w:rPr>
                <w:rFonts w:asciiTheme="minorBidi" w:eastAsia="Times New Roman" w:hAnsiTheme="minorBidi"/>
                <w:b/>
                <w:bCs/>
                <w:sz w:val="22"/>
                <w:szCs w:val="22"/>
                <w:lang w:eastAsia="cs-CZ"/>
              </w:rPr>
              <w:t>, 1 set of recommendations included as part of the Review</w:t>
            </w:r>
          </w:p>
          <w:p w:rsidR="00EB5B3D" w:rsidRPr="00973936" w:rsidRDefault="00EB5B3D" w:rsidP="000D790B">
            <w:pPr>
              <w:pStyle w:val="ListParagraph"/>
              <w:numPr>
                <w:ilvl w:val="0"/>
                <w:numId w:val="23"/>
              </w:numPr>
              <w:ind w:left="214" w:hanging="142"/>
              <w:rPr>
                <w:rFonts w:asciiTheme="minorBidi" w:eastAsia="Times New Roman" w:hAnsiTheme="minorBidi"/>
                <w:b/>
                <w:bCs/>
                <w:sz w:val="22"/>
                <w:szCs w:val="22"/>
                <w:lang w:eastAsia="cs-CZ"/>
              </w:rPr>
            </w:pPr>
            <w:r w:rsidRPr="00973936">
              <w:rPr>
                <w:rFonts w:asciiTheme="minorBidi" w:eastAsia="Times New Roman" w:hAnsiTheme="minorBidi"/>
                <w:b/>
                <w:bCs/>
                <w:sz w:val="22"/>
                <w:szCs w:val="22"/>
                <w:lang w:eastAsia="cs-CZ"/>
              </w:rPr>
              <w:t>CONCEPTUAL FRAMEWORK</w:t>
            </w:r>
            <w:r w:rsidR="000D790B" w:rsidRPr="00973936">
              <w:rPr>
                <w:rFonts w:asciiTheme="minorBidi" w:eastAsia="Times New Roman" w:hAnsiTheme="minorBidi"/>
                <w:b/>
                <w:bCs/>
                <w:sz w:val="22"/>
                <w:szCs w:val="22"/>
                <w:lang w:eastAsia="cs-CZ"/>
              </w:rPr>
              <w:t xml:space="preserve"> with </w:t>
            </w:r>
            <w:r w:rsidRPr="00973936">
              <w:rPr>
                <w:rFonts w:asciiTheme="minorBidi" w:eastAsia="Times New Roman" w:hAnsiTheme="minorBidi"/>
                <w:b/>
                <w:bCs/>
                <w:sz w:val="22"/>
                <w:szCs w:val="22"/>
                <w:lang w:eastAsia="cs-CZ"/>
              </w:rPr>
              <w:t>Action Plan</w:t>
            </w:r>
          </w:p>
          <w:p w:rsidR="00EB5B3D" w:rsidRPr="00973936" w:rsidRDefault="00EB5B3D" w:rsidP="00EB5B3D">
            <w:pPr>
              <w:pStyle w:val="ListParagraph"/>
              <w:numPr>
                <w:ilvl w:val="0"/>
                <w:numId w:val="23"/>
              </w:numPr>
              <w:ind w:left="214" w:hanging="142"/>
              <w:rPr>
                <w:rFonts w:asciiTheme="minorBidi" w:eastAsia="Times New Roman" w:hAnsiTheme="minorBidi"/>
                <w:b/>
                <w:bCs/>
                <w:sz w:val="22"/>
                <w:szCs w:val="22"/>
                <w:lang w:eastAsia="cs-CZ"/>
              </w:rPr>
            </w:pPr>
            <w:r w:rsidRPr="00973936">
              <w:rPr>
                <w:rFonts w:asciiTheme="minorBidi" w:eastAsia="Times New Roman" w:hAnsiTheme="minorBidi"/>
                <w:b/>
                <w:bCs/>
                <w:sz w:val="22"/>
                <w:szCs w:val="22"/>
                <w:lang w:eastAsia="cs-CZ"/>
              </w:rPr>
              <w:t>Terms of Reference</w:t>
            </w:r>
            <w:r w:rsidR="00F21AA0" w:rsidRPr="00973936">
              <w:rPr>
                <w:rFonts w:asciiTheme="minorBidi" w:eastAsia="Times New Roman" w:hAnsiTheme="minorBidi"/>
                <w:b/>
                <w:bCs/>
                <w:sz w:val="22"/>
                <w:szCs w:val="22"/>
                <w:lang w:eastAsia="cs-CZ"/>
              </w:rPr>
              <w:t xml:space="preserve"> (ToR for LMIS)</w:t>
            </w:r>
          </w:p>
          <w:p w:rsidR="00EB5B3D" w:rsidRPr="00973936" w:rsidRDefault="00EB5B3D" w:rsidP="00EB5B3D">
            <w:pPr>
              <w:pStyle w:val="ListParagraph"/>
              <w:numPr>
                <w:ilvl w:val="0"/>
                <w:numId w:val="23"/>
              </w:numPr>
              <w:ind w:left="214" w:hanging="142"/>
              <w:rPr>
                <w:rFonts w:asciiTheme="minorBidi" w:eastAsia="Times New Roman" w:hAnsiTheme="minorBidi"/>
                <w:b/>
                <w:bCs/>
                <w:sz w:val="22"/>
                <w:szCs w:val="22"/>
                <w:lang w:eastAsia="cs-CZ"/>
              </w:rPr>
            </w:pPr>
            <w:r w:rsidRPr="00973936">
              <w:rPr>
                <w:rFonts w:asciiTheme="minorBidi" w:eastAsia="Times New Roman" w:hAnsiTheme="minorBidi"/>
                <w:b/>
                <w:bCs/>
                <w:sz w:val="22"/>
                <w:szCs w:val="22"/>
                <w:lang w:eastAsia="cs-CZ"/>
              </w:rPr>
              <w:t>Form Templates and Portal Linkages (including recommendations for LMIS.Stat)</w:t>
            </w:r>
          </w:p>
          <w:p w:rsidR="00EB5B3D" w:rsidRPr="00973936" w:rsidRDefault="00EB5B3D" w:rsidP="00EB5B3D">
            <w:pPr>
              <w:pStyle w:val="ListParagraph"/>
              <w:numPr>
                <w:ilvl w:val="0"/>
                <w:numId w:val="23"/>
              </w:numPr>
              <w:ind w:left="214" w:hanging="142"/>
              <w:rPr>
                <w:rFonts w:asciiTheme="minorBidi" w:eastAsia="Times New Roman" w:hAnsiTheme="minorBidi"/>
                <w:b/>
                <w:bCs/>
                <w:sz w:val="22"/>
                <w:szCs w:val="22"/>
                <w:lang w:eastAsia="cs-CZ"/>
              </w:rPr>
            </w:pPr>
            <w:r w:rsidRPr="00973936">
              <w:rPr>
                <w:rFonts w:asciiTheme="minorBidi" w:eastAsia="Times New Roman" w:hAnsiTheme="minorBidi"/>
                <w:b/>
                <w:bCs/>
                <w:sz w:val="22"/>
                <w:szCs w:val="22"/>
                <w:lang w:eastAsia="cs-CZ"/>
              </w:rPr>
              <w:t>Recommendations for public awareness campaign on LMIS</w:t>
            </w:r>
          </w:p>
          <w:p w:rsidR="00EB5B3D" w:rsidRPr="00973936" w:rsidRDefault="00EB5B3D" w:rsidP="00EB5B3D">
            <w:pPr>
              <w:pStyle w:val="ListParagraph"/>
              <w:numPr>
                <w:ilvl w:val="0"/>
                <w:numId w:val="23"/>
              </w:numPr>
              <w:ind w:left="214" w:hanging="142"/>
              <w:rPr>
                <w:rFonts w:asciiTheme="minorBidi" w:eastAsia="Times New Roman" w:hAnsiTheme="minorBidi"/>
                <w:b/>
                <w:bCs/>
                <w:sz w:val="22"/>
                <w:szCs w:val="22"/>
                <w:lang w:eastAsia="cs-CZ"/>
              </w:rPr>
            </w:pPr>
            <w:r w:rsidRPr="00973936">
              <w:rPr>
                <w:rFonts w:asciiTheme="minorBidi" w:eastAsia="Times New Roman" w:hAnsiTheme="minorBidi"/>
                <w:b/>
                <w:bCs/>
                <w:sz w:val="22"/>
                <w:szCs w:val="22"/>
                <w:lang w:eastAsia="cs-CZ"/>
              </w:rPr>
              <w:t>Capacity Building Plan</w:t>
            </w:r>
          </w:p>
          <w:p w:rsidR="00EB5B3D" w:rsidRPr="00973936" w:rsidRDefault="00EB5B3D" w:rsidP="00530A48">
            <w:pPr>
              <w:pStyle w:val="ListParagraph"/>
              <w:numPr>
                <w:ilvl w:val="0"/>
                <w:numId w:val="23"/>
              </w:numPr>
              <w:ind w:left="214" w:hanging="142"/>
              <w:rPr>
                <w:rFonts w:asciiTheme="minorBidi" w:eastAsia="Times New Roman" w:hAnsiTheme="minorBidi"/>
                <w:b/>
                <w:bCs/>
                <w:sz w:val="22"/>
                <w:szCs w:val="22"/>
                <w:lang w:eastAsia="cs-CZ"/>
              </w:rPr>
            </w:pPr>
            <w:r w:rsidRPr="00973936">
              <w:rPr>
                <w:rFonts w:asciiTheme="minorBidi" w:eastAsia="Times New Roman" w:hAnsiTheme="minorBidi"/>
                <w:b/>
                <w:bCs/>
                <w:sz w:val="22"/>
                <w:szCs w:val="22"/>
                <w:lang w:eastAsia="cs-CZ"/>
              </w:rPr>
              <w:t xml:space="preserve">Set of capacity building events conducted (for details see </w:t>
            </w:r>
            <w:r w:rsidR="00530A48" w:rsidRPr="00973936">
              <w:rPr>
                <w:rFonts w:asciiTheme="minorBidi" w:eastAsia="Times New Roman" w:hAnsiTheme="minorBidi"/>
                <w:b/>
                <w:bCs/>
                <w:sz w:val="22"/>
                <w:szCs w:val="22"/>
                <w:lang w:eastAsia="cs-CZ"/>
              </w:rPr>
              <w:t>project documentation</w:t>
            </w:r>
            <w:r w:rsidRPr="00973936">
              <w:rPr>
                <w:rFonts w:asciiTheme="minorBidi" w:eastAsia="Times New Roman" w:hAnsiTheme="minorBidi"/>
                <w:b/>
                <w:bCs/>
                <w:sz w:val="22"/>
                <w:szCs w:val="22"/>
                <w:lang w:eastAsia="cs-CZ"/>
              </w:rPr>
              <w:t>)</w:t>
            </w:r>
          </w:p>
          <w:p w:rsidR="00EB5B3D" w:rsidRPr="00973936" w:rsidRDefault="00EB5B3D" w:rsidP="00EB5B3D">
            <w:pPr>
              <w:pStyle w:val="ListParagraph"/>
              <w:numPr>
                <w:ilvl w:val="0"/>
                <w:numId w:val="23"/>
              </w:numPr>
              <w:ind w:left="214" w:hanging="142"/>
              <w:rPr>
                <w:rFonts w:asciiTheme="minorBidi" w:eastAsia="Times New Roman" w:hAnsiTheme="minorBidi"/>
                <w:b/>
                <w:bCs/>
                <w:sz w:val="22"/>
                <w:szCs w:val="22"/>
                <w:lang w:eastAsia="cs-CZ"/>
              </w:rPr>
            </w:pPr>
            <w:r w:rsidRPr="00973936">
              <w:rPr>
                <w:rFonts w:asciiTheme="minorBidi" w:hAnsiTheme="minorBidi"/>
                <w:b/>
                <w:bCs/>
                <w:sz w:val="22"/>
                <w:szCs w:val="22"/>
              </w:rPr>
              <w:t>Budget Estimate - Implementation of the ILO Solution – so-called LMIS.Stat</w:t>
            </w:r>
          </w:p>
          <w:p w:rsidR="00EB5B3D" w:rsidRPr="00973936" w:rsidRDefault="00EB5B3D" w:rsidP="00530A48">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iCs/>
                <w:sz w:val="22"/>
                <w:szCs w:val="22"/>
              </w:rPr>
              <w:t>Set of capacity building events held</w:t>
            </w:r>
            <w:r w:rsidRPr="00973936">
              <w:rPr>
                <w:rFonts w:asciiTheme="minorBidi" w:hAnsiTheme="minorBidi" w:cstheme="minorBidi"/>
                <w:b/>
                <w:sz w:val="22"/>
                <w:szCs w:val="22"/>
              </w:rPr>
              <w:t xml:space="preserve"> </w:t>
            </w:r>
            <w:r w:rsidRPr="00973936">
              <w:rPr>
                <w:rFonts w:asciiTheme="minorBidi" w:hAnsiTheme="minorBidi" w:cstheme="minorBidi"/>
                <w:bCs/>
                <w:iCs/>
                <w:sz w:val="22"/>
                <w:szCs w:val="22"/>
              </w:rPr>
              <w:t xml:space="preserve"> </w:t>
            </w:r>
            <w:r w:rsidRPr="00973936">
              <w:rPr>
                <w:rFonts w:asciiTheme="minorBidi" w:hAnsiTheme="minorBidi" w:cstheme="minorBidi"/>
                <w:bCs/>
                <w:sz w:val="22"/>
                <w:szCs w:val="22"/>
                <w:lang w:eastAsia="cs-CZ"/>
              </w:rPr>
              <w:t xml:space="preserve">(for details see </w:t>
            </w:r>
            <w:r w:rsidR="00530A48" w:rsidRPr="00973936">
              <w:rPr>
                <w:rFonts w:asciiTheme="minorBidi" w:hAnsiTheme="minorBidi" w:cstheme="minorBidi"/>
                <w:bCs/>
                <w:sz w:val="22"/>
                <w:szCs w:val="22"/>
                <w:lang w:eastAsia="cs-CZ"/>
              </w:rPr>
              <w:t>project documentation</w:t>
            </w:r>
            <w:r w:rsidRPr="00973936">
              <w:rPr>
                <w:rFonts w:asciiTheme="minorBidi" w:hAnsiTheme="minorBidi" w:cstheme="minorBidi"/>
                <w:bCs/>
                <w:sz w:val="22"/>
                <w:szCs w:val="22"/>
                <w:lang w:eastAsia="cs-CZ"/>
              </w:rPr>
              <w:t>)</w:t>
            </w:r>
          </w:p>
          <w:p w:rsidR="004A798B" w:rsidRPr="00973936" w:rsidRDefault="004A798B" w:rsidP="004A798B">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bCs/>
                <w:sz w:val="22"/>
                <w:szCs w:val="22"/>
                <w:lang w:eastAsia="cs-CZ"/>
              </w:rPr>
              <w:t>(see project documentation)</w:t>
            </w:r>
          </w:p>
          <w:p w:rsidR="00126DB4" w:rsidRPr="00973936" w:rsidRDefault="00126DB4" w:rsidP="00126DB4">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sz w:val="22"/>
                <w:szCs w:val="22"/>
              </w:rPr>
              <w:t>In addition to above:</w:t>
            </w:r>
          </w:p>
          <w:p w:rsidR="00126DB4" w:rsidRPr="00973936" w:rsidRDefault="00126DB4" w:rsidP="00126DB4">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Questionnaire for survey on the users perception towards LMI</w:t>
            </w:r>
          </w:p>
          <w:p w:rsidR="00126DB4" w:rsidRPr="00973936" w:rsidRDefault="00126DB4" w:rsidP="00126DB4">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1 Capacity building plan prepared and included: </w:t>
            </w:r>
          </w:p>
          <w:p w:rsidR="00126DB4" w:rsidRPr="00973936" w:rsidRDefault="00126DB4" w:rsidP="00126DB4">
            <w:pPr>
              <w:pStyle w:val="FMtext"/>
              <w:numPr>
                <w:ilvl w:val="0"/>
                <w:numId w:val="36"/>
              </w:numPr>
              <w:spacing w:before="0" w:after="0" w:line="240" w:lineRule="auto"/>
              <w:jc w:val="left"/>
              <w:rPr>
                <w:rFonts w:asciiTheme="minorBidi" w:hAnsiTheme="minorBidi" w:cstheme="minorBidi"/>
                <w:sz w:val="22"/>
                <w:szCs w:val="22"/>
              </w:rPr>
            </w:pPr>
            <w:r w:rsidRPr="00973936">
              <w:rPr>
                <w:rFonts w:asciiTheme="minorBidi" w:hAnsiTheme="minorBidi" w:cstheme="minorBidi"/>
                <w:sz w:val="22"/>
                <w:szCs w:val="22"/>
              </w:rPr>
              <w:lastRenderedPageBreak/>
              <w:t xml:space="preserve">5 capacity building working meetings in a form of a workshops on a) on 12.7.2018 - General Concept of LMIS held– key steps in the road map agreed, on 30.7.2018 on concrete steps for LMIS and minutes prepared </w:t>
            </w:r>
          </w:p>
          <w:p w:rsidR="00126DB4" w:rsidRPr="00973936" w:rsidRDefault="00126DB4" w:rsidP="00126DB4">
            <w:pPr>
              <w:pStyle w:val="FMtext"/>
              <w:numPr>
                <w:ilvl w:val="0"/>
                <w:numId w:val="36"/>
              </w:numPr>
              <w:spacing w:before="0" w:after="0" w:line="240" w:lineRule="auto"/>
              <w:jc w:val="left"/>
              <w:rPr>
                <w:rFonts w:asciiTheme="minorBidi" w:hAnsiTheme="minorBidi" w:cstheme="minorBidi"/>
                <w:sz w:val="22"/>
                <w:szCs w:val="22"/>
              </w:rPr>
            </w:pPr>
            <w:r w:rsidRPr="00973936">
              <w:rPr>
                <w:rFonts w:asciiTheme="minorBidi" w:hAnsiTheme="minorBidi" w:cstheme="minorBidi"/>
                <w:sz w:val="22"/>
                <w:szCs w:val="22"/>
              </w:rPr>
              <w:t xml:space="preserve">on 8.8.2018 - agreement on the ToR for LMIS and planning the 1st mission of experts and the way of working with them </w:t>
            </w:r>
          </w:p>
          <w:p w:rsidR="00126DB4" w:rsidRPr="00973936" w:rsidRDefault="00126DB4" w:rsidP="00126DB4">
            <w:pPr>
              <w:pStyle w:val="FMtext"/>
              <w:numPr>
                <w:ilvl w:val="0"/>
                <w:numId w:val="36"/>
              </w:numPr>
              <w:spacing w:before="0" w:after="0" w:line="240" w:lineRule="auto"/>
              <w:jc w:val="left"/>
              <w:rPr>
                <w:rFonts w:asciiTheme="minorBidi" w:hAnsiTheme="minorBidi" w:cstheme="minorBidi"/>
                <w:sz w:val="22"/>
                <w:szCs w:val="22"/>
              </w:rPr>
            </w:pPr>
            <w:r w:rsidRPr="00973936">
              <w:rPr>
                <w:rFonts w:asciiTheme="minorBidi" w:hAnsiTheme="minorBidi" w:cstheme="minorBidi"/>
                <w:sz w:val="22"/>
                <w:szCs w:val="22"/>
              </w:rPr>
              <w:t>workshop on LMIS – Review of the current situation on 15.10.2018 ; d) workshop on LMIS – Conceptual Framework on 19.11.2018</w:t>
            </w:r>
          </w:p>
          <w:p w:rsidR="00126DB4" w:rsidRPr="00973936" w:rsidRDefault="00126DB4" w:rsidP="00126DB4">
            <w:pPr>
              <w:pStyle w:val="ListParagraph"/>
              <w:numPr>
                <w:ilvl w:val="0"/>
                <w:numId w:val="23"/>
              </w:numPr>
              <w:ind w:left="214" w:hanging="142"/>
              <w:rPr>
                <w:rFonts w:asciiTheme="minorBidi" w:eastAsia="Times New Roman" w:hAnsiTheme="minorBidi"/>
                <w:sz w:val="22"/>
                <w:szCs w:val="22"/>
                <w:lang w:eastAsia="cs-CZ"/>
              </w:rPr>
            </w:pPr>
            <w:r w:rsidRPr="00973936">
              <w:rPr>
                <w:rFonts w:asciiTheme="minorBidi" w:eastAsia="Times New Roman" w:hAnsiTheme="minorBidi"/>
                <w:sz w:val="22"/>
                <w:szCs w:val="22"/>
                <w:lang w:eastAsia="cs-CZ"/>
              </w:rPr>
              <w:t>Desk research on the structure of available data and existing databases was done. Examples of optimal LMIS utilisations were presented and discussed at a Workshop of the WG 4 (on 24th of January 2019 in Geneva Hotel). Proposals for the optimal LMIS were implemented into the Project document “LMIS – Conceptual Framework” – see above the Dossier</w:t>
            </w:r>
          </w:p>
          <w:p w:rsidR="00126DB4" w:rsidRPr="00973936" w:rsidRDefault="009059AF" w:rsidP="00126DB4">
            <w:pPr>
              <w:pStyle w:val="FMtext"/>
              <w:spacing w:before="0" w:after="0" w:line="240" w:lineRule="auto"/>
              <w:jc w:val="left"/>
              <w:rPr>
                <w:rFonts w:asciiTheme="minorBidi" w:hAnsiTheme="minorBidi" w:cstheme="minorBidi"/>
                <w:b/>
                <w:bCs/>
                <w:i/>
                <w:iCs/>
                <w:sz w:val="22"/>
                <w:szCs w:val="22"/>
              </w:rPr>
            </w:pPr>
            <w:r w:rsidRPr="00973936">
              <w:rPr>
                <w:rFonts w:asciiTheme="minorBidi" w:hAnsiTheme="minorBidi" w:cstheme="minorBidi"/>
                <w:b/>
                <w:bCs/>
                <w:i/>
                <w:iCs/>
                <w:sz w:val="22"/>
                <w:szCs w:val="22"/>
              </w:rPr>
              <w:t>Note:</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i/>
                <w:iCs/>
                <w:sz w:val="22"/>
                <w:szCs w:val="22"/>
              </w:rPr>
            </w:pPr>
            <w:r w:rsidRPr="00973936">
              <w:rPr>
                <w:rFonts w:asciiTheme="minorBidi" w:hAnsiTheme="minorBidi" w:cstheme="minorBidi"/>
                <w:b/>
                <w:bCs/>
                <w:i/>
                <w:iCs/>
                <w:sz w:val="22"/>
                <w:szCs w:val="22"/>
                <w:lang w:eastAsia="cs-CZ"/>
              </w:rPr>
              <w:t>REMAINING IS 1 WORKSHOP</w:t>
            </w:r>
            <w:r w:rsidR="004611B1" w:rsidRPr="00973936">
              <w:rPr>
                <w:rFonts w:asciiTheme="minorBidi" w:hAnsiTheme="minorBidi" w:cstheme="minorBidi"/>
                <w:b/>
                <w:bCs/>
                <w:i/>
                <w:iCs/>
                <w:sz w:val="22"/>
                <w:szCs w:val="22"/>
                <w:lang w:eastAsia="cs-CZ"/>
              </w:rPr>
              <w:t xml:space="preserve"> (also linked to act. 1.4.4 and 1.4.11 – IRSs)</w:t>
            </w:r>
            <w:r w:rsidRPr="00973936">
              <w:rPr>
                <w:rFonts w:asciiTheme="minorBidi" w:hAnsiTheme="minorBidi" w:cstheme="minorBidi"/>
                <w:b/>
                <w:bCs/>
                <w:i/>
                <w:iCs/>
                <w:sz w:val="22"/>
                <w:szCs w:val="22"/>
                <w:lang w:eastAsia="cs-CZ"/>
              </w:rPr>
              <w:t xml:space="preserve"> FOR CAPACITY BUILDING PLANED IN SEPT.2019  FOCUSED ON:</w:t>
            </w:r>
          </w:p>
          <w:p w:rsidR="00EB5B3D" w:rsidRPr="00973936" w:rsidRDefault="00EB5B3D" w:rsidP="00EB5B3D">
            <w:pPr>
              <w:pStyle w:val="ListParagraph"/>
              <w:numPr>
                <w:ilvl w:val="0"/>
                <w:numId w:val="24"/>
              </w:numPr>
              <w:rPr>
                <w:rFonts w:asciiTheme="minorBidi" w:eastAsia="Times New Roman" w:hAnsiTheme="minorBidi"/>
                <w:b/>
                <w:bCs/>
                <w:i/>
                <w:iCs/>
                <w:sz w:val="22"/>
                <w:szCs w:val="22"/>
              </w:rPr>
            </w:pPr>
            <w:r w:rsidRPr="00973936">
              <w:rPr>
                <w:rFonts w:asciiTheme="minorBidi" w:eastAsia="Times New Roman" w:hAnsiTheme="minorBidi"/>
                <w:b/>
                <w:bCs/>
                <w:i/>
                <w:iCs/>
                <w:sz w:val="22"/>
                <w:szCs w:val="22"/>
              </w:rPr>
              <w:t>Tools for data analysis</w:t>
            </w:r>
          </w:p>
          <w:p w:rsidR="00EB5B3D" w:rsidRPr="00973936" w:rsidRDefault="00EB5B3D" w:rsidP="00EB5B3D">
            <w:pPr>
              <w:pStyle w:val="ListParagraph"/>
              <w:numPr>
                <w:ilvl w:val="0"/>
                <w:numId w:val="24"/>
              </w:numPr>
              <w:rPr>
                <w:rFonts w:asciiTheme="minorBidi" w:eastAsia="Times New Roman" w:hAnsiTheme="minorBidi"/>
                <w:b/>
                <w:bCs/>
                <w:i/>
                <w:iCs/>
                <w:sz w:val="22"/>
                <w:szCs w:val="22"/>
              </w:rPr>
            </w:pPr>
            <w:r w:rsidRPr="00973936">
              <w:rPr>
                <w:rFonts w:asciiTheme="minorBidi" w:eastAsia="Times New Roman" w:hAnsiTheme="minorBidi"/>
                <w:b/>
                <w:bCs/>
                <w:i/>
                <w:iCs/>
                <w:sz w:val="22"/>
                <w:szCs w:val="22"/>
              </w:rPr>
              <w:t>Managing large scale SW projects</w:t>
            </w:r>
          </w:p>
          <w:p w:rsidR="00EB5B3D" w:rsidRPr="00973936" w:rsidRDefault="00EB5B3D" w:rsidP="00EB5B3D">
            <w:pPr>
              <w:pStyle w:val="ListParagraph"/>
              <w:numPr>
                <w:ilvl w:val="0"/>
                <w:numId w:val="24"/>
              </w:numPr>
              <w:rPr>
                <w:rFonts w:asciiTheme="minorBidi" w:eastAsia="Times New Roman" w:hAnsiTheme="minorBidi"/>
                <w:b/>
                <w:bCs/>
                <w:i/>
                <w:iCs/>
                <w:sz w:val="22"/>
                <w:szCs w:val="22"/>
              </w:rPr>
            </w:pPr>
            <w:r w:rsidRPr="00973936">
              <w:rPr>
                <w:rFonts w:asciiTheme="minorBidi" w:eastAsia="Times New Roman" w:hAnsiTheme="minorBidi"/>
                <w:b/>
                <w:bCs/>
                <w:i/>
                <w:iCs/>
                <w:sz w:val="22"/>
                <w:szCs w:val="22"/>
              </w:rPr>
              <w:t xml:space="preserve">Statistics </w:t>
            </w:r>
          </w:p>
          <w:p w:rsidR="00EB5B3D" w:rsidRPr="00973936" w:rsidRDefault="00EB5B3D" w:rsidP="00B96DE0">
            <w:pPr>
              <w:pStyle w:val="ListParagraph"/>
              <w:ind w:left="214"/>
              <w:rPr>
                <w:rFonts w:asciiTheme="minorBidi" w:eastAsia="Times New Roman" w:hAnsiTheme="minorBidi"/>
                <w:sz w:val="22"/>
                <w:szCs w:val="22"/>
                <w:lang w:eastAsia="cs-CZ"/>
              </w:rPr>
            </w:pPr>
          </w:p>
          <w:p w:rsidR="00EB5B3D" w:rsidRPr="00973936" w:rsidRDefault="00EB5B3D" w:rsidP="00B96DE0">
            <w:pPr>
              <w:autoSpaceDE w:val="0"/>
              <w:autoSpaceDN w:val="0"/>
              <w:adjustRightInd w:val="0"/>
              <w:rPr>
                <w:rFonts w:asciiTheme="minorBidi" w:hAnsiTheme="minorBidi"/>
                <w:sz w:val="22"/>
                <w:szCs w:val="22"/>
              </w:rPr>
            </w:pPr>
          </w:p>
          <w:p w:rsidR="00EB5B3D" w:rsidRPr="00973936" w:rsidRDefault="00EB5B3D" w:rsidP="00B96DE0">
            <w:pPr>
              <w:autoSpaceDE w:val="0"/>
              <w:autoSpaceDN w:val="0"/>
              <w:adjustRightInd w:val="0"/>
              <w:rPr>
                <w:rFonts w:asciiTheme="minorBidi" w:hAnsiTheme="minorBidi"/>
                <w:color w:val="000000"/>
                <w:sz w:val="22"/>
                <w:szCs w:val="22"/>
              </w:rPr>
            </w:pPr>
          </w:p>
        </w:tc>
        <w:tc>
          <w:tcPr>
            <w:tcW w:w="307" w:type="pct"/>
          </w:tcPr>
          <w:p w:rsidR="00EB5B3D" w:rsidRPr="00973936" w:rsidRDefault="00EB5B3D" w:rsidP="00B96DE0">
            <w:pPr>
              <w:autoSpaceDE w:val="0"/>
              <w:autoSpaceDN w:val="0"/>
              <w:adjustRightInd w:val="0"/>
              <w:jc w:val="both"/>
              <w:rPr>
                <w:rFonts w:asciiTheme="minorBidi" w:hAnsiTheme="minorBidi"/>
                <w:color w:val="000000"/>
                <w:sz w:val="22"/>
                <w:szCs w:val="22"/>
              </w:rPr>
            </w:pPr>
            <w:r w:rsidRPr="00973936">
              <w:rPr>
                <w:rFonts w:asciiTheme="minorBidi" w:hAnsiTheme="minorBidi"/>
                <w:color w:val="000000"/>
                <w:sz w:val="22"/>
                <w:szCs w:val="22"/>
              </w:rPr>
              <w:lastRenderedPageBreak/>
              <w:t>90%</w:t>
            </w:r>
          </w:p>
          <w:p w:rsidR="00855ABD" w:rsidRPr="00973936" w:rsidRDefault="00855ABD" w:rsidP="00B96DE0">
            <w:pPr>
              <w:autoSpaceDE w:val="0"/>
              <w:autoSpaceDN w:val="0"/>
              <w:adjustRightInd w:val="0"/>
              <w:jc w:val="both"/>
              <w:rPr>
                <w:rFonts w:asciiTheme="minorBidi" w:hAnsiTheme="minorBidi"/>
                <w:color w:val="000000"/>
                <w:sz w:val="22"/>
                <w:szCs w:val="22"/>
              </w:rPr>
            </w:pPr>
          </w:p>
          <w:p w:rsidR="00855ABD" w:rsidRPr="00973936" w:rsidRDefault="00855ABD" w:rsidP="00B96DE0">
            <w:pPr>
              <w:autoSpaceDE w:val="0"/>
              <w:autoSpaceDN w:val="0"/>
              <w:adjustRightInd w:val="0"/>
              <w:jc w:val="both"/>
              <w:rPr>
                <w:rFonts w:asciiTheme="minorBidi" w:hAnsiTheme="minorBidi"/>
                <w:color w:val="000000"/>
                <w:sz w:val="22"/>
                <w:szCs w:val="22"/>
              </w:rPr>
            </w:pP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lastRenderedPageBreak/>
              <w:t xml:space="preserve">Activity 1.4.7 </w:t>
            </w:r>
          </w:p>
          <w:p w:rsidR="00EB5B3D" w:rsidRPr="00973936" w:rsidRDefault="00EB5B3D" w:rsidP="00942A41">
            <w:pPr>
              <w:rPr>
                <w:rFonts w:asciiTheme="minorBidi" w:eastAsia="Times New Roman" w:hAnsiTheme="minorBidi"/>
                <w:sz w:val="22"/>
                <w:szCs w:val="22"/>
                <w:lang w:eastAsia="it-IT"/>
              </w:rPr>
            </w:pPr>
            <w:r w:rsidRPr="00973936">
              <w:rPr>
                <w:rFonts w:asciiTheme="minorBidi" w:eastAsiaTheme="majorEastAsia" w:hAnsiTheme="minorBidi"/>
                <w:iCs/>
                <w:sz w:val="22"/>
                <w:szCs w:val="22"/>
              </w:rPr>
              <w:t>Advise on Public Private Partnership measures within Employment and Human Resource Development (i.e. job fairs, apprenticeships and internships, wage subsidised jobs for special target groups, job rotation projects, etc.)</w:t>
            </w:r>
          </w:p>
        </w:tc>
        <w:tc>
          <w:tcPr>
            <w:tcW w:w="921" w:type="pct"/>
            <w:gridSpan w:val="2"/>
            <w:shd w:val="clear" w:color="auto" w:fill="auto"/>
            <w:noWrap/>
            <w:hideMark/>
          </w:tcPr>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1.4.7.1</w:t>
            </w:r>
            <w:r w:rsidRPr="00973936">
              <w:rPr>
                <w:rFonts w:asciiTheme="minorBidi" w:hAnsiTheme="minorBidi"/>
                <w:iCs/>
                <w:sz w:val="22"/>
                <w:szCs w:val="22"/>
              </w:rPr>
              <w:t xml:space="preserve"> Working paper to facilitate the discussion prepared</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1.4.7.2</w:t>
            </w:r>
            <w:r w:rsidRPr="00973936">
              <w:rPr>
                <w:rFonts w:asciiTheme="minorBidi" w:hAnsiTheme="minorBidi"/>
                <w:iCs/>
                <w:sz w:val="22"/>
                <w:szCs w:val="22"/>
              </w:rPr>
              <w:t xml:space="preserve"> Coaching and mentoring activities conducted</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1.4.7.3</w:t>
            </w:r>
            <w:r w:rsidRPr="00973936">
              <w:rPr>
                <w:rFonts w:asciiTheme="minorBidi" w:hAnsiTheme="minorBidi"/>
                <w:iCs/>
                <w:sz w:val="22"/>
                <w:szCs w:val="22"/>
              </w:rPr>
              <w:t xml:space="preserve"> Representatives of the interested ministries and institutions have been coached and mentored</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 xml:space="preserve">1.4.7.4 </w:t>
            </w:r>
            <w:r w:rsidRPr="00973936">
              <w:rPr>
                <w:rFonts w:asciiTheme="minorBidi" w:hAnsiTheme="minorBidi"/>
                <w:iCs/>
                <w:sz w:val="22"/>
                <w:szCs w:val="22"/>
              </w:rPr>
              <w:t>Final draft on Public Private Partnership measures prepared</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working paper for discussions facilitation</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Min. 3 days of coaching and mentoring activities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Min. 12 representatives of the interested ministries and institutions have been coached and mentored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color w:val="000000"/>
                <w:sz w:val="22"/>
                <w:szCs w:val="22"/>
              </w:rPr>
            </w:pPr>
            <w:r w:rsidRPr="00973936">
              <w:rPr>
                <w:rFonts w:asciiTheme="minorBidi" w:hAnsiTheme="minorBidi" w:cstheme="minorBidi"/>
                <w:sz w:val="22"/>
                <w:szCs w:val="22"/>
              </w:rPr>
              <w:t>1 Final draft on PPP measures</w:t>
            </w:r>
          </w:p>
        </w:tc>
        <w:tc>
          <w:tcPr>
            <w:tcW w:w="2149" w:type="pct"/>
          </w:tcPr>
          <w:p w:rsidR="00547D2A" w:rsidRPr="00973936" w:rsidRDefault="00547D2A" w:rsidP="00547D2A">
            <w:pPr>
              <w:pStyle w:val="FMtext"/>
              <w:numPr>
                <w:ilvl w:val="0"/>
                <w:numId w:val="12"/>
              </w:numPr>
              <w:spacing w:before="0" w:after="0" w:line="240" w:lineRule="auto"/>
              <w:ind w:left="151" w:hanging="151"/>
              <w:jc w:val="left"/>
              <w:rPr>
                <w:rFonts w:asciiTheme="minorBidi" w:hAnsiTheme="minorBidi" w:cstheme="minorBidi"/>
                <w:sz w:val="22"/>
                <w:szCs w:val="22"/>
              </w:rPr>
            </w:pPr>
            <w:bookmarkStart w:id="27" w:name="_Toc536104357"/>
            <w:bookmarkStart w:id="28" w:name="_Toc1385366"/>
            <w:r w:rsidRPr="00973936">
              <w:rPr>
                <w:rFonts w:asciiTheme="minorBidi" w:hAnsiTheme="minorBidi" w:cstheme="minorBidi"/>
                <w:b/>
                <w:bCs/>
                <w:sz w:val="22"/>
                <w:szCs w:val="22"/>
              </w:rPr>
              <w:t>MoU based on PPP</w:t>
            </w:r>
            <w:r w:rsidRPr="00973936">
              <w:rPr>
                <w:rFonts w:asciiTheme="minorBidi" w:hAnsiTheme="minorBidi" w:cstheme="minorBidi"/>
                <w:sz w:val="22"/>
                <w:szCs w:val="22"/>
              </w:rPr>
              <w:t xml:space="preserve"> for the annual Job Fair (JF) </w:t>
            </w:r>
            <w:r w:rsidR="007C280B" w:rsidRPr="00973936">
              <w:rPr>
                <w:rFonts w:asciiTheme="minorBidi" w:hAnsiTheme="minorBidi" w:cstheme="minorBidi"/>
                <w:sz w:val="22"/>
                <w:szCs w:val="22"/>
              </w:rPr>
              <w:t>2018 (MOL &amp; Akht</w:t>
            </w:r>
            <w:r w:rsidRPr="00973936">
              <w:rPr>
                <w:rFonts w:asciiTheme="minorBidi" w:hAnsiTheme="minorBidi" w:cstheme="minorBidi"/>
                <w:sz w:val="22"/>
                <w:szCs w:val="22"/>
              </w:rPr>
              <w:t>aboot) elaborated and officially signed</w:t>
            </w:r>
            <w:r w:rsidR="007C280B" w:rsidRPr="00973936">
              <w:rPr>
                <w:rFonts w:asciiTheme="minorBidi" w:hAnsiTheme="minorBidi" w:cstheme="minorBidi"/>
                <w:sz w:val="22"/>
                <w:szCs w:val="22"/>
              </w:rPr>
              <w:t xml:space="preserve"> by MoL, Akhtaboot and SESIP on 6.9.2018</w:t>
            </w:r>
          </w:p>
          <w:p w:rsidR="00547D2A" w:rsidRPr="00973936" w:rsidRDefault="00547D2A" w:rsidP="00547D2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Involvement of NAF, VTC, NET, donors (GIZ, JICA) for the JF implementation ensured</w:t>
            </w:r>
          </w:p>
          <w:p w:rsidR="00547D2A" w:rsidRPr="00973936" w:rsidRDefault="00547D2A" w:rsidP="00547D2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Annual Job Fair 2018 implemented in line with the MoU</w:t>
            </w:r>
          </w:p>
          <w:p w:rsidR="00547D2A" w:rsidRPr="00973936" w:rsidRDefault="00547D2A" w:rsidP="00547D2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 xml:space="preserve">Evaluation Report on JF </w:t>
            </w:r>
            <w:r w:rsidRPr="00973936">
              <w:rPr>
                <w:rFonts w:asciiTheme="minorBidi" w:hAnsiTheme="minorBidi" w:cstheme="minorBidi"/>
                <w:sz w:val="22"/>
                <w:szCs w:val="22"/>
              </w:rPr>
              <w:t xml:space="preserve">including set of recommendations and all facts / data: no. of involved companies, no. of immediately employed JS, no. of registered JS, no. of JS attended the workshops during the JF, etc. prepared </w:t>
            </w:r>
          </w:p>
          <w:p w:rsidR="00547D2A" w:rsidRPr="00973936" w:rsidRDefault="00547D2A" w:rsidP="00547D2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1 </w:t>
            </w:r>
            <w:r w:rsidRPr="00973936">
              <w:rPr>
                <w:rFonts w:asciiTheme="minorBidi" w:hAnsiTheme="minorBidi" w:cstheme="minorBidi"/>
                <w:b/>
                <w:bCs/>
                <w:sz w:val="22"/>
                <w:szCs w:val="22"/>
              </w:rPr>
              <w:t>Evaluation workshop on JF</w:t>
            </w:r>
            <w:r w:rsidRPr="00973936">
              <w:rPr>
                <w:rFonts w:asciiTheme="minorBidi" w:hAnsiTheme="minorBidi" w:cstheme="minorBidi"/>
                <w:sz w:val="22"/>
                <w:szCs w:val="22"/>
              </w:rPr>
              <w:t xml:space="preserve"> held on 7.11.2018 with representatives MOL, SESIP, GIZ, Akhtaboot</w:t>
            </w:r>
          </w:p>
          <w:p w:rsidR="00547D2A" w:rsidRPr="00973936" w:rsidRDefault="00547D2A" w:rsidP="00547D2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Final survey on Akhtaboot Job Fair</w:t>
            </w:r>
            <w:r w:rsidRPr="00973936">
              <w:rPr>
                <w:rFonts w:asciiTheme="minorBidi" w:hAnsiTheme="minorBidi" w:cstheme="minorBidi"/>
                <w:sz w:val="22"/>
                <w:szCs w:val="22"/>
              </w:rPr>
              <w:t xml:space="preserve"> held in September 2018 on PPP was conducted by MOL in the beginning of February 2019</w:t>
            </w:r>
          </w:p>
          <w:p w:rsidR="00547D2A" w:rsidRPr="00973936" w:rsidRDefault="00547D2A" w:rsidP="00547D2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Established </w:t>
            </w:r>
            <w:r w:rsidRPr="00973936">
              <w:rPr>
                <w:rFonts w:asciiTheme="minorBidi" w:hAnsiTheme="minorBidi" w:cstheme="minorBidi"/>
                <w:b/>
                <w:bCs/>
                <w:sz w:val="22"/>
                <w:szCs w:val="22"/>
              </w:rPr>
              <w:t>platform for future PPP</w:t>
            </w:r>
            <w:r w:rsidRPr="00973936">
              <w:rPr>
                <w:rFonts w:asciiTheme="minorBidi" w:hAnsiTheme="minorBidi" w:cstheme="minorBidi"/>
                <w:sz w:val="22"/>
                <w:szCs w:val="22"/>
              </w:rPr>
              <w:t xml:space="preserve"> (Municipality of Greater Amman, MOL, VTC, JCC) for setting up East Amman Women Handicrafts Hub as sustainable business model </w:t>
            </w:r>
          </w:p>
          <w:p w:rsidR="00547D2A" w:rsidRPr="00973936" w:rsidRDefault="00547D2A" w:rsidP="00547D2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workshop on 21.10.2018 in VTC premises with all partners including SESIP and GIZ organised on the Hub Business Model development held, next steps agreed</w:t>
            </w:r>
          </w:p>
          <w:p w:rsidR="007C280B" w:rsidRPr="00973936" w:rsidRDefault="007C280B" w:rsidP="00547D2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workshop on 10.2.2019 with Municipality of Greater Amman, GIZ, SESIP held on finalising the cooperation agreement based on PPP</w:t>
            </w:r>
          </w:p>
          <w:p w:rsidR="007C280B" w:rsidRPr="00973936" w:rsidRDefault="007C280B" w:rsidP="007C280B">
            <w:pPr>
              <w:pStyle w:val="FMtext"/>
              <w:numPr>
                <w:ilvl w:val="0"/>
                <w:numId w:val="12"/>
              </w:numPr>
              <w:spacing w:before="0" w:after="0" w:line="240" w:lineRule="auto"/>
              <w:ind w:left="151" w:hanging="151"/>
              <w:jc w:val="left"/>
              <w:rPr>
                <w:rStyle w:val="Heading1Char"/>
                <w:rFonts w:asciiTheme="minorBidi" w:eastAsia="Times New Roman" w:hAnsiTheme="minorBidi" w:cstheme="minorBidi"/>
                <w:b w:val="0"/>
                <w:iCs/>
                <w:color w:val="auto"/>
                <w:sz w:val="22"/>
                <w:szCs w:val="22"/>
                <w:lang w:val="en-GB"/>
              </w:rPr>
            </w:pPr>
            <w:r w:rsidRPr="00973936">
              <w:rPr>
                <w:rFonts w:asciiTheme="minorBidi" w:hAnsiTheme="minorBidi" w:cstheme="minorBidi"/>
                <w:bCs/>
                <w:sz w:val="22"/>
                <w:szCs w:val="22"/>
              </w:rPr>
              <w:t xml:space="preserve">Implementation Agreement on technical cooperation based on PPP) governing the establishment and operation of the “East Amman Women Creative Hub” elaborated and finalised ready to be signed by the partners </w:t>
            </w:r>
          </w:p>
          <w:p w:rsidR="00EB5B3D" w:rsidRPr="00973936" w:rsidRDefault="00EB5B3D" w:rsidP="007C280B">
            <w:pPr>
              <w:pStyle w:val="FMtext"/>
              <w:numPr>
                <w:ilvl w:val="0"/>
                <w:numId w:val="12"/>
              </w:numPr>
              <w:spacing w:before="0" w:after="0" w:line="240" w:lineRule="auto"/>
              <w:ind w:left="151" w:hanging="151"/>
              <w:jc w:val="left"/>
              <w:rPr>
                <w:rFonts w:asciiTheme="minorBidi" w:hAnsiTheme="minorBidi" w:cstheme="minorBidi"/>
                <w:iCs/>
                <w:sz w:val="22"/>
                <w:szCs w:val="22"/>
              </w:rPr>
            </w:pPr>
            <w:r w:rsidRPr="00973936">
              <w:rPr>
                <w:rFonts w:asciiTheme="minorBidi" w:hAnsiTheme="minorBidi" w:cstheme="minorBidi"/>
                <w:sz w:val="22"/>
                <w:szCs w:val="22"/>
              </w:rPr>
              <w:t>Policy Review and Concept for ALMM &amp; labour market services targeting disadvantage groups, Activity 1.4.3 &amp; 1.4.7.</w:t>
            </w:r>
          </w:p>
          <w:p w:rsidR="00EB5B3D" w:rsidRPr="00973936" w:rsidRDefault="00EB5B3D" w:rsidP="00EA33CC">
            <w:pPr>
              <w:pStyle w:val="FMtext"/>
              <w:numPr>
                <w:ilvl w:val="0"/>
                <w:numId w:val="12"/>
              </w:numPr>
              <w:spacing w:before="0" w:after="0" w:line="240" w:lineRule="auto"/>
              <w:ind w:left="151" w:hanging="151"/>
              <w:jc w:val="left"/>
              <w:rPr>
                <w:rFonts w:asciiTheme="minorBidi" w:hAnsiTheme="minorBidi" w:cstheme="minorBidi"/>
                <w:bCs/>
                <w:iCs/>
                <w:sz w:val="22"/>
                <w:szCs w:val="22"/>
              </w:rPr>
            </w:pPr>
            <w:r w:rsidRPr="00973936">
              <w:rPr>
                <w:rFonts w:asciiTheme="minorBidi" w:hAnsiTheme="minorBidi" w:cstheme="minorBidi"/>
                <w:b/>
                <w:sz w:val="22"/>
                <w:szCs w:val="22"/>
              </w:rPr>
              <w:t>Concept Paper</w:t>
            </w:r>
            <w:bookmarkStart w:id="29" w:name="_Toc536104358"/>
            <w:bookmarkStart w:id="30" w:name="_Toc536104859"/>
            <w:bookmarkEnd w:id="27"/>
            <w:r w:rsidRPr="00973936">
              <w:rPr>
                <w:rFonts w:asciiTheme="minorBidi" w:hAnsiTheme="minorBidi" w:cstheme="minorBidi"/>
                <w:b/>
                <w:sz w:val="22"/>
                <w:szCs w:val="22"/>
              </w:rPr>
              <w:t xml:space="preserve"> on public private </w:t>
            </w:r>
            <w:bookmarkEnd w:id="29"/>
            <w:bookmarkEnd w:id="30"/>
            <w:r w:rsidRPr="00973936">
              <w:rPr>
                <w:rFonts w:asciiTheme="minorBidi" w:hAnsiTheme="minorBidi" w:cstheme="minorBidi"/>
                <w:b/>
                <w:sz w:val="22"/>
                <w:szCs w:val="22"/>
              </w:rPr>
              <w:t xml:space="preserve">partnership (PPP) in Jordan focused on labour market services (LMS) and active labour market measures (ALMMs) delivery in Jordan elaborated </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Cs/>
                <w:iCs/>
                <w:sz w:val="22"/>
                <w:szCs w:val="22"/>
              </w:rPr>
            </w:pPr>
            <w:r w:rsidRPr="00973936">
              <w:rPr>
                <w:rStyle w:val="Heading1Char"/>
                <w:rFonts w:asciiTheme="minorBidi" w:hAnsiTheme="minorBidi" w:cstheme="minorBidi"/>
                <w:bCs w:val="0"/>
                <w:color w:val="auto"/>
                <w:sz w:val="22"/>
                <w:szCs w:val="22"/>
                <w:lang w:val="en-GB"/>
              </w:rPr>
              <w:t>Workbook</w:t>
            </w:r>
            <w:bookmarkEnd w:id="28"/>
            <w:r w:rsidRPr="00973936">
              <w:rPr>
                <w:rFonts w:asciiTheme="minorBidi" w:hAnsiTheme="minorBidi" w:cstheme="minorBidi"/>
                <w:bCs/>
                <w:sz w:val="22"/>
                <w:szCs w:val="22"/>
              </w:rPr>
              <w:t xml:space="preserve"> for the 26-27 February 2019 training under activity 1.4.7</w:t>
            </w:r>
            <w:bookmarkStart w:id="31" w:name="_Toc1385367"/>
            <w:r w:rsidRPr="00973936">
              <w:rPr>
                <w:rFonts w:asciiTheme="minorBidi" w:hAnsiTheme="minorBidi" w:cstheme="minorBidi"/>
                <w:bCs/>
                <w:sz w:val="22"/>
                <w:szCs w:val="22"/>
              </w:rPr>
              <w:t xml:space="preserve"> (Public Private Partnership for cost-effective labour market services and active labour market measures in Jordan</w:t>
            </w:r>
            <w:bookmarkEnd w:id="31"/>
            <w:r w:rsidRPr="00973936">
              <w:rPr>
                <w:rFonts w:asciiTheme="minorBidi" w:hAnsiTheme="minorBidi" w:cstheme="minorBidi"/>
                <w:bCs/>
                <w:sz w:val="22"/>
                <w:szCs w:val="22"/>
              </w:rPr>
              <w:t xml:space="preserve">) developed and used during the capacity building </w:t>
            </w:r>
            <w:r w:rsidR="009059AF" w:rsidRPr="00973936">
              <w:rPr>
                <w:rFonts w:asciiTheme="minorBidi" w:hAnsiTheme="minorBidi" w:cstheme="minorBidi"/>
                <w:bCs/>
                <w:sz w:val="22"/>
                <w:szCs w:val="22"/>
              </w:rPr>
              <w:t>events. The content of the Work</w:t>
            </w:r>
            <w:r w:rsidRPr="00973936">
              <w:rPr>
                <w:rFonts w:asciiTheme="minorBidi" w:hAnsiTheme="minorBidi" w:cstheme="minorBidi"/>
                <w:bCs/>
                <w:sz w:val="22"/>
                <w:szCs w:val="22"/>
              </w:rPr>
              <w:t>book is lined to act. 1.4.2 and 1.4.3</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Cs/>
                <w:iCs/>
                <w:sz w:val="22"/>
                <w:szCs w:val="22"/>
              </w:rPr>
            </w:pPr>
            <w:r w:rsidRPr="00973936">
              <w:rPr>
                <w:rFonts w:asciiTheme="minorBidi" w:hAnsiTheme="minorBidi" w:cstheme="minorBidi"/>
                <w:b/>
                <w:sz w:val="22"/>
                <w:szCs w:val="22"/>
              </w:rPr>
              <w:t>Field visit</w:t>
            </w:r>
            <w:r w:rsidRPr="00973936">
              <w:rPr>
                <w:rFonts w:asciiTheme="minorBidi" w:hAnsiTheme="minorBidi" w:cstheme="minorBidi"/>
                <w:bCs/>
                <w:sz w:val="22"/>
                <w:szCs w:val="22"/>
              </w:rPr>
              <w:t xml:space="preserve"> on 21.1.2019 – the Greater Amman Municipality (Queen Rania Garden Park training centre) – meeting with the staff and </w:t>
            </w:r>
            <w:r w:rsidRPr="00973936">
              <w:rPr>
                <w:rFonts w:asciiTheme="minorBidi" w:hAnsiTheme="minorBidi" w:cstheme="minorBidi"/>
                <w:bCs/>
                <w:sz w:val="22"/>
                <w:szCs w:val="22"/>
              </w:rPr>
              <w:lastRenderedPageBreak/>
              <w:t>work on the PPP for establishment of the East Amman Women Creative Hub as business model</w:t>
            </w:r>
          </w:p>
          <w:p w:rsidR="004A798B" w:rsidRPr="00973936" w:rsidRDefault="00EB5B3D" w:rsidP="00EB5B3D">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iCs/>
                <w:sz w:val="22"/>
                <w:szCs w:val="22"/>
              </w:rPr>
              <w:t xml:space="preserve">Set of </w:t>
            </w:r>
            <w:r w:rsidR="007C280B" w:rsidRPr="00973936">
              <w:rPr>
                <w:rFonts w:asciiTheme="minorBidi" w:hAnsiTheme="minorBidi" w:cstheme="minorBidi"/>
                <w:b/>
                <w:iCs/>
                <w:sz w:val="22"/>
                <w:szCs w:val="22"/>
              </w:rPr>
              <w:t>capacity building events</w:t>
            </w:r>
            <w:r w:rsidR="007C280B" w:rsidRPr="00973936">
              <w:rPr>
                <w:rFonts w:asciiTheme="minorBidi" w:hAnsiTheme="minorBidi" w:cstheme="minorBidi"/>
                <w:bCs/>
                <w:iCs/>
                <w:sz w:val="22"/>
                <w:szCs w:val="22"/>
              </w:rPr>
              <w:t xml:space="preserve"> held -</w:t>
            </w:r>
            <w:r w:rsidRPr="00973936">
              <w:rPr>
                <w:rFonts w:asciiTheme="minorBidi" w:hAnsiTheme="minorBidi" w:cstheme="minorBidi"/>
                <w:bCs/>
                <w:iCs/>
                <w:sz w:val="22"/>
                <w:szCs w:val="22"/>
              </w:rPr>
              <w:t xml:space="preserve"> common for </w:t>
            </w:r>
            <w:r w:rsidRPr="00973936">
              <w:rPr>
                <w:rFonts w:asciiTheme="minorBidi" w:hAnsiTheme="minorBidi" w:cstheme="minorBidi"/>
                <w:b/>
                <w:sz w:val="22"/>
                <w:szCs w:val="22"/>
              </w:rPr>
              <w:t xml:space="preserve">1.4.2, 1.4.3 &amp; 1.4.4 </w:t>
            </w:r>
            <w:r w:rsidRPr="00973936">
              <w:rPr>
                <w:rFonts w:asciiTheme="minorBidi" w:hAnsiTheme="minorBidi" w:cstheme="minorBidi"/>
                <w:bCs/>
                <w:iCs/>
                <w:sz w:val="22"/>
                <w:szCs w:val="22"/>
              </w:rPr>
              <w:t xml:space="preserve"> </w:t>
            </w:r>
          </w:p>
          <w:p w:rsidR="00EB5B3D" w:rsidRPr="00973936" w:rsidRDefault="004A798B" w:rsidP="004A798B">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bCs/>
                <w:sz w:val="22"/>
                <w:szCs w:val="22"/>
                <w:lang w:eastAsia="cs-CZ"/>
              </w:rPr>
              <w:t>(see project documentation)</w:t>
            </w:r>
          </w:p>
        </w:tc>
        <w:tc>
          <w:tcPr>
            <w:tcW w:w="307" w:type="pct"/>
          </w:tcPr>
          <w:p w:rsidR="00EB5B3D" w:rsidRPr="00973936" w:rsidRDefault="00EB5B3D" w:rsidP="00B96DE0">
            <w:pPr>
              <w:autoSpaceDE w:val="0"/>
              <w:autoSpaceDN w:val="0"/>
              <w:adjustRightInd w:val="0"/>
              <w:rPr>
                <w:rFonts w:asciiTheme="minorBidi" w:hAnsiTheme="minorBidi"/>
                <w:iCs/>
                <w:sz w:val="22"/>
                <w:szCs w:val="22"/>
              </w:rPr>
            </w:pPr>
            <w:r w:rsidRPr="00973936">
              <w:rPr>
                <w:rFonts w:asciiTheme="minorBidi" w:hAnsiTheme="minorBidi"/>
                <w:iCs/>
                <w:sz w:val="22"/>
                <w:szCs w:val="22"/>
              </w:rPr>
              <w:lastRenderedPageBreak/>
              <w:t>100%</w:t>
            </w: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lastRenderedPageBreak/>
              <w:t xml:space="preserve">Activity 1.4.8 </w:t>
            </w:r>
          </w:p>
          <w:p w:rsidR="00EB5B3D" w:rsidRPr="00973936" w:rsidRDefault="00EB5B3D" w:rsidP="00942A41">
            <w:pPr>
              <w:rPr>
                <w:rFonts w:asciiTheme="minorBidi" w:eastAsia="Times New Roman" w:hAnsiTheme="minorBidi"/>
                <w:sz w:val="22"/>
                <w:szCs w:val="22"/>
                <w:lang w:eastAsia="it-IT"/>
              </w:rPr>
            </w:pPr>
            <w:r w:rsidRPr="00973936">
              <w:rPr>
                <w:rFonts w:asciiTheme="minorBidi" w:eastAsiaTheme="majorEastAsia" w:hAnsiTheme="minorBidi"/>
                <w:iCs/>
                <w:sz w:val="22"/>
                <w:szCs w:val="22"/>
              </w:rPr>
              <w:t>Advise and support to the E-TVET Council Secretariat/TVETC and the new Unit created by the MOL as well as the new Skills Development Corporation and line ministries on conceptual and analytical framework, qualitative and quantitative methods and costing for annual consolidated employability and employment report and on content, focus and outputs of annual employability and employment conference.</w:t>
            </w:r>
          </w:p>
        </w:tc>
        <w:tc>
          <w:tcPr>
            <w:tcW w:w="921" w:type="pct"/>
            <w:gridSpan w:val="2"/>
            <w:shd w:val="clear" w:color="auto" w:fill="auto"/>
            <w:noWrap/>
            <w:hideMark/>
          </w:tcPr>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1.4.8.1</w:t>
            </w:r>
            <w:r w:rsidRPr="00973936">
              <w:rPr>
                <w:rFonts w:asciiTheme="minorBidi" w:hAnsiTheme="minorBidi"/>
                <w:iCs/>
                <w:sz w:val="22"/>
                <w:szCs w:val="22"/>
              </w:rPr>
              <w:t xml:space="preserve"> Working paper to facilitate the discussion</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1.4.8.2</w:t>
            </w:r>
            <w:r w:rsidRPr="00973936">
              <w:rPr>
                <w:rFonts w:asciiTheme="minorBidi" w:hAnsiTheme="minorBidi"/>
                <w:iCs/>
                <w:sz w:val="22"/>
                <w:szCs w:val="22"/>
              </w:rPr>
              <w:t xml:space="preserve"> Representatives of stakeholders´ institutions were coached and mentored</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1.4.8.3</w:t>
            </w:r>
            <w:r w:rsidRPr="00973936">
              <w:rPr>
                <w:rFonts w:asciiTheme="minorBidi" w:hAnsiTheme="minorBidi"/>
                <w:iCs/>
                <w:sz w:val="22"/>
                <w:szCs w:val="22"/>
              </w:rPr>
              <w:t xml:space="preserve"> Final draft on recommendations of the conceptual and analytical framework</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working paper for discussions facilitation</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Number of representatives of the interested ministries and institutions coached and mentored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Final draft on recommendations of the conceptual and analytical framework</w:t>
            </w:r>
          </w:p>
          <w:p w:rsidR="00EB5B3D" w:rsidRPr="00973936" w:rsidRDefault="00EB5B3D" w:rsidP="00942A41">
            <w:pPr>
              <w:rPr>
                <w:rFonts w:asciiTheme="minorBidi" w:eastAsia="Times New Roman" w:hAnsiTheme="minorBidi"/>
                <w:color w:val="000000"/>
                <w:sz w:val="22"/>
                <w:szCs w:val="22"/>
                <w:lang w:eastAsia="it-IT"/>
              </w:rPr>
            </w:pPr>
          </w:p>
        </w:tc>
        <w:tc>
          <w:tcPr>
            <w:tcW w:w="2149" w:type="pct"/>
          </w:tcPr>
          <w:p w:rsidR="00CC6F24" w:rsidRPr="00973936" w:rsidRDefault="00CC6F24" w:rsidP="00CC6F24">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NOTE:</w:t>
            </w:r>
            <w:r w:rsidRPr="00973936">
              <w:rPr>
                <w:rFonts w:asciiTheme="minorBidi" w:hAnsiTheme="minorBidi" w:cstheme="minorBidi"/>
                <w:sz w:val="22"/>
                <w:szCs w:val="22"/>
              </w:rPr>
              <w:t xml:space="preserve"> acts 1.4.8 and 1.4.9 are also cross-linked. As well with C1, act. 1.1.6</w:t>
            </w:r>
          </w:p>
          <w:p w:rsidR="00CC6F24" w:rsidRPr="00973936" w:rsidRDefault="00CC6F24" w:rsidP="00CC6F24">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Analysis of the Existing Conceptual and Analytical Framework for Annual Reporting on the Jordan National Employment -Technical Vocational Education and Training Strategy</w:t>
            </w:r>
            <w:r w:rsidRPr="00973936">
              <w:rPr>
                <w:rFonts w:asciiTheme="minorBidi" w:hAnsiTheme="minorBidi" w:cstheme="minorBidi"/>
                <w:sz w:val="22"/>
                <w:szCs w:val="22"/>
              </w:rPr>
              <w:t xml:space="preserve"> (incl. </w:t>
            </w:r>
            <w:r w:rsidRPr="00973936">
              <w:rPr>
                <w:rFonts w:asciiTheme="minorBidi" w:hAnsiTheme="minorBidi" w:cstheme="minorBidi"/>
                <w:b/>
                <w:bCs/>
                <w:sz w:val="22"/>
                <w:szCs w:val="22"/>
              </w:rPr>
              <w:t>Recommendations on improvement</w:t>
            </w:r>
            <w:r w:rsidRPr="00973936">
              <w:rPr>
                <w:rFonts w:asciiTheme="minorBidi" w:hAnsiTheme="minorBidi" w:cstheme="minorBidi"/>
                <w:sz w:val="22"/>
                <w:szCs w:val="22"/>
              </w:rPr>
              <w:t xml:space="preserve"> of existing reporting) prepared, discussed, agreed and delivered</w:t>
            </w:r>
          </w:p>
          <w:p w:rsidR="00CC6F24" w:rsidRPr="00973936" w:rsidRDefault="00CC6F24" w:rsidP="00CC6F24">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1 </w:t>
            </w:r>
            <w:r w:rsidRPr="00973936">
              <w:rPr>
                <w:rFonts w:asciiTheme="minorBidi" w:hAnsiTheme="minorBidi" w:cstheme="minorBidi"/>
                <w:b/>
                <w:bCs/>
                <w:sz w:val="22"/>
                <w:szCs w:val="22"/>
              </w:rPr>
              <w:t>capacity building workshop</w:t>
            </w:r>
            <w:r w:rsidRPr="00973936">
              <w:rPr>
                <w:rFonts w:asciiTheme="minorBidi" w:hAnsiTheme="minorBidi" w:cstheme="minorBidi"/>
                <w:sz w:val="22"/>
                <w:szCs w:val="22"/>
              </w:rPr>
              <w:t xml:space="preserve"> focused on presentation from the WS titled: “Recommendations for Reporting on the Progress in the E-TVET Sector” held on 17.10.2018  held together with WG1</w:t>
            </w:r>
          </w:p>
          <w:p w:rsidR="00CC6F24" w:rsidRPr="00973936" w:rsidRDefault="00CC6F24" w:rsidP="00CC6F24">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A </w:t>
            </w:r>
            <w:r w:rsidRPr="00973936">
              <w:rPr>
                <w:rFonts w:asciiTheme="minorBidi" w:hAnsiTheme="minorBidi" w:cstheme="minorBidi"/>
                <w:b/>
                <w:bCs/>
                <w:sz w:val="22"/>
                <w:szCs w:val="22"/>
              </w:rPr>
              <w:t>training programme</w:t>
            </w:r>
            <w:r w:rsidRPr="00973936">
              <w:rPr>
                <w:rFonts w:asciiTheme="minorBidi" w:hAnsiTheme="minorBidi" w:cstheme="minorBidi"/>
                <w:sz w:val="22"/>
                <w:szCs w:val="22"/>
              </w:rPr>
              <w:t xml:space="preserve"> was prepared in three modules: Module 1: Writing monitoring and evaluation reports; Module 2: Building and analysing indicators and Module 3: Preparing impact analysis, monitoring and evaluation. Training documentation can be found in the document: “</w:t>
            </w:r>
            <w:r w:rsidRPr="00973936">
              <w:rPr>
                <w:rFonts w:asciiTheme="minorBidi" w:hAnsiTheme="minorBidi" w:cstheme="minorBidi"/>
                <w:b/>
                <w:bCs/>
                <w:sz w:val="22"/>
                <w:szCs w:val="22"/>
              </w:rPr>
              <w:t>Workbook ETVET Secretariat Training</w:t>
            </w:r>
            <w:r w:rsidRPr="00973936">
              <w:rPr>
                <w:rFonts w:asciiTheme="minorBidi" w:hAnsiTheme="minorBidi" w:cstheme="minorBidi"/>
                <w:sz w:val="22"/>
                <w:szCs w:val="22"/>
              </w:rPr>
              <w:t>”. Training was delivered in three sessions during 25th and 26th of February 2019. – also linked to act. 1.4.9</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Mentoring sessions</w:t>
            </w:r>
            <w:r w:rsidRPr="00973936">
              <w:rPr>
                <w:rFonts w:asciiTheme="minorBidi" w:hAnsiTheme="minorBidi" w:cstheme="minorBidi"/>
                <w:sz w:val="22"/>
                <w:szCs w:val="22"/>
              </w:rPr>
              <w:t xml:space="preserve"> conducted during January and February 2019 with Ayman Al Wraikat, Ruba Alawneh and Enas Nasran, with their main output being the improved version of the “Annual Report of the E-TVET Council 2018” and the “Performance </w:t>
            </w:r>
            <w:r w:rsidRPr="00973936">
              <w:rPr>
                <w:rFonts w:asciiTheme="minorBidi" w:hAnsiTheme="minorBidi" w:cstheme="minorBidi"/>
                <w:b/>
                <w:bCs/>
                <w:sz w:val="22"/>
                <w:szCs w:val="22"/>
              </w:rPr>
              <w:t>Evaluation Report</w:t>
            </w:r>
            <w:r w:rsidRPr="00973936">
              <w:rPr>
                <w:rFonts w:asciiTheme="minorBidi" w:hAnsiTheme="minorBidi" w:cstheme="minorBidi"/>
                <w:sz w:val="22"/>
                <w:szCs w:val="22"/>
              </w:rPr>
              <w:t xml:space="preserve"> of the Jordanian E-TVET Sector (2017) – related also to 1.4.9 &amp; 1.4.10</w:t>
            </w:r>
          </w:p>
          <w:p w:rsidR="00EB5B3D" w:rsidRPr="00973936" w:rsidRDefault="00EB5B3D" w:rsidP="009059AF">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iCs/>
                <w:sz w:val="22"/>
                <w:szCs w:val="22"/>
              </w:rPr>
              <w:t xml:space="preserve">Set of </w:t>
            </w:r>
            <w:r w:rsidRPr="00973936">
              <w:rPr>
                <w:rFonts w:asciiTheme="minorBidi" w:hAnsiTheme="minorBidi" w:cstheme="minorBidi"/>
                <w:b/>
                <w:iCs/>
                <w:sz w:val="22"/>
                <w:szCs w:val="22"/>
              </w:rPr>
              <w:t>capacity building events</w:t>
            </w:r>
            <w:r w:rsidRPr="00973936">
              <w:rPr>
                <w:rFonts w:asciiTheme="minorBidi" w:hAnsiTheme="minorBidi" w:cstheme="minorBidi"/>
                <w:bCs/>
                <w:iCs/>
                <w:sz w:val="22"/>
                <w:szCs w:val="22"/>
              </w:rPr>
              <w:t xml:space="preserve"> common 1.4.8, 1.4.9</w:t>
            </w:r>
            <w:r w:rsidRPr="00973936">
              <w:rPr>
                <w:rFonts w:asciiTheme="minorBidi" w:hAnsiTheme="minorBidi" w:cstheme="minorBidi"/>
                <w:b/>
                <w:sz w:val="22"/>
                <w:szCs w:val="22"/>
              </w:rPr>
              <w:t xml:space="preserve"> </w:t>
            </w:r>
            <w:r w:rsidRPr="00973936">
              <w:rPr>
                <w:rFonts w:asciiTheme="minorBidi" w:hAnsiTheme="minorBidi" w:cstheme="minorBidi"/>
                <w:bCs/>
                <w:iCs/>
                <w:sz w:val="22"/>
                <w:szCs w:val="22"/>
              </w:rPr>
              <w:t xml:space="preserve"> </w:t>
            </w:r>
            <w:r w:rsidRPr="00973936">
              <w:rPr>
                <w:rFonts w:asciiTheme="minorBidi" w:hAnsiTheme="minorBidi" w:cstheme="minorBidi"/>
                <w:bCs/>
                <w:sz w:val="22"/>
                <w:szCs w:val="22"/>
                <w:lang w:eastAsia="cs-CZ"/>
              </w:rPr>
              <w:t xml:space="preserve">(for details see </w:t>
            </w:r>
            <w:r w:rsidR="009059AF" w:rsidRPr="00973936">
              <w:rPr>
                <w:rFonts w:asciiTheme="minorBidi" w:hAnsiTheme="minorBidi" w:cstheme="minorBidi"/>
                <w:bCs/>
                <w:sz w:val="22"/>
                <w:szCs w:val="22"/>
                <w:lang w:eastAsia="cs-CZ"/>
              </w:rPr>
              <w:t>project documentation</w:t>
            </w:r>
            <w:r w:rsidRPr="00973936">
              <w:rPr>
                <w:rFonts w:asciiTheme="minorBidi" w:hAnsiTheme="minorBidi" w:cstheme="minorBidi"/>
                <w:bCs/>
                <w:sz w:val="22"/>
                <w:szCs w:val="22"/>
                <w:lang w:eastAsia="cs-CZ"/>
              </w:rPr>
              <w:t>)</w:t>
            </w:r>
          </w:p>
          <w:p w:rsidR="00EB5B3D" w:rsidRPr="00973936" w:rsidRDefault="00EB5B3D" w:rsidP="00B96DE0">
            <w:pPr>
              <w:pStyle w:val="FMtext"/>
              <w:spacing w:before="0" w:after="0" w:line="240" w:lineRule="auto"/>
              <w:jc w:val="left"/>
              <w:rPr>
                <w:rFonts w:asciiTheme="minorBidi" w:hAnsiTheme="minorBidi" w:cstheme="minorBidi"/>
                <w:sz w:val="22"/>
                <w:szCs w:val="22"/>
              </w:rPr>
            </w:pPr>
          </w:p>
        </w:tc>
        <w:tc>
          <w:tcPr>
            <w:tcW w:w="307" w:type="pct"/>
          </w:tcPr>
          <w:p w:rsidR="00EB5B3D" w:rsidRPr="00973936" w:rsidRDefault="00EB5B3D" w:rsidP="00B96DE0">
            <w:pPr>
              <w:autoSpaceDE w:val="0"/>
              <w:autoSpaceDN w:val="0"/>
              <w:adjustRightInd w:val="0"/>
              <w:rPr>
                <w:rFonts w:asciiTheme="minorBidi" w:hAnsiTheme="minorBidi"/>
                <w:iCs/>
                <w:sz w:val="22"/>
                <w:szCs w:val="22"/>
              </w:rPr>
            </w:pPr>
            <w:r w:rsidRPr="00973936">
              <w:rPr>
                <w:rFonts w:asciiTheme="minorBidi" w:hAnsiTheme="minorBidi"/>
                <w:iCs/>
                <w:sz w:val="22"/>
                <w:szCs w:val="22"/>
              </w:rPr>
              <w:t>100%</w:t>
            </w: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t xml:space="preserve">Activity 1.4.9 </w:t>
            </w:r>
          </w:p>
          <w:p w:rsidR="00EB5B3D" w:rsidRPr="00973936" w:rsidRDefault="00EB5B3D" w:rsidP="00942A41">
            <w:pPr>
              <w:rPr>
                <w:rFonts w:asciiTheme="minorBidi" w:eastAsia="Times New Roman" w:hAnsiTheme="minorBidi"/>
                <w:sz w:val="22"/>
                <w:szCs w:val="22"/>
                <w:lang w:eastAsia="it-IT"/>
              </w:rPr>
            </w:pPr>
            <w:r w:rsidRPr="00973936">
              <w:rPr>
                <w:rFonts w:asciiTheme="minorBidi" w:eastAsiaTheme="majorEastAsia" w:hAnsiTheme="minorBidi"/>
                <w:iCs/>
                <w:sz w:val="22"/>
                <w:szCs w:val="22"/>
              </w:rPr>
              <w:t xml:space="preserve">Provide technical assistance for the delivery of the annual employability and employment report </w:t>
            </w:r>
            <w:r w:rsidRPr="00973936">
              <w:rPr>
                <w:rFonts w:asciiTheme="minorBidi" w:eastAsiaTheme="majorEastAsia" w:hAnsiTheme="minorBidi"/>
                <w:iCs/>
                <w:sz w:val="22"/>
                <w:szCs w:val="22"/>
              </w:rPr>
              <w:lastRenderedPageBreak/>
              <w:t>and the performance indicators report</w:t>
            </w:r>
          </w:p>
        </w:tc>
        <w:tc>
          <w:tcPr>
            <w:tcW w:w="921" w:type="pct"/>
            <w:gridSpan w:val="2"/>
            <w:shd w:val="clear" w:color="auto" w:fill="auto"/>
            <w:noWrap/>
            <w:hideMark/>
          </w:tcPr>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lastRenderedPageBreak/>
              <w:t>1.4.9.1</w:t>
            </w:r>
            <w:r w:rsidRPr="00973936">
              <w:rPr>
                <w:rFonts w:asciiTheme="minorBidi" w:hAnsiTheme="minorBidi"/>
                <w:iCs/>
                <w:sz w:val="22"/>
                <w:szCs w:val="22"/>
              </w:rPr>
              <w:t xml:space="preserve"> Working paper to facilitate the discussion</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1.4.9.2</w:t>
            </w:r>
            <w:r w:rsidRPr="00973936">
              <w:rPr>
                <w:rFonts w:asciiTheme="minorBidi" w:hAnsiTheme="minorBidi"/>
                <w:iCs/>
                <w:sz w:val="22"/>
                <w:szCs w:val="22"/>
              </w:rPr>
              <w:t xml:space="preserve"> Coaching and mentoring activities implemented</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 xml:space="preserve">1.4.9.3 </w:t>
            </w:r>
            <w:r w:rsidRPr="00973936">
              <w:rPr>
                <w:rFonts w:asciiTheme="minorBidi" w:hAnsiTheme="minorBidi"/>
                <w:iCs/>
                <w:sz w:val="22"/>
                <w:szCs w:val="22"/>
              </w:rPr>
              <w:t xml:space="preserve">6 representatives have been coached and </w:t>
            </w:r>
            <w:r w:rsidRPr="00973936">
              <w:rPr>
                <w:rFonts w:asciiTheme="minorBidi" w:hAnsiTheme="minorBidi"/>
                <w:iCs/>
                <w:sz w:val="22"/>
                <w:szCs w:val="22"/>
              </w:rPr>
              <w:lastRenderedPageBreak/>
              <w:t>mentored</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 xml:space="preserve">1.4.9.4 </w:t>
            </w:r>
            <w:r w:rsidRPr="00973936">
              <w:rPr>
                <w:rFonts w:asciiTheme="minorBidi" w:hAnsiTheme="minorBidi"/>
                <w:iCs/>
                <w:sz w:val="22"/>
                <w:szCs w:val="22"/>
              </w:rPr>
              <w:t>Final draft on recommendations</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lastRenderedPageBreak/>
              <w:t>1 Working paper to facilitate the discussion</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Number of coaching and mentoring activities</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Min. 6 representatives have been coached and mentored</w:t>
            </w:r>
          </w:p>
          <w:p w:rsidR="00EB5B3D" w:rsidRPr="00973936" w:rsidRDefault="00EB5B3D" w:rsidP="00CD579A">
            <w:pPr>
              <w:pStyle w:val="FMtext"/>
              <w:numPr>
                <w:ilvl w:val="0"/>
                <w:numId w:val="12"/>
              </w:numPr>
              <w:spacing w:before="0" w:after="0" w:line="240" w:lineRule="auto"/>
              <w:ind w:left="151" w:hanging="151"/>
              <w:jc w:val="left"/>
              <w:rPr>
                <w:rFonts w:asciiTheme="minorBidi" w:hAnsiTheme="minorBidi" w:cstheme="minorBidi"/>
                <w:color w:val="000000"/>
                <w:sz w:val="22"/>
                <w:szCs w:val="22"/>
                <w:lang w:eastAsia="it-IT"/>
              </w:rPr>
            </w:pPr>
            <w:r w:rsidRPr="00973936">
              <w:rPr>
                <w:rFonts w:asciiTheme="minorBidi" w:hAnsiTheme="minorBidi" w:cstheme="minorBidi"/>
                <w:sz w:val="22"/>
                <w:szCs w:val="22"/>
              </w:rPr>
              <w:t xml:space="preserve">1 Final draft on </w:t>
            </w:r>
            <w:r w:rsidRPr="00973936">
              <w:rPr>
                <w:rFonts w:asciiTheme="minorBidi" w:hAnsiTheme="minorBidi" w:cstheme="minorBidi"/>
                <w:sz w:val="22"/>
                <w:szCs w:val="22"/>
              </w:rPr>
              <w:lastRenderedPageBreak/>
              <w:t>recommendations</w:t>
            </w:r>
          </w:p>
        </w:tc>
        <w:tc>
          <w:tcPr>
            <w:tcW w:w="2149" w:type="pct"/>
          </w:tcPr>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eastAsiaTheme="majorEastAsia" w:hAnsiTheme="minorBidi" w:cstheme="minorBidi"/>
                <w:b/>
                <w:bCs/>
                <w:sz w:val="22"/>
                <w:szCs w:val="22"/>
              </w:rPr>
              <w:lastRenderedPageBreak/>
              <w:t>Sustainability Plan</w:t>
            </w:r>
            <w:r w:rsidRPr="00973936">
              <w:rPr>
                <w:rFonts w:asciiTheme="minorBidi" w:eastAsiaTheme="majorEastAsia" w:hAnsiTheme="minorBidi" w:cstheme="minorBidi"/>
                <w:sz w:val="22"/>
                <w:szCs w:val="22"/>
              </w:rPr>
              <w:t xml:space="preserve"> </w:t>
            </w:r>
            <w:r w:rsidRPr="00973936">
              <w:rPr>
                <w:rFonts w:asciiTheme="minorBidi" w:eastAsiaTheme="majorEastAsia" w:hAnsiTheme="minorBidi" w:cstheme="minorBidi"/>
                <w:b/>
                <w:bCs/>
                <w:sz w:val="22"/>
                <w:szCs w:val="22"/>
              </w:rPr>
              <w:t>for further development of staff capacity in M&amp;E in the Jordanian E-TVET Sector incl. Recommendations</w:t>
            </w:r>
            <w:r w:rsidRPr="00973936">
              <w:rPr>
                <w:rFonts w:asciiTheme="minorBidi" w:eastAsiaTheme="majorEastAsia" w:hAnsiTheme="minorBidi" w:cstheme="minorBidi"/>
                <w:sz w:val="22"/>
                <w:szCs w:val="22"/>
              </w:rPr>
              <w:t xml:space="preserve"> – also linked to act. 1.4.8</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color w:val="000000"/>
                <w:sz w:val="22"/>
                <w:szCs w:val="22"/>
              </w:rPr>
              <w:t>Complex Report on Training, Coaching and Mentoring Activities</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Mentoring sessions</w:t>
            </w:r>
            <w:r w:rsidRPr="00973936">
              <w:rPr>
                <w:rFonts w:asciiTheme="minorBidi" w:hAnsiTheme="minorBidi" w:cstheme="minorBidi"/>
                <w:sz w:val="22"/>
                <w:szCs w:val="22"/>
              </w:rPr>
              <w:t xml:space="preserve"> were conducted during January and February 2019 with Ayman Al Wraikat, Ruba Alawneh and Enas Nasran, with </w:t>
            </w:r>
            <w:r w:rsidRPr="00973936">
              <w:rPr>
                <w:rFonts w:asciiTheme="minorBidi" w:hAnsiTheme="minorBidi" w:cstheme="minorBidi"/>
                <w:sz w:val="22"/>
                <w:szCs w:val="22"/>
              </w:rPr>
              <w:lastRenderedPageBreak/>
              <w:t>their main output being the improved version of the “Annual Report of the E-TVET Council 2018” and the “Performance Evaluation Report of the Jordanian E-TVET Sector (2017) – related to act. 1.4.10</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A </w:t>
            </w:r>
            <w:r w:rsidRPr="00973936">
              <w:rPr>
                <w:rFonts w:asciiTheme="minorBidi" w:hAnsiTheme="minorBidi" w:cstheme="minorBidi"/>
                <w:b/>
                <w:bCs/>
                <w:sz w:val="22"/>
                <w:szCs w:val="22"/>
              </w:rPr>
              <w:t>training programme</w:t>
            </w:r>
            <w:r w:rsidRPr="00973936">
              <w:rPr>
                <w:rFonts w:asciiTheme="minorBidi" w:hAnsiTheme="minorBidi" w:cstheme="minorBidi"/>
                <w:sz w:val="22"/>
                <w:szCs w:val="22"/>
              </w:rPr>
              <w:t xml:space="preserve"> was prepared in three modules: Module 1: Writing monitoring and evaluation reports; Module 2: Building and analysing indicators and Module 3: Preparing impact analysis, monitoring and evaluation. Training documentation can be found in the document: “</w:t>
            </w:r>
            <w:r w:rsidRPr="00973936">
              <w:rPr>
                <w:rFonts w:asciiTheme="minorBidi" w:hAnsiTheme="minorBidi" w:cstheme="minorBidi"/>
                <w:b/>
                <w:bCs/>
                <w:sz w:val="22"/>
                <w:szCs w:val="22"/>
              </w:rPr>
              <w:t>Workbook ETVET Secretariat Training</w:t>
            </w:r>
            <w:r w:rsidRPr="00973936">
              <w:rPr>
                <w:rFonts w:asciiTheme="minorBidi" w:hAnsiTheme="minorBidi" w:cstheme="minorBidi"/>
                <w:sz w:val="22"/>
                <w:szCs w:val="22"/>
              </w:rPr>
              <w:t>”. Training was delivered in three sessions during 25th and 26th of February 2019. – also linked to act. 1.4.8</w:t>
            </w:r>
          </w:p>
          <w:p w:rsidR="00EB5B3D" w:rsidRPr="00973936" w:rsidRDefault="00EB5B3D" w:rsidP="004A798B">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Cs/>
                <w:iCs/>
                <w:sz w:val="22"/>
                <w:szCs w:val="22"/>
              </w:rPr>
              <w:t>Set of capacity building events common 1.4.8, 1.4.9</w:t>
            </w:r>
            <w:r w:rsidRPr="00973936">
              <w:rPr>
                <w:rFonts w:asciiTheme="minorBidi" w:hAnsiTheme="minorBidi" w:cstheme="minorBidi"/>
                <w:b/>
                <w:sz w:val="22"/>
                <w:szCs w:val="22"/>
              </w:rPr>
              <w:t xml:space="preserve"> </w:t>
            </w:r>
            <w:r w:rsidRPr="00973936">
              <w:rPr>
                <w:rFonts w:asciiTheme="minorBidi" w:hAnsiTheme="minorBidi" w:cstheme="minorBidi"/>
                <w:bCs/>
                <w:iCs/>
                <w:sz w:val="22"/>
                <w:szCs w:val="22"/>
              </w:rPr>
              <w:t xml:space="preserve"> </w:t>
            </w:r>
          </w:p>
          <w:p w:rsidR="004A798B" w:rsidRPr="00973936" w:rsidRDefault="004A798B" w:rsidP="004A798B">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bCs/>
                <w:sz w:val="22"/>
                <w:szCs w:val="22"/>
                <w:lang w:eastAsia="cs-CZ"/>
              </w:rPr>
              <w:t>(see project documentation)</w:t>
            </w:r>
          </w:p>
          <w:p w:rsidR="00EB5B3D" w:rsidRPr="00973936" w:rsidRDefault="00EB5B3D" w:rsidP="00B96DE0">
            <w:pPr>
              <w:pStyle w:val="FMtext"/>
              <w:spacing w:before="0" w:after="0" w:line="240" w:lineRule="auto"/>
              <w:jc w:val="left"/>
              <w:rPr>
                <w:rFonts w:asciiTheme="minorBidi" w:hAnsiTheme="minorBidi" w:cstheme="minorBidi"/>
                <w:iCs/>
                <w:sz w:val="22"/>
                <w:szCs w:val="22"/>
              </w:rPr>
            </w:pPr>
          </w:p>
        </w:tc>
        <w:tc>
          <w:tcPr>
            <w:tcW w:w="307" w:type="pct"/>
          </w:tcPr>
          <w:p w:rsidR="00EB5B3D" w:rsidRPr="00973936" w:rsidRDefault="00EB5B3D" w:rsidP="00B96DE0">
            <w:pPr>
              <w:autoSpaceDE w:val="0"/>
              <w:autoSpaceDN w:val="0"/>
              <w:adjustRightInd w:val="0"/>
              <w:rPr>
                <w:rFonts w:asciiTheme="minorBidi" w:hAnsiTheme="minorBidi"/>
                <w:iCs/>
                <w:sz w:val="22"/>
                <w:szCs w:val="22"/>
              </w:rPr>
            </w:pPr>
            <w:r w:rsidRPr="00973936">
              <w:rPr>
                <w:rFonts w:asciiTheme="minorBidi" w:hAnsiTheme="minorBidi"/>
                <w:iCs/>
                <w:sz w:val="22"/>
                <w:szCs w:val="22"/>
              </w:rPr>
              <w:lastRenderedPageBreak/>
              <w:t>100%</w:t>
            </w:r>
          </w:p>
        </w:tc>
      </w:tr>
      <w:tr w:rsidR="00EC70AC" w:rsidRPr="00973936" w:rsidTr="00372373">
        <w:trPr>
          <w:trHeight w:val="380"/>
        </w:trPr>
        <w:tc>
          <w:tcPr>
            <w:tcW w:w="658" w:type="pct"/>
            <w:shd w:val="clear" w:color="auto" w:fill="auto"/>
            <w:hideMark/>
          </w:tcPr>
          <w:p w:rsidR="00EB5B3D" w:rsidRPr="00973936" w:rsidRDefault="00EB5B3D" w:rsidP="00942A41">
            <w:pPr>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lastRenderedPageBreak/>
              <w:t xml:space="preserve">Activity 1.4.10 </w:t>
            </w:r>
          </w:p>
          <w:p w:rsidR="00EB5B3D" w:rsidRPr="00973936" w:rsidRDefault="00EB5B3D" w:rsidP="00942A41">
            <w:pPr>
              <w:rPr>
                <w:rFonts w:asciiTheme="minorBidi" w:eastAsia="Times New Roman" w:hAnsiTheme="minorBidi"/>
                <w:sz w:val="22"/>
                <w:szCs w:val="22"/>
                <w:lang w:eastAsia="it-IT"/>
              </w:rPr>
            </w:pPr>
            <w:r w:rsidRPr="00973936">
              <w:rPr>
                <w:rFonts w:asciiTheme="minorBidi" w:eastAsiaTheme="majorEastAsia" w:hAnsiTheme="minorBidi"/>
                <w:iCs/>
                <w:sz w:val="22"/>
                <w:szCs w:val="22"/>
              </w:rPr>
              <w:t>Assist in studies measuring employment satisfaction and tracing employability of graduates of ETVET including the trained skills targeted by the programme</w:t>
            </w:r>
          </w:p>
        </w:tc>
        <w:tc>
          <w:tcPr>
            <w:tcW w:w="921" w:type="pct"/>
            <w:gridSpan w:val="2"/>
            <w:shd w:val="clear" w:color="auto" w:fill="auto"/>
            <w:noWrap/>
            <w:hideMark/>
          </w:tcPr>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 xml:space="preserve">1.4.10.1 </w:t>
            </w:r>
            <w:r w:rsidRPr="00973936">
              <w:rPr>
                <w:rFonts w:asciiTheme="minorBidi" w:hAnsiTheme="minorBidi"/>
                <w:iCs/>
                <w:sz w:val="22"/>
                <w:szCs w:val="22"/>
              </w:rPr>
              <w:t>Final paper on recommendations on how to design and implement employment satisfaction and tracing employability survey</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 xml:space="preserve">1.4.10.2 </w:t>
            </w:r>
            <w:r w:rsidRPr="00973936">
              <w:rPr>
                <w:rFonts w:asciiTheme="minorBidi" w:hAnsiTheme="minorBidi"/>
                <w:iCs/>
                <w:sz w:val="22"/>
                <w:szCs w:val="22"/>
              </w:rPr>
              <w:t>2 tracing surveys prepared and conducted</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 xml:space="preserve">1.4.10.3 </w:t>
            </w:r>
            <w:r w:rsidRPr="00973936">
              <w:rPr>
                <w:rFonts w:asciiTheme="minorBidi" w:hAnsiTheme="minorBidi"/>
                <w:iCs/>
                <w:sz w:val="22"/>
                <w:szCs w:val="22"/>
              </w:rPr>
              <w:t>2 employer satisfaction surveys prepared and conducted</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Number of meetings held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Final paper on recommendations on how to design and implement employment satisfaction and tracing employability survey</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2 tracing surveys conducted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2 employer satisfaction surveys conducted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 xml:space="preserve">Number of participants involved in the work </w:t>
            </w:r>
          </w:p>
        </w:tc>
        <w:tc>
          <w:tcPr>
            <w:tcW w:w="2149" w:type="pct"/>
          </w:tcPr>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sz w:val="22"/>
                <w:szCs w:val="22"/>
              </w:rPr>
              <w:t>Model methodology for the tracing VET programme graduates and satisfaction of their employers“</w:t>
            </w:r>
            <w:r w:rsidR="009059AF" w:rsidRPr="00973936">
              <w:rPr>
                <w:rFonts w:asciiTheme="minorBidi" w:hAnsiTheme="minorBidi" w:cstheme="minorBidi"/>
                <w:b/>
                <w:bCs/>
                <w:sz w:val="22"/>
                <w:szCs w:val="22"/>
              </w:rPr>
              <w:t xml:space="preserve"> developed</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Capacity building Workshop “</w:t>
            </w:r>
            <w:r w:rsidRPr="00973936">
              <w:rPr>
                <w:rFonts w:asciiTheme="minorBidi" w:eastAsiaTheme="majorEastAsia" w:hAnsiTheme="minorBidi" w:cstheme="minorBidi"/>
                <w:iCs/>
                <w:sz w:val="22"/>
                <w:szCs w:val="22"/>
              </w:rPr>
              <w:t>Assist in studies measuring employment satisfaction and tracing employability of graduates of ETVET including the trained skills targeted by the programme” (</w:t>
            </w:r>
            <w:r w:rsidRPr="00973936">
              <w:rPr>
                <w:rFonts w:asciiTheme="minorBidi" w:hAnsiTheme="minorBidi" w:cstheme="minorBidi"/>
                <w:sz w:val="22"/>
                <w:szCs w:val="22"/>
              </w:rPr>
              <w:t>Act. 1.4.10)</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Report of Tracer studies results</w:t>
            </w:r>
            <w:r w:rsidRPr="00973936">
              <w:rPr>
                <w:rFonts w:asciiTheme="minorBidi" w:hAnsiTheme="minorBidi" w:cstheme="minorBidi"/>
                <w:sz w:val="22"/>
                <w:szCs w:val="22"/>
              </w:rPr>
              <w:t xml:space="preserve"> - </w:t>
            </w:r>
            <w:r w:rsidRPr="00973936">
              <w:rPr>
                <w:rFonts w:asciiTheme="minorBidi" w:hAnsiTheme="minorBidi" w:cstheme="minorBidi"/>
                <w:b/>
                <w:bCs/>
                <w:sz w:val="22"/>
                <w:szCs w:val="22"/>
              </w:rPr>
              <w:t>Princess Sumaya University</w:t>
            </w:r>
            <w:r w:rsidRPr="00973936">
              <w:rPr>
                <w:rFonts w:asciiTheme="minorBidi" w:hAnsiTheme="minorBidi" w:cstheme="minorBidi"/>
                <w:sz w:val="22"/>
                <w:szCs w:val="22"/>
              </w:rPr>
              <w:t xml:space="preserve"> For Technology (PSUT)</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b/>
                <w:bCs/>
                <w:sz w:val="22"/>
                <w:szCs w:val="22"/>
              </w:rPr>
            </w:pPr>
            <w:r w:rsidRPr="00973936">
              <w:rPr>
                <w:rFonts w:asciiTheme="minorBidi" w:hAnsiTheme="minorBidi" w:cstheme="minorBidi"/>
                <w:b/>
                <w:bCs/>
                <w:sz w:val="22"/>
                <w:szCs w:val="22"/>
              </w:rPr>
              <w:t>Report of Trace studies results - VTC</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Capacity building event on statistics, methods for data analyzing, data interpreting, use of statistical software, design of policy relevant indicators</w:t>
            </w:r>
            <w:r w:rsidRPr="00973936">
              <w:rPr>
                <w:rFonts w:asciiTheme="minorBidi" w:hAnsiTheme="minorBidi" w:cstheme="minorBidi"/>
                <w:sz w:val="22"/>
                <w:szCs w:val="22"/>
              </w:rPr>
              <w:t>, assessing data sources and reporting held 24.2.2019</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b/>
                <w:bCs/>
                <w:sz w:val="22"/>
                <w:szCs w:val="22"/>
              </w:rPr>
              <w:t>Mentoring sessions</w:t>
            </w:r>
            <w:r w:rsidRPr="00973936">
              <w:rPr>
                <w:rFonts w:asciiTheme="minorBidi" w:hAnsiTheme="minorBidi" w:cstheme="minorBidi"/>
                <w:sz w:val="22"/>
                <w:szCs w:val="22"/>
              </w:rPr>
              <w:t xml:space="preserve"> were conducted during January and February 2019 with Ayman Al Wraikat, Ruba Alawneh and Enas Nasran, with their main output being the improved version of the “Annual Report of the E-TVET Council 2018” and the “Performance Evaluation Report of the Jordanian E-TVET Sector (2017)</w:t>
            </w:r>
          </w:p>
          <w:p w:rsidR="00EB5B3D" w:rsidRPr="00973936" w:rsidRDefault="00EB5B3D" w:rsidP="009059AF">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iCs/>
                <w:sz w:val="22"/>
                <w:szCs w:val="22"/>
              </w:rPr>
              <w:t xml:space="preserve">Set of capacity building events held </w:t>
            </w:r>
            <w:r w:rsidRPr="00973936">
              <w:rPr>
                <w:rFonts w:asciiTheme="minorBidi" w:hAnsiTheme="minorBidi" w:cstheme="minorBidi"/>
                <w:sz w:val="22"/>
                <w:szCs w:val="22"/>
                <w:lang w:eastAsia="cs-CZ"/>
              </w:rPr>
              <w:t xml:space="preserve">(for details see </w:t>
            </w:r>
            <w:r w:rsidR="009059AF" w:rsidRPr="00973936">
              <w:rPr>
                <w:rFonts w:asciiTheme="minorBidi" w:hAnsiTheme="minorBidi" w:cstheme="minorBidi"/>
                <w:sz w:val="22"/>
                <w:szCs w:val="22"/>
                <w:lang w:eastAsia="cs-CZ"/>
              </w:rPr>
              <w:t>project documentation</w:t>
            </w:r>
            <w:r w:rsidRPr="00973936">
              <w:rPr>
                <w:rFonts w:asciiTheme="minorBidi" w:hAnsiTheme="minorBidi" w:cstheme="minorBidi"/>
                <w:sz w:val="22"/>
                <w:szCs w:val="22"/>
                <w:lang w:eastAsia="cs-CZ"/>
              </w:rPr>
              <w:t>)</w:t>
            </w:r>
          </w:p>
          <w:p w:rsidR="00EB5B3D" w:rsidRPr="00973936" w:rsidRDefault="00EB5B3D" w:rsidP="00B96DE0">
            <w:pPr>
              <w:pStyle w:val="FMtext"/>
              <w:spacing w:before="0" w:after="0" w:line="240" w:lineRule="auto"/>
              <w:jc w:val="left"/>
              <w:rPr>
                <w:rFonts w:asciiTheme="minorBidi" w:hAnsiTheme="minorBidi" w:cstheme="minorBidi"/>
                <w:sz w:val="22"/>
                <w:szCs w:val="22"/>
              </w:rPr>
            </w:pPr>
          </w:p>
        </w:tc>
        <w:tc>
          <w:tcPr>
            <w:tcW w:w="307" w:type="pct"/>
          </w:tcPr>
          <w:p w:rsidR="00EB5B3D" w:rsidRPr="00973936" w:rsidRDefault="00EB5B3D" w:rsidP="00B96DE0">
            <w:pPr>
              <w:autoSpaceDE w:val="0"/>
              <w:autoSpaceDN w:val="0"/>
              <w:adjustRightInd w:val="0"/>
              <w:rPr>
                <w:rFonts w:asciiTheme="minorBidi" w:hAnsiTheme="minorBidi"/>
                <w:color w:val="000000"/>
                <w:sz w:val="22"/>
                <w:szCs w:val="22"/>
              </w:rPr>
            </w:pPr>
            <w:r w:rsidRPr="00973936">
              <w:rPr>
                <w:rFonts w:asciiTheme="minorBidi" w:hAnsiTheme="minorBidi"/>
                <w:color w:val="000000"/>
                <w:sz w:val="22"/>
                <w:szCs w:val="22"/>
              </w:rPr>
              <w:t>100%</w:t>
            </w:r>
          </w:p>
        </w:tc>
      </w:tr>
      <w:tr w:rsidR="00EC70AC" w:rsidRPr="00973936" w:rsidTr="00372373">
        <w:trPr>
          <w:trHeight w:val="380"/>
        </w:trPr>
        <w:tc>
          <w:tcPr>
            <w:tcW w:w="658" w:type="pct"/>
            <w:shd w:val="clear" w:color="auto" w:fill="auto"/>
            <w:hideMark/>
          </w:tcPr>
          <w:p w:rsidR="00EB5B3D" w:rsidRPr="00973936" w:rsidRDefault="00EB5B3D" w:rsidP="00942A41">
            <w:pPr>
              <w:autoSpaceDE w:val="0"/>
              <w:autoSpaceDN w:val="0"/>
              <w:adjustRightInd w:val="0"/>
              <w:rPr>
                <w:rFonts w:asciiTheme="minorBidi" w:eastAsia="Times New Roman" w:hAnsiTheme="minorBidi"/>
                <w:b/>
                <w:sz w:val="22"/>
                <w:szCs w:val="22"/>
                <w:lang w:eastAsia="it-IT"/>
              </w:rPr>
            </w:pPr>
            <w:r w:rsidRPr="00973936">
              <w:rPr>
                <w:rFonts w:asciiTheme="minorBidi" w:eastAsia="Times New Roman" w:hAnsiTheme="minorBidi"/>
                <w:b/>
                <w:sz w:val="22"/>
                <w:szCs w:val="22"/>
                <w:lang w:eastAsia="it-IT"/>
              </w:rPr>
              <w:t xml:space="preserve">Activity 1.4.11 </w:t>
            </w:r>
          </w:p>
          <w:p w:rsidR="00EB5B3D" w:rsidRPr="00973936" w:rsidRDefault="00EB5B3D" w:rsidP="00942A41">
            <w:pPr>
              <w:autoSpaceDE w:val="0"/>
              <w:autoSpaceDN w:val="0"/>
              <w:adjustRightInd w:val="0"/>
              <w:rPr>
                <w:rFonts w:asciiTheme="minorBidi" w:eastAsia="Times New Roman" w:hAnsiTheme="minorBidi"/>
                <w:sz w:val="22"/>
                <w:szCs w:val="22"/>
                <w:lang w:eastAsia="it-IT"/>
              </w:rPr>
            </w:pPr>
            <w:r w:rsidRPr="00973936">
              <w:rPr>
                <w:rFonts w:asciiTheme="minorBidi" w:eastAsiaTheme="majorEastAsia" w:hAnsiTheme="minorBidi"/>
                <w:iCs/>
                <w:sz w:val="22"/>
                <w:szCs w:val="22"/>
              </w:rPr>
              <w:t xml:space="preserve">Develop an Internal Information System </w:t>
            </w:r>
            <w:r w:rsidRPr="00973936">
              <w:rPr>
                <w:rFonts w:asciiTheme="minorBidi" w:eastAsiaTheme="majorEastAsia" w:hAnsiTheme="minorBidi"/>
                <w:iCs/>
                <w:sz w:val="22"/>
                <w:szCs w:val="22"/>
              </w:rPr>
              <w:lastRenderedPageBreak/>
              <w:t>in the E-TVET Secretariat or TVETC to follow up the labour market access of the skills trained under the programme</w:t>
            </w:r>
          </w:p>
        </w:tc>
        <w:tc>
          <w:tcPr>
            <w:tcW w:w="921" w:type="pct"/>
            <w:gridSpan w:val="2"/>
            <w:shd w:val="clear" w:color="auto" w:fill="auto"/>
            <w:noWrap/>
            <w:hideMark/>
          </w:tcPr>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lastRenderedPageBreak/>
              <w:t xml:space="preserve">1.4.11.1 </w:t>
            </w:r>
            <w:r w:rsidRPr="00973936">
              <w:rPr>
                <w:rFonts w:asciiTheme="minorBidi" w:hAnsiTheme="minorBidi"/>
                <w:iCs/>
                <w:sz w:val="22"/>
                <w:szCs w:val="22"/>
              </w:rPr>
              <w:t>Report on conceptual framework on an internal information system</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lastRenderedPageBreak/>
              <w:t>1.4.11.2</w:t>
            </w:r>
            <w:r w:rsidRPr="00973936">
              <w:rPr>
                <w:rFonts w:asciiTheme="minorBidi" w:hAnsiTheme="minorBidi"/>
                <w:iCs/>
                <w:sz w:val="22"/>
                <w:szCs w:val="22"/>
              </w:rPr>
              <w:t xml:space="preserve"> Delivery of services and products offered by internal information system</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 xml:space="preserve">1.4.11.3 </w:t>
            </w:r>
            <w:r w:rsidRPr="00973936">
              <w:rPr>
                <w:rFonts w:asciiTheme="minorBidi" w:hAnsiTheme="minorBidi"/>
                <w:iCs/>
                <w:sz w:val="22"/>
                <w:szCs w:val="22"/>
              </w:rPr>
              <w:t>Delivery of software for the internal information system</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 xml:space="preserve">1.4.11.4 </w:t>
            </w:r>
            <w:r w:rsidRPr="00973936">
              <w:rPr>
                <w:rFonts w:asciiTheme="minorBidi" w:hAnsiTheme="minorBidi"/>
                <w:iCs/>
                <w:sz w:val="22"/>
                <w:szCs w:val="22"/>
              </w:rPr>
              <w:t>Establishment of an information system being capable of processing all the requested information</w:t>
            </w:r>
          </w:p>
          <w:p w:rsidR="00EB5B3D" w:rsidRPr="00973936" w:rsidRDefault="00EB5B3D" w:rsidP="00942A41">
            <w:pPr>
              <w:rPr>
                <w:rFonts w:asciiTheme="minorBidi" w:hAnsiTheme="minorBidi"/>
                <w:iCs/>
                <w:sz w:val="22"/>
                <w:szCs w:val="22"/>
              </w:rPr>
            </w:pPr>
            <w:r w:rsidRPr="00973936">
              <w:rPr>
                <w:rFonts w:asciiTheme="minorBidi" w:eastAsia="Times New Roman" w:hAnsiTheme="minorBidi"/>
                <w:color w:val="000000"/>
                <w:sz w:val="22"/>
                <w:szCs w:val="22"/>
                <w:lang w:eastAsia="it-IT"/>
              </w:rPr>
              <w:t>1.4.11.5</w:t>
            </w:r>
            <w:r w:rsidRPr="00973936">
              <w:rPr>
                <w:rFonts w:asciiTheme="minorBidi" w:hAnsiTheme="minorBidi"/>
                <w:iCs/>
                <w:sz w:val="22"/>
                <w:szCs w:val="22"/>
              </w:rPr>
              <w:t xml:space="preserve"> Delivery of a timetable for expected outcomes</w:t>
            </w:r>
          </w:p>
          <w:p w:rsidR="00EB5B3D" w:rsidRPr="00973936" w:rsidRDefault="00EB5B3D" w:rsidP="00942A41">
            <w:pPr>
              <w:rPr>
                <w:rFonts w:asciiTheme="minorBidi" w:eastAsia="Times New Roman" w:hAnsiTheme="minorBidi"/>
                <w:color w:val="000000"/>
                <w:sz w:val="22"/>
                <w:szCs w:val="22"/>
                <w:lang w:eastAsia="it-IT"/>
              </w:rPr>
            </w:pPr>
            <w:r w:rsidRPr="00973936">
              <w:rPr>
                <w:rFonts w:asciiTheme="minorBidi" w:eastAsia="Times New Roman" w:hAnsiTheme="minorBidi"/>
                <w:color w:val="000000"/>
                <w:sz w:val="22"/>
                <w:szCs w:val="22"/>
                <w:lang w:eastAsia="it-IT"/>
              </w:rPr>
              <w:t xml:space="preserve">1.4.11.6 </w:t>
            </w:r>
            <w:r w:rsidRPr="00973936">
              <w:rPr>
                <w:rFonts w:asciiTheme="minorBidi" w:hAnsiTheme="minorBidi"/>
                <w:iCs/>
                <w:sz w:val="22"/>
                <w:szCs w:val="22"/>
              </w:rPr>
              <w:t>Capacity building plan (training programmes) for the staff</w:t>
            </w:r>
          </w:p>
        </w:tc>
        <w:tc>
          <w:tcPr>
            <w:tcW w:w="965" w:type="pct"/>
            <w:shd w:val="clear" w:color="auto" w:fill="auto"/>
            <w:noWrap/>
            <w:hideMark/>
          </w:tcPr>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lastRenderedPageBreak/>
              <w:t xml:space="preserve">1 Report on proposed conceptual framework on an internal information system </w:t>
            </w:r>
            <w:r w:rsidRPr="00973936">
              <w:rPr>
                <w:rFonts w:asciiTheme="minorBidi" w:hAnsiTheme="minorBidi" w:cstheme="minorBidi"/>
                <w:sz w:val="22"/>
                <w:szCs w:val="22"/>
              </w:rPr>
              <w:lastRenderedPageBreak/>
              <w:t>prepared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Type of services and products offered by internal information system</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Delivery of software for the internal information system</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internal information system being capable of processing all the requested information</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Data collection forms prepared</w:t>
            </w:r>
          </w:p>
          <w:p w:rsidR="00EB5B3D" w:rsidRPr="00973936" w:rsidRDefault="00EB5B3D" w:rsidP="004164EA">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1 Capacity building plan (training programme) for the staff of E-TVET Secretariat and other relevant staff</w:t>
            </w:r>
          </w:p>
        </w:tc>
        <w:tc>
          <w:tcPr>
            <w:tcW w:w="2149" w:type="pct"/>
          </w:tcPr>
          <w:p w:rsidR="00EB5B3D" w:rsidRPr="00973936" w:rsidRDefault="00EB5B3D" w:rsidP="00EB5B3D">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eastAsiaTheme="majorEastAsia" w:hAnsiTheme="minorBidi" w:cstheme="minorBidi"/>
                <w:b/>
                <w:bCs/>
                <w:sz w:val="22"/>
                <w:szCs w:val="22"/>
              </w:rPr>
              <w:lastRenderedPageBreak/>
              <w:t xml:space="preserve">Training Workbook </w:t>
            </w:r>
            <w:r w:rsidRPr="00973936">
              <w:rPr>
                <w:rFonts w:asciiTheme="minorBidi" w:hAnsiTheme="minorBidi" w:cstheme="minorBidi"/>
                <w:sz w:val="22"/>
                <w:szCs w:val="22"/>
              </w:rPr>
              <w:t xml:space="preserve">for the staff of the key beneficiaries´ institutions involved in the LMI (TVET Providers) on statistics, methods for data analysing, data interpreting, use of statistical software, design of </w:t>
            </w:r>
            <w:r w:rsidRPr="00973936">
              <w:rPr>
                <w:rFonts w:asciiTheme="minorBidi" w:hAnsiTheme="minorBidi" w:cstheme="minorBidi"/>
                <w:sz w:val="22"/>
                <w:szCs w:val="22"/>
              </w:rPr>
              <w:lastRenderedPageBreak/>
              <w:t>policy relevant indicators, assessing data sources, reporting</w:t>
            </w:r>
          </w:p>
          <w:p w:rsidR="00EB5B3D" w:rsidRPr="00973936" w:rsidRDefault="00EB5B3D" w:rsidP="00B96DE0">
            <w:pPr>
              <w:pStyle w:val="FMtext"/>
              <w:numPr>
                <w:ilvl w:val="0"/>
                <w:numId w:val="12"/>
              </w:numPr>
              <w:spacing w:before="0" w:after="0" w:line="240" w:lineRule="auto"/>
              <w:ind w:left="151" w:hanging="151"/>
              <w:jc w:val="left"/>
              <w:rPr>
                <w:rFonts w:asciiTheme="minorBidi" w:hAnsiTheme="minorBidi" w:cstheme="minorBidi"/>
                <w:sz w:val="22"/>
                <w:szCs w:val="22"/>
              </w:rPr>
            </w:pPr>
            <w:r w:rsidRPr="00973936">
              <w:rPr>
                <w:rFonts w:asciiTheme="minorBidi" w:hAnsiTheme="minorBidi" w:cstheme="minorBidi"/>
                <w:sz w:val="22"/>
                <w:szCs w:val="22"/>
              </w:rPr>
              <w:t>This act. is also partially linked to 1.4.8 and C1/1.1.6 – see also results under this act.</w:t>
            </w:r>
          </w:p>
          <w:p w:rsidR="004A798B" w:rsidRPr="00973936" w:rsidRDefault="004A798B" w:rsidP="004A798B">
            <w:pPr>
              <w:pStyle w:val="FMtext"/>
              <w:spacing w:before="0" w:after="0" w:line="240" w:lineRule="auto"/>
              <w:jc w:val="left"/>
              <w:rPr>
                <w:rFonts w:asciiTheme="minorBidi" w:hAnsiTheme="minorBidi" w:cstheme="minorBidi"/>
                <w:sz w:val="22"/>
                <w:szCs w:val="22"/>
              </w:rPr>
            </w:pPr>
            <w:r w:rsidRPr="00973936">
              <w:rPr>
                <w:rFonts w:asciiTheme="minorBidi" w:hAnsiTheme="minorBidi" w:cstheme="minorBidi"/>
                <w:bCs/>
                <w:sz w:val="22"/>
                <w:szCs w:val="22"/>
                <w:lang w:eastAsia="cs-CZ"/>
              </w:rPr>
              <w:t>(see project documentation)</w:t>
            </w:r>
          </w:p>
        </w:tc>
        <w:tc>
          <w:tcPr>
            <w:tcW w:w="307" w:type="pct"/>
          </w:tcPr>
          <w:p w:rsidR="00EB5B3D" w:rsidRPr="00973936" w:rsidRDefault="00EB5B3D" w:rsidP="00B96DE0">
            <w:pPr>
              <w:autoSpaceDE w:val="0"/>
              <w:autoSpaceDN w:val="0"/>
              <w:adjustRightInd w:val="0"/>
              <w:rPr>
                <w:rFonts w:asciiTheme="minorBidi" w:hAnsiTheme="minorBidi"/>
                <w:iCs/>
                <w:sz w:val="22"/>
                <w:szCs w:val="22"/>
              </w:rPr>
            </w:pPr>
            <w:r w:rsidRPr="00973936">
              <w:rPr>
                <w:rFonts w:asciiTheme="minorBidi" w:hAnsiTheme="minorBidi"/>
                <w:iCs/>
                <w:sz w:val="22"/>
                <w:szCs w:val="22"/>
              </w:rPr>
              <w:lastRenderedPageBreak/>
              <w:t>80%</w:t>
            </w:r>
          </w:p>
        </w:tc>
      </w:tr>
    </w:tbl>
    <w:p w:rsidR="00846A3B" w:rsidRPr="00973936" w:rsidRDefault="00846A3B" w:rsidP="00846A3B">
      <w:pPr>
        <w:widowControl w:val="0"/>
        <w:autoSpaceDE w:val="0"/>
        <w:autoSpaceDN w:val="0"/>
        <w:adjustRightInd w:val="0"/>
        <w:rPr>
          <w:rFonts w:asciiTheme="minorBidi" w:hAnsiTheme="minorBidi"/>
          <w:sz w:val="22"/>
          <w:szCs w:val="22"/>
          <w:highlight w:val="green"/>
        </w:rPr>
      </w:pPr>
    </w:p>
    <w:p w:rsidR="00E40DC6" w:rsidRPr="00973936" w:rsidRDefault="00E40DC6" w:rsidP="00E40DC6">
      <w:pPr>
        <w:rPr>
          <w:rFonts w:asciiTheme="minorBidi" w:hAnsiTheme="minorBidi"/>
        </w:rPr>
      </w:pPr>
    </w:p>
    <w:p w:rsidR="009E511C" w:rsidRPr="00973936" w:rsidRDefault="00E0692F" w:rsidP="00B009D2">
      <w:pPr>
        <w:rPr>
          <w:rFonts w:asciiTheme="minorBidi" w:hAnsiTheme="minorBidi"/>
        </w:rPr>
      </w:pPr>
      <w:r w:rsidRPr="00973936">
        <w:rPr>
          <w:rFonts w:asciiTheme="minorBidi" w:hAnsiTheme="minorBidi"/>
        </w:rPr>
        <w:t>Below is the utilisation of the working days as per KE4 and NKEs – senior and junior</w:t>
      </w:r>
    </w:p>
    <w:p w:rsidR="00B009D2" w:rsidRPr="00973936" w:rsidRDefault="00B009D2" w:rsidP="00B009D2">
      <w:pPr>
        <w:rPr>
          <w:rFonts w:asciiTheme="minorBidi" w:hAnsiTheme="minorBidi"/>
        </w:rPr>
      </w:pPr>
    </w:p>
    <w:p w:rsidR="00B009D2" w:rsidRPr="00973936" w:rsidRDefault="00B009D2" w:rsidP="00B009D2">
      <w:pPr>
        <w:rPr>
          <w:rFonts w:asciiTheme="minorBidi" w:hAnsiTheme="minorBidi"/>
          <w:color w:val="002060"/>
          <w:sz w:val="28"/>
          <w:szCs w:val="28"/>
        </w:rPr>
      </w:pPr>
      <w:r w:rsidRPr="00973936">
        <w:rPr>
          <w:rFonts w:asciiTheme="minorBidi" w:hAnsiTheme="minorBidi"/>
          <w:color w:val="002060"/>
          <w:sz w:val="28"/>
          <w:szCs w:val="28"/>
        </w:rPr>
        <w:t>Table 2 - Utilisation of the working days as per KE4 and NKEs – senior and junior</w:t>
      </w:r>
    </w:p>
    <w:tbl>
      <w:tblPr>
        <w:tblStyle w:val="ListTable3-Acc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1917"/>
        <w:gridCol w:w="1893"/>
        <w:gridCol w:w="1961"/>
        <w:gridCol w:w="1701"/>
      </w:tblGrid>
      <w:tr w:rsidR="00E0692F" w:rsidRPr="00973936" w:rsidTr="003723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8" w:type="dxa"/>
            <w:tcBorders>
              <w:bottom w:val="single" w:sz="4" w:space="0" w:color="auto"/>
            </w:tcBorders>
            <w:shd w:val="clear" w:color="auto" w:fill="B6DDE8" w:themeFill="accent5" w:themeFillTint="66"/>
          </w:tcPr>
          <w:p w:rsidR="00E0692F" w:rsidRPr="00973936" w:rsidRDefault="00E0692F" w:rsidP="00E67D1F">
            <w:pPr>
              <w:rPr>
                <w:rFonts w:asciiTheme="minorBidi" w:hAnsiTheme="minorBidi"/>
                <w:color w:val="auto"/>
              </w:rPr>
            </w:pPr>
            <w:r w:rsidRPr="00973936">
              <w:rPr>
                <w:rFonts w:asciiTheme="minorBidi" w:hAnsiTheme="minorBidi"/>
                <w:color w:val="auto"/>
              </w:rPr>
              <w:t>Resource Management</w:t>
            </w:r>
          </w:p>
        </w:tc>
        <w:tc>
          <w:tcPr>
            <w:tcW w:w="1917" w:type="dxa"/>
            <w:tcBorders>
              <w:bottom w:val="single" w:sz="4" w:space="0" w:color="auto"/>
            </w:tcBorders>
            <w:shd w:val="clear" w:color="auto" w:fill="B6DDE8" w:themeFill="accent5" w:themeFillTint="66"/>
          </w:tcPr>
          <w:p w:rsidR="00E0692F" w:rsidRPr="00973936" w:rsidRDefault="00E0692F" w:rsidP="00E67D1F">
            <w:pPr>
              <w:cnfStyle w:val="100000000000" w:firstRow="1" w:lastRow="0" w:firstColumn="0" w:lastColumn="0" w:oddVBand="0" w:evenVBand="0" w:oddHBand="0" w:evenHBand="0" w:firstRowFirstColumn="0" w:firstRowLastColumn="0" w:lastRowFirstColumn="0" w:lastRowLastColumn="0"/>
              <w:rPr>
                <w:rFonts w:asciiTheme="minorBidi" w:hAnsiTheme="minorBidi"/>
                <w:color w:val="auto"/>
              </w:rPr>
            </w:pPr>
            <w:r w:rsidRPr="00973936">
              <w:rPr>
                <w:rFonts w:asciiTheme="minorBidi" w:hAnsiTheme="minorBidi"/>
                <w:color w:val="auto"/>
              </w:rPr>
              <w:t>Total Days Allocated</w:t>
            </w:r>
          </w:p>
        </w:tc>
        <w:tc>
          <w:tcPr>
            <w:tcW w:w="1893" w:type="dxa"/>
            <w:tcBorders>
              <w:bottom w:val="single" w:sz="4" w:space="0" w:color="auto"/>
            </w:tcBorders>
            <w:shd w:val="clear" w:color="auto" w:fill="D6E3BC" w:themeFill="accent3" w:themeFillTint="66"/>
          </w:tcPr>
          <w:p w:rsidR="00E0692F" w:rsidRPr="00973936" w:rsidRDefault="00E0692F" w:rsidP="00E0692F">
            <w:pPr>
              <w:cnfStyle w:val="100000000000" w:firstRow="1" w:lastRow="0" w:firstColumn="0" w:lastColumn="0" w:oddVBand="0" w:evenVBand="0" w:oddHBand="0" w:evenHBand="0" w:firstRowFirstColumn="0" w:firstRowLastColumn="0" w:lastRowFirstColumn="0" w:lastRowLastColumn="0"/>
              <w:rPr>
                <w:rFonts w:asciiTheme="minorBidi" w:hAnsiTheme="minorBidi"/>
                <w:color w:val="auto"/>
              </w:rPr>
            </w:pPr>
            <w:r w:rsidRPr="00973936">
              <w:rPr>
                <w:rFonts w:asciiTheme="minorBidi" w:hAnsiTheme="minorBidi"/>
                <w:color w:val="auto"/>
              </w:rPr>
              <w:t xml:space="preserve">Utilised by 15.9.2019 </w:t>
            </w:r>
          </w:p>
        </w:tc>
        <w:tc>
          <w:tcPr>
            <w:tcW w:w="1961" w:type="dxa"/>
            <w:tcBorders>
              <w:bottom w:val="single" w:sz="4" w:space="0" w:color="auto"/>
            </w:tcBorders>
            <w:shd w:val="clear" w:color="auto" w:fill="B6DDE8" w:themeFill="accent5" w:themeFillTint="66"/>
          </w:tcPr>
          <w:p w:rsidR="00E0692F" w:rsidRPr="00973936" w:rsidRDefault="00E0692F" w:rsidP="00E67D1F">
            <w:pPr>
              <w:cnfStyle w:val="100000000000" w:firstRow="1" w:lastRow="0" w:firstColumn="0" w:lastColumn="0" w:oddVBand="0" w:evenVBand="0" w:oddHBand="0" w:evenHBand="0" w:firstRowFirstColumn="0" w:firstRowLastColumn="0" w:lastRowFirstColumn="0" w:lastRowLastColumn="0"/>
              <w:rPr>
                <w:rFonts w:asciiTheme="minorBidi" w:hAnsiTheme="minorBidi"/>
                <w:color w:val="auto"/>
              </w:rPr>
            </w:pPr>
            <w:r w:rsidRPr="00973936">
              <w:rPr>
                <w:rFonts w:asciiTheme="minorBidi" w:hAnsiTheme="minorBidi"/>
                <w:color w:val="auto"/>
              </w:rPr>
              <w:t>No. of remaining man-days</w:t>
            </w:r>
          </w:p>
        </w:tc>
        <w:tc>
          <w:tcPr>
            <w:tcW w:w="1701" w:type="dxa"/>
            <w:tcBorders>
              <w:bottom w:val="single" w:sz="4" w:space="0" w:color="auto"/>
            </w:tcBorders>
            <w:shd w:val="clear" w:color="auto" w:fill="B6DDE8" w:themeFill="accent5" w:themeFillTint="66"/>
          </w:tcPr>
          <w:p w:rsidR="00E0692F" w:rsidRPr="00973936" w:rsidRDefault="00E0692F" w:rsidP="00E67D1F">
            <w:pPr>
              <w:cnfStyle w:val="100000000000" w:firstRow="1" w:lastRow="0" w:firstColumn="0" w:lastColumn="0" w:oddVBand="0" w:evenVBand="0" w:oddHBand="0" w:evenHBand="0" w:firstRowFirstColumn="0" w:firstRowLastColumn="0" w:lastRowFirstColumn="0" w:lastRowLastColumn="0"/>
              <w:rPr>
                <w:rFonts w:asciiTheme="minorBidi" w:hAnsiTheme="minorBidi"/>
                <w:color w:val="auto"/>
              </w:rPr>
            </w:pPr>
            <w:r w:rsidRPr="00973936">
              <w:rPr>
                <w:rFonts w:asciiTheme="minorBidi" w:hAnsiTheme="minorBidi"/>
                <w:color w:val="auto"/>
              </w:rPr>
              <w:t>% of utilisation</w:t>
            </w:r>
          </w:p>
        </w:tc>
      </w:tr>
      <w:tr w:rsidR="00E0692F" w:rsidRPr="00973936" w:rsidTr="00372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bottom w:val="single" w:sz="4" w:space="0" w:color="auto"/>
            </w:tcBorders>
            <w:shd w:val="clear" w:color="auto" w:fill="FDE9D9" w:themeFill="accent6" w:themeFillTint="33"/>
          </w:tcPr>
          <w:p w:rsidR="00E0692F" w:rsidRPr="00973936" w:rsidRDefault="00E0692F" w:rsidP="00E0692F">
            <w:pPr>
              <w:rPr>
                <w:rFonts w:asciiTheme="minorBidi" w:hAnsiTheme="minorBidi"/>
              </w:rPr>
            </w:pPr>
            <w:r w:rsidRPr="00973936">
              <w:rPr>
                <w:rFonts w:asciiTheme="minorBidi" w:hAnsiTheme="minorBidi"/>
              </w:rPr>
              <w:t>KE34 Luba Pavlovova</w:t>
            </w:r>
          </w:p>
        </w:tc>
        <w:tc>
          <w:tcPr>
            <w:tcW w:w="1917" w:type="dxa"/>
            <w:tcBorders>
              <w:top w:val="single" w:sz="4" w:space="0" w:color="auto"/>
              <w:bottom w:val="single" w:sz="4" w:space="0" w:color="auto"/>
            </w:tcBorders>
            <w:shd w:val="clear" w:color="auto" w:fill="FDE9D9" w:themeFill="accent6" w:themeFillTint="33"/>
          </w:tcPr>
          <w:p w:rsidR="00E0692F" w:rsidRPr="00973936" w:rsidRDefault="00E0692F"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450</w:t>
            </w:r>
          </w:p>
        </w:tc>
        <w:tc>
          <w:tcPr>
            <w:tcW w:w="1893" w:type="dxa"/>
            <w:tcBorders>
              <w:top w:val="single" w:sz="4" w:space="0" w:color="auto"/>
              <w:bottom w:val="single" w:sz="4" w:space="0" w:color="auto"/>
            </w:tcBorders>
            <w:shd w:val="clear" w:color="auto" w:fill="D6E3BC" w:themeFill="accent3" w:themeFillTint="66"/>
          </w:tcPr>
          <w:p w:rsidR="00E0692F" w:rsidRPr="00973936" w:rsidRDefault="00E0692F"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387</w:t>
            </w:r>
          </w:p>
        </w:tc>
        <w:tc>
          <w:tcPr>
            <w:tcW w:w="1961" w:type="dxa"/>
            <w:tcBorders>
              <w:top w:val="single" w:sz="4" w:space="0" w:color="auto"/>
              <w:bottom w:val="single" w:sz="4" w:space="0" w:color="auto"/>
            </w:tcBorders>
            <w:shd w:val="clear" w:color="auto" w:fill="DAEEF3" w:themeFill="accent5" w:themeFillTint="33"/>
          </w:tcPr>
          <w:p w:rsidR="00E0692F" w:rsidRPr="00973936" w:rsidRDefault="00E0692F"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63</w:t>
            </w:r>
          </w:p>
        </w:tc>
        <w:tc>
          <w:tcPr>
            <w:tcW w:w="1701" w:type="dxa"/>
            <w:tcBorders>
              <w:top w:val="single" w:sz="4" w:space="0" w:color="auto"/>
            </w:tcBorders>
          </w:tcPr>
          <w:p w:rsidR="00E0692F" w:rsidRPr="00973936" w:rsidRDefault="00E0692F"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86</w:t>
            </w:r>
            <w:r w:rsidR="00F52377" w:rsidRPr="00973936">
              <w:rPr>
                <w:rFonts w:asciiTheme="minorBidi" w:hAnsiTheme="minorBidi"/>
              </w:rPr>
              <w:t>,00</w:t>
            </w:r>
            <w:r w:rsidRPr="00973936">
              <w:rPr>
                <w:rFonts w:asciiTheme="minorBidi" w:hAnsiTheme="minorBidi"/>
              </w:rPr>
              <w:t>%</w:t>
            </w:r>
          </w:p>
        </w:tc>
      </w:tr>
      <w:tr w:rsidR="00E0692F" w:rsidRPr="00973936" w:rsidTr="00372373">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tcBorders>
            <w:shd w:val="clear" w:color="auto" w:fill="DBE5F1" w:themeFill="accent1" w:themeFillTint="33"/>
          </w:tcPr>
          <w:p w:rsidR="00E0692F" w:rsidRPr="00973936" w:rsidRDefault="00E0692F" w:rsidP="00E67D1F">
            <w:pPr>
              <w:rPr>
                <w:rFonts w:asciiTheme="minorBidi" w:hAnsiTheme="minorBidi"/>
              </w:rPr>
            </w:pPr>
            <w:r w:rsidRPr="00973936">
              <w:rPr>
                <w:rFonts w:asciiTheme="minorBidi" w:hAnsiTheme="minorBidi"/>
              </w:rPr>
              <w:t>NKE senior Tibor Borbely</w:t>
            </w:r>
          </w:p>
        </w:tc>
        <w:tc>
          <w:tcPr>
            <w:tcW w:w="1917" w:type="dxa"/>
            <w:tcBorders>
              <w:top w:val="single" w:sz="4" w:space="0" w:color="auto"/>
            </w:tcBorders>
            <w:shd w:val="clear" w:color="auto" w:fill="DBE5F1" w:themeFill="accent1" w:themeFillTint="33"/>
          </w:tcPr>
          <w:p w:rsidR="00E0692F" w:rsidRPr="00973936" w:rsidRDefault="00E0692F"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80</w:t>
            </w:r>
          </w:p>
        </w:tc>
        <w:tc>
          <w:tcPr>
            <w:tcW w:w="1893" w:type="dxa"/>
            <w:shd w:val="clear" w:color="auto" w:fill="D6E3BC" w:themeFill="accent3" w:themeFillTint="66"/>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71</w:t>
            </w:r>
          </w:p>
        </w:tc>
        <w:tc>
          <w:tcPr>
            <w:tcW w:w="1961" w:type="dxa"/>
            <w:shd w:val="clear" w:color="auto" w:fill="DAEEF3" w:themeFill="accent5" w:themeFillTint="33"/>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9</w:t>
            </w:r>
          </w:p>
        </w:tc>
        <w:tc>
          <w:tcPr>
            <w:tcW w:w="1701" w:type="dxa"/>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88,75%</w:t>
            </w:r>
          </w:p>
        </w:tc>
      </w:tr>
      <w:tr w:rsidR="00E0692F" w:rsidRPr="00973936" w:rsidTr="00372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bottom w:val="single" w:sz="4" w:space="0" w:color="auto"/>
            </w:tcBorders>
            <w:shd w:val="clear" w:color="auto" w:fill="DBE5F1" w:themeFill="accent1" w:themeFillTint="33"/>
          </w:tcPr>
          <w:p w:rsidR="00E0692F" w:rsidRPr="00973936" w:rsidRDefault="00E0692F">
            <w:pPr>
              <w:rPr>
                <w:rFonts w:asciiTheme="minorBidi" w:hAnsiTheme="minorBidi"/>
              </w:rPr>
            </w:pPr>
            <w:r w:rsidRPr="00973936">
              <w:rPr>
                <w:rFonts w:asciiTheme="minorBidi" w:hAnsiTheme="minorBidi"/>
              </w:rPr>
              <w:t>NKE senior Ivan Majercak</w:t>
            </w:r>
          </w:p>
        </w:tc>
        <w:tc>
          <w:tcPr>
            <w:tcW w:w="1917" w:type="dxa"/>
            <w:tcBorders>
              <w:top w:val="single" w:sz="4" w:space="0" w:color="auto"/>
              <w:bottom w:val="single" w:sz="4" w:space="0" w:color="auto"/>
            </w:tcBorders>
            <w:shd w:val="clear" w:color="auto" w:fill="DBE5F1" w:themeFill="accent1" w:themeFillTint="33"/>
          </w:tcPr>
          <w:p w:rsidR="00E0692F" w:rsidRPr="00973936" w:rsidRDefault="004E14C0"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90</w:t>
            </w:r>
          </w:p>
        </w:tc>
        <w:tc>
          <w:tcPr>
            <w:tcW w:w="1893" w:type="dxa"/>
            <w:tcBorders>
              <w:top w:val="single" w:sz="4" w:space="0" w:color="auto"/>
              <w:bottom w:val="single" w:sz="4" w:space="0" w:color="auto"/>
            </w:tcBorders>
            <w:shd w:val="clear" w:color="auto" w:fill="D6E3BC" w:themeFill="accent3" w:themeFillTint="66"/>
          </w:tcPr>
          <w:p w:rsidR="00E0692F" w:rsidRPr="00973936" w:rsidRDefault="004E14C0"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75</w:t>
            </w:r>
          </w:p>
        </w:tc>
        <w:tc>
          <w:tcPr>
            <w:tcW w:w="1961" w:type="dxa"/>
            <w:tcBorders>
              <w:top w:val="single" w:sz="4" w:space="0" w:color="auto"/>
              <w:bottom w:val="single" w:sz="4" w:space="0" w:color="auto"/>
            </w:tcBorders>
            <w:shd w:val="clear" w:color="auto" w:fill="DAEEF3" w:themeFill="accent5" w:themeFillTint="33"/>
          </w:tcPr>
          <w:p w:rsidR="00E0692F" w:rsidRPr="00973936" w:rsidRDefault="004E14C0"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15</w:t>
            </w:r>
            <w:r w:rsidR="004611B1" w:rsidRPr="00973936">
              <w:rPr>
                <w:rStyle w:val="FootnoteReference"/>
                <w:rFonts w:asciiTheme="minorBidi" w:hAnsiTheme="minorBidi"/>
              </w:rPr>
              <w:footnoteReference w:id="1"/>
            </w:r>
          </w:p>
        </w:tc>
        <w:tc>
          <w:tcPr>
            <w:tcW w:w="1701" w:type="dxa"/>
          </w:tcPr>
          <w:p w:rsidR="00E0692F" w:rsidRPr="00973936" w:rsidRDefault="004E14C0"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83,33%</w:t>
            </w:r>
          </w:p>
        </w:tc>
      </w:tr>
      <w:tr w:rsidR="00E0692F" w:rsidRPr="00973936" w:rsidTr="00372373">
        <w:tc>
          <w:tcPr>
            <w:cnfStyle w:val="001000000000" w:firstRow="0" w:lastRow="0" w:firstColumn="1" w:lastColumn="0" w:oddVBand="0" w:evenVBand="0" w:oddHBand="0" w:evenHBand="0" w:firstRowFirstColumn="0" w:firstRowLastColumn="0" w:lastRowFirstColumn="0" w:lastRowLastColumn="0"/>
            <w:tcW w:w="3268" w:type="dxa"/>
            <w:shd w:val="clear" w:color="auto" w:fill="DBE5F1" w:themeFill="accent1" w:themeFillTint="33"/>
          </w:tcPr>
          <w:p w:rsidR="00E0692F" w:rsidRPr="00973936" w:rsidRDefault="00E0692F">
            <w:pPr>
              <w:rPr>
                <w:rFonts w:asciiTheme="minorBidi" w:hAnsiTheme="minorBidi"/>
              </w:rPr>
            </w:pPr>
            <w:r w:rsidRPr="00973936">
              <w:rPr>
                <w:rFonts w:asciiTheme="minorBidi" w:hAnsiTheme="minorBidi"/>
              </w:rPr>
              <w:t>NKE senior Miroslav Stefanik</w:t>
            </w:r>
          </w:p>
        </w:tc>
        <w:tc>
          <w:tcPr>
            <w:tcW w:w="1917" w:type="dxa"/>
            <w:shd w:val="clear" w:color="auto" w:fill="DBE5F1" w:themeFill="accent1" w:themeFillTint="33"/>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60</w:t>
            </w:r>
          </w:p>
        </w:tc>
        <w:tc>
          <w:tcPr>
            <w:tcW w:w="1893" w:type="dxa"/>
            <w:shd w:val="clear" w:color="auto" w:fill="D6E3BC" w:themeFill="accent3" w:themeFillTint="66"/>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54</w:t>
            </w:r>
          </w:p>
        </w:tc>
        <w:tc>
          <w:tcPr>
            <w:tcW w:w="1961" w:type="dxa"/>
            <w:shd w:val="clear" w:color="auto" w:fill="DAEEF3" w:themeFill="accent5" w:themeFillTint="33"/>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6</w:t>
            </w:r>
          </w:p>
        </w:tc>
        <w:tc>
          <w:tcPr>
            <w:tcW w:w="1701" w:type="dxa"/>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90,00%</w:t>
            </w:r>
          </w:p>
        </w:tc>
      </w:tr>
      <w:tr w:rsidR="00E0692F" w:rsidRPr="00973936" w:rsidTr="00372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bottom w:val="single" w:sz="4" w:space="0" w:color="auto"/>
            </w:tcBorders>
            <w:shd w:val="clear" w:color="auto" w:fill="DBE5F1" w:themeFill="accent1" w:themeFillTint="33"/>
          </w:tcPr>
          <w:p w:rsidR="00E0692F" w:rsidRPr="00973936" w:rsidRDefault="00E0692F">
            <w:pPr>
              <w:rPr>
                <w:rFonts w:asciiTheme="minorBidi" w:hAnsiTheme="minorBidi"/>
              </w:rPr>
            </w:pPr>
            <w:r w:rsidRPr="00973936">
              <w:rPr>
                <w:rFonts w:asciiTheme="minorBidi" w:hAnsiTheme="minorBidi"/>
              </w:rPr>
              <w:t>NKE senior Valeria Kubalova</w:t>
            </w:r>
          </w:p>
        </w:tc>
        <w:tc>
          <w:tcPr>
            <w:tcW w:w="1917" w:type="dxa"/>
            <w:tcBorders>
              <w:top w:val="single" w:sz="4" w:space="0" w:color="auto"/>
              <w:bottom w:val="single" w:sz="4" w:space="0" w:color="auto"/>
            </w:tcBorders>
            <w:shd w:val="clear" w:color="auto" w:fill="DBE5F1" w:themeFill="accent1" w:themeFillTint="33"/>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30</w:t>
            </w:r>
          </w:p>
        </w:tc>
        <w:tc>
          <w:tcPr>
            <w:tcW w:w="1893" w:type="dxa"/>
            <w:tcBorders>
              <w:top w:val="single" w:sz="4" w:space="0" w:color="auto"/>
              <w:bottom w:val="single" w:sz="4" w:space="0" w:color="auto"/>
            </w:tcBorders>
            <w:shd w:val="clear" w:color="auto" w:fill="D6E3BC" w:themeFill="accent3" w:themeFillTint="66"/>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29</w:t>
            </w:r>
          </w:p>
        </w:tc>
        <w:tc>
          <w:tcPr>
            <w:tcW w:w="1961" w:type="dxa"/>
            <w:tcBorders>
              <w:top w:val="single" w:sz="4" w:space="0" w:color="auto"/>
              <w:bottom w:val="single" w:sz="4" w:space="0" w:color="auto"/>
            </w:tcBorders>
            <w:shd w:val="clear" w:color="auto" w:fill="DAEEF3" w:themeFill="accent5" w:themeFillTint="33"/>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1</w:t>
            </w:r>
          </w:p>
        </w:tc>
        <w:tc>
          <w:tcPr>
            <w:tcW w:w="1701" w:type="dxa"/>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96,67%</w:t>
            </w:r>
          </w:p>
        </w:tc>
      </w:tr>
      <w:tr w:rsidR="00E0692F" w:rsidRPr="00973936" w:rsidTr="00372373">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tcBorders>
            <w:shd w:val="clear" w:color="auto" w:fill="B6DDE8" w:themeFill="accent5" w:themeFillTint="66"/>
          </w:tcPr>
          <w:p w:rsidR="00E0692F" w:rsidRPr="00973936" w:rsidRDefault="00E0692F" w:rsidP="00E67D1F">
            <w:pPr>
              <w:rPr>
                <w:rFonts w:asciiTheme="minorBidi" w:hAnsiTheme="minorBidi"/>
              </w:rPr>
            </w:pPr>
            <w:r w:rsidRPr="00973936">
              <w:rPr>
                <w:rFonts w:asciiTheme="minorBidi" w:hAnsiTheme="minorBidi"/>
              </w:rPr>
              <w:t>NKE junior Khalid Dajani</w:t>
            </w:r>
          </w:p>
        </w:tc>
        <w:tc>
          <w:tcPr>
            <w:tcW w:w="1917" w:type="dxa"/>
            <w:tcBorders>
              <w:top w:val="single" w:sz="4" w:space="0" w:color="auto"/>
            </w:tcBorders>
            <w:shd w:val="clear" w:color="auto" w:fill="B6DDE8" w:themeFill="accent5" w:themeFillTint="66"/>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30</w:t>
            </w:r>
          </w:p>
        </w:tc>
        <w:tc>
          <w:tcPr>
            <w:tcW w:w="1893" w:type="dxa"/>
            <w:shd w:val="clear" w:color="auto" w:fill="D6E3BC" w:themeFill="accent3" w:themeFillTint="66"/>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27</w:t>
            </w:r>
          </w:p>
        </w:tc>
        <w:tc>
          <w:tcPr>
            <w:tcW w:w="1961" w:type="dxa"/>
            <w:shd w:val="clear" w:color="auto" w:fill="DAEEF3" w:themeFill="accent5" w:themeFillTint="33"/>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3</w:t>
            </w:r>
            <w:r w:rsidR="004611B1" w:rsidRPr="00973936">
              <w:rPr>
                <w:rStyle w:val="FootnoteReference"/>
                <w:rFonts w:asciiTheme="minorBidi" w:hAnsiTheme="minorBidi"/>
              </w:rPr>
              <w:footnoteReference w:id="2"/>
            </w:r>
          </w:p>
        </w:tc>
        <w:tc>
          <w:tcPr>
            <w:tcW w:w="1701" w:type="dxa"/>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90,00%</w:t>
            </w:r>
          </w:p>
        </w:tc>
      </w:tr>
      <w:tr w:rsidR="00E0692F" w:rsidRPr="00973936" w:rsidTr="00372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bottom w:val="single" w:sz="4" w:space="0" w:color="auto"/>
            </w:tcBorders>
            <w:shd w:val="clear" w:color="auto" w:fill="B6DDE8" w:themeFill="accent5" w:themeFillTint="66"/>
          </w:tcPr>
          <w:p w:rsidR="00E0692F" w:rsidRPr="00973936" w:rsidRDefault="00E0692F">
            <w:pPr>
              <w:rPr>
                <w:rFonts w:asciiTheme="minorBidi" w:hAnsiTheme="minorBidi"/>
              </w:rPr>
            </w:pPr>
            <w:r w:rsidRPr="00973936">
              <w:rPr>
                <w:rFonts w:asciiTheme="minorBidi" w:hAnsiTheme="minorBidi"/>
              </w:rPr>
              <w:t>NKE junior Mohammed Ismail</w:t>
            </w:r>
          </w:p>
        </w:tc>
        <w:tc>
          <w:tcPr>
            <w:tcW w:w="1917" w:type="dxa"/>
            <w:tcBorders>
              <w:top w:val="single" w:sz="4" w:space="0" w:color="auto"/>
              <w:bottom w:val="single" w:sz="4" w:space="0" w:color="auto"/>
            </w:tcBorders>
            <w:shd w:val="clear" w:color="auto" w:fill="B6DDE8" w:themeFill="accent5" w:themeFillTint="66"/>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40</w:t>
            </w:r>
          </w:p>
        </w:tc>
        <w:tc>
          <w:tcPr>
            <w:tcW w:w="1893" w:type="dxa"/>
            <w:tcBorders>
              <w:top w:val="single" w:sz="4" w:space="0" w:color="auto"/>
              <w:bottom w:val="single" w:sz="4" w:space="0" w:color="auto"/>
            </w:tcBorders>
            <w:shd w:val="clear" w:color="auto" w:fill="D6E3BC" w:themeFill="accent3" w:themeFillTint="66"/>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19</w:t>
            </w:r>
          </w:p>
        </w:tc>
        <w:tc>
          <w:tcPr>
            <w:tcW w:w="1961" w:type="dxa"/>
            <w:tcBorders>
              <w:top w:val="single" w:sz="4" w:space="0" w:color="auto"/>
              <w:bottom w:val="single" w:sz="4" w:space="0" w:color="auto"/>
            </w:tcBorders>
            <w:shd w:val="clear" w:color="auto" w:fill="DAEEF3" w:themeFill="accent5" w:themeFillTint="33"/>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21</w:t>
            </w:r>
            <w:r w:rsidR="009F7E76" w:rsidRPr="00973936">
              <w:rPr>
                <w:rStyle w:val="FootnoteReference"/>
                <w:rFonts w:asciiTheme="minorBidi" w:hAnsiTheme="minorBidi"/>
              </w:rPr>
              <w:footnoteReference w:id="3"/>
            </w:r>
          </w:p>
        </w:tc>
        <w:tc>
          <w:tcPr>
            <w:tcW w:w="1701" w:type="dxa"/>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47,50%</w:t>
            </w:r>
          </w:p>
        </w:tc>
      </w:tr>
      <w:tr w:rsidR="00E0692F" w:rsidRPr="00973936" w:rsidTr="00372373">
        <w:tc>
          <w:tcPr>
            <w:cnfStyle w:val="001000000000" w:firstRow="0" w:lastRow="0" w:firstColumn="1" w:lastColumn="0" w:oddVBand="0" w:evenVBand="0" w:oddHBand="0" w:evenHBand="0" w:firstRowFirstColumn="0" w:firstRowLastColumn="0" w:lastRowFirstColumn="0" w:lastRowLastColumn="0"/>
            <w:tcW w:w="3268" w:type="dxa"/>
            <w:shd w:val="clear" w:color="auto" w:fill="B6DDE8" w:themeFill="accent5" w:themeFillTint="66"/>
          </w:tcPr>
          <w:p w:rsidR="00E0692F" w:rsidRPr="00973936" w:rsidRDefault="00E0692F">
            <w:pPr>
              <w:rPr>
                <w:rFonts w:asciiTheme="minorBidi" w:hAnsiTheme="minorBidi"/>
              </w:rPr>
            </w:pPr>
            <w:r w:rsidRPr="00973936">
              <w:rPr>
                <w:rFonts w:asciiTheme="minorBidi" w:hAnsiTheme="minorBidi"/>
              </w:rPr>
              <w:t>NKE junior Razan Alhadidi</w:t>
            </w:r>
          </w:p>
        </w:tc>
        <w:tc>
          <w:tcPr>
            <w:tcW w:w="1917" w:type="dxa"/>
            <w:shd w:val="clear" w:color="auto" w:fill="B6DDE8" w:themeFill="accent5" w:themeFillTint="66"/>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30</w:t>
            </w:r>
          </w:p>
        </w:tc>
        <w:tc>
          <w:tcPr>
            <w:tcW w:w="1893" w:type="dxa"/>
            <w:shd w:val="clear" w:color="auto" w:fill="D6E3BC" w:themeFill="accent3" w:themeFillTint="66"/>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30</w:t>
            </w:r>
          </w:p>
        </w:tc>
        <w:tc>
          <w:tcPr>
            <w:tcW w:w="1961" w:type="dxa"/>
            <w:shd w:val="clear" w:color="auto" w:fill="DAEEF3" w:themeFill="accent5" w:themeFillTint="33"/>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0</w:t>
            </w:r>
          </w:p>
        </w:tc>
        <w:tc>
          <w:tcPr>
            <w:tcW w:w="1701" w:type="dxa"/>
          </w:tcPr>
          <w:p w:rsidR="00E0692F" w:rsidRPr="00973936" w:rsidRDefault="00F52377"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73936">
              <w:rPr>
                <w:rFonts w:asciiTheme="minorBidi" w:hAnsiTheme="minorBidi"/>
              </w:rPr>
              <w:t>100,00%</w:t>
            </w:r>
          </w:p>
        </w:tc>
      </w:tr>
      <w:tr w:rsidR="00E0692F" w:rsidRPr="00973936" w:rsidTr="00372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bottom w:val="single" w:sz="4" w:space="0" w:color="auto"/>
            </w:tcBorders>
            <w:shd w:val="clear" w:color="auto" w:fill="B6DDE8" w:themeFill="accent5" w:themeFillTint="66"/>
          </w:tcPr>
          <w:p w:rsidR="00E0692F" w:rsidRPr="00973936" w:rsidRDefault="00E0692F">
            <w:pPr>
              <w:rPr>
                <w:rFonts w:asciiTheme="minorBidi" w:hAnsiTheme="minorBidi"/>
              </w:rPr>
            </w:pPr>
            <w:r w:rsidRPr="00973936">
              <w:rPr>
                <w:rFonts w:asciiTheme="minorBidi" w:hAnsiTheme="minorBidi"/>
              </w:rPr>
              <w:t>NKE junior Laila Shobaki</w:t>
            </w:r>
          </w:p>
        </w:tc>
        <w:tc>
          <w:tcPr>
            <w:tcW w:w="1917" w:type="dxa"/>
            <w:tcBorders>
              <w:top w:val="single" w:sz="4" w:space="0" w:color="auto"/>
              <w:bottom w:val="single" w:sz="4" w:space="0" w:color="auto"/>
            </w:tcBorders>
            <w:shd w:val="clear" w:color="auto" w:fill="B6DDE8" w:themeFill="accent5" w:themeFillTint="66"/>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20</w:t>
            </w:r>
          </w:p>
        </w:tc>
        <w:tc>
          <w:tcPr>
            <w:tcW w:w="1893" w:type="dxa"/>
            <w:tcBorders>
              <w:top w:val="single" w:sz="4" w:space="0" w:color="auto"/>
              <w:bottom w:val="single" w:sz="4" w:space="0" w:color="auto"/>
            </w:tcBorders>
            <w:shd w:val="clear" w:color="auto" w:fill="D6E3BC" w:themeFill="accent3" w:themeFillTint="66"/>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20</w:t>
            </w:r>
          </w:p>
        </w:tc>
        <w:tc>
          <w:tcPr>
            <w:tcW w:w="1961" w:type="dxa"/>
            <w:tcBorders>
              <w:top w:val="single" w:sz="4" w:space="0" w:color="auto"/>
              <w:bottom w:val="single" w:sz="4" w:space="0" w:color="auto"/>
            </w:tcBorders>
            <w:shd w:val="clear" w:color="auto" w:fill="DAEEF3" w:themeFill="accent5" w:themeFillTint="33"/>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0</w:t>
            </w:r>
          </w:p>
        </w:tc>
        <w:tc>
          <w:tcPr>
            <w:tcW w:w="1701" w:type="dxa"/>
          </w:tcPr>
          <w:p w:rsidR="00E0692F" w:rsidRPr="00973936" w:rsidRDefault="00F52377"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100%</w:t>
            </w:r>
          </w:p>
        </w:tc>
      </w:tr>
      <w:tr w:rsidR="004E14C0" w:rsidRPr="00973936" w:rsidTr="00372373">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bottom w:val="single" w:sz="4" w:space="0" w:color="auto"/>
            </w:tcBorders>
            <w:shd w:val="clear" w:color="auto" w:fill="FFFFCC"/>
          </w:tcPr>
          <w:p w:rsidR="004E14C0" w:rsidRPr="00973936" w:rsidRDefault="005403FF">
            <w:pPr>
              <w:rPr>
                <w:rFonts w:asciiTheme="minorBidi" w:hAnsiTheme="minorBidi"/>
                <w:i/>
                <w:iCs/>
              </w:rPr>
            </w:pPr>
            <w:r w:rsidRPr="00973936">
              <w:rPr>
                <w:rFonts w:asciiTheme="minorBidi" w:hAnsiTheme="minorBidi"/>
                <w:i/>
                <w:iCs/>
              </w:rPr>
              <w:lastRenderedPageBreak/>
              <w:t>TOTAL MAN-DAYS</w:t>
            </w:r>
          </w:p>
        </w:tc>
        <w:tc>
          <w:tcPr>
            <w:tcW w:w="1917" w:type="dxa"/>
            <w:tcBorders>
              <w:top w:val="single" w:sz="4" w:space="0" w:color="auto"/>
              <w:bottom w:val="single" w:sz="4" w:space="0" w:color="auto"/>
            </w:tcBorders>
            <w:shd w:val="clear" w:color="auto" w:fill="FFFFCC"/>
          </w:tcPr>
          <w:p w:rsidR="004E14C0" w:rsidRPr="00973936" w:rsidRDefault="002C53BE"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b/>
                <w:bCs/>
                <w:i/>
                <w:iCs/>
              </w:rPr>
            </w:pPr>
            <w:r w:rsidRPr="00973936">
              <w:rPr>
                <w:rFonts w:asciiTheme="minorBidi" w:hAnsiTheme="minorBidi"/>
                <w:b/>
                <w:bCs/>
                <w:i/>
                <w:iCs/>
              </w:rPr>
              <w:t>830</w:t>
            </w:r>
          </w:p>
        </w:tc>
        <w:tc>
          <w:tcPr>
            <w:tcW w:w="1893" w:type="dxa"/>
            <w:tcBorders>
              <w:bottom w:val="single" w:sz="4" w:space="0" w:color="auto"/>
            </w:tcBorders>
            <w:shd w:val="clear" w:color="auto" w:fill="FFFFCC"/>
          </w:tcPr>
          <w:p w:rsidR="004E14C0" w:rsidRPr="00973936" w:rsidRDefault="002C53BE"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b/>
                <w:bCs/>
                <w:i/>
                <w:iCs/>
              </w:rPr>
            </w:pPr>
            <w:r w:rsidRPr="00973936">
              <w:rPr>
                <w:rFonts w:asciiTheme="minorBidi" w:hAnsiTheme="minorBidi"/>
                <w:b/>
                <w:bCs/>
                <w:i/>
                <w:iCs/>
              </w:rPr>
              <w:t>712</w:t>
            </w:r>
          </w:p>
        </w:tc>
        <w:tc>
          <w:tcPr>
            <w:tcW w:w="1961" w:type="dxa"/>
            <w:tcBorders>
              <w:bottom w:val="single" w:sz="4" w:space="0" w:color="auto"/>
            </w:tcBorders>
            <w:shd w:val="clear" w:color="auto" w:fill="FFFFCC"/>
          </w:tcPr>
          <w:p w:rsidR="004E14C0" w:rsidRPr="00973936" w:rsidRDefault="002C53BE"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b/>
                <w:bCs/>
                <w:i/>
                <w:iCs/>
              </w:rPr>
            </w:pPr>
            <w:r w:rsidRPr="00973936">
              <w:rPr>
                <w:rFonts w:asciiTheme="minorBidi" w:hAnsiTheme="minorBidi"/>
                <w:b/>
                <w:bCs/>
                <w:i/>
                <w:iCs/>
              </w:rPr>
              <w:t>118</w:t>
            </w:r>
          </w:p>
        </w:tc>
        <w:tc>
          <w:tcPr>
            <w:tcW w:w="1701" w:type="dxa"/>
            <w:tcBorders>
              <w:bottom w:val="single" w:sz="4" w:space="0" w:color="auto"/>
            </w:tcBorders>
            <w:shd w:val="clear" w:color="auto" w:fill="FFFFCC"/>
          </w:tcPr>
          <w:p w:rsidR="004E14C0" w:rsidRPr="00973936" w:rsidRDefault="002C53BE" w:rsidP="00E67D1F">
            <w:pPr>
              <w:cnfStyle w:val="000000000000" w:firstRow="0" w:lastRow="0" w:firstColumn="0" w:lastColumn="0" w:oddVBand="0" w:evenVBand="0" w:oddHBand="0" w:evenHBand="0" w:firstRowFirstColumn="0" w:firstRowLastColumn="0" w:lastRowFirstColumn="0" w:lastRowLastColumn="0"/>
              <w:rPr>
                <w:rFonts w:asciiTheme="minorBidi" w:hAnsiTheme="minorBidi"/>
                <w:b/>
                <w:bCs/>
                <w:i/>
                <w:iCs/>
              </w:rPr>
            </w:pPr>
            <w:r w:rsidRPr="00973936">
              <w:rPr>
                <w:rFonts w:asciiTheme="minorBidi" w:hAnsiTheme="minorBidi"/>
                <w:b/>
                <w:bCs/>
                <w:i/>
                <w:iCs/>
              </w:rPr>
              <w:t>85,78%</w:t>
            </w:r>
          </w:p>
        </w:tc>
      </w:tr>
      <w:tr w:rsidR="002C53BE" w:rsidRPr="00973936" w:rsidTr="00B5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tcBorders>
              <w:top w:val="single" w:sz="4" w:space="0" w:color="auto"/>
              <w:left w:val="single" w:sz="4" w:space="0" w:color="auto"/>
              <w:bottom w:val="single" w:sz="4" w:space="0" w:color="auto"/>
              <w:right w:val="single" w:sz="4" w:space="0" w:color="auto"/>
            </w:tcBorders>
          </w:tcPr>
          <w:p w:rsidR="002C53BE" w:rsidRPr="00973936" w:rsidRDefault="002C53BE">
            <w:pPr>
              <w:rPr>
                <w:rFonts w:asciiTheme="minorBidi" w:hAnsiTheme="minorBidi"/>
              </w:rPr>
            </w:pPr>
            <w:r w:rsidRPr="00973936">
              <w:rPr>
                <w:rFonts w:asciiTheme="minorBidi" w:hAnsiTheme="minorBidi"/>
              </w:rPr>
              <w:t>E-TVET Secr. Ms Enas Nasran</w:t>
            </w:r>
          </w:p>
        </w:tc>
        <w:tc>
          <w:tcPr>
            <w:tcW w:w="7472" w:type="dxa"/>
            <w:gridSpan w:val="4"/>
            <w:tcBorders>
              <w:top w:val="single" w:sz="4" w:space="0" w:color="auto"/>
              <w:left w:val="single" w:sz="4" w:space="0" w:color="auto"/>
              <w:bottom w:val="single" w:sz="4" w:space="0" w:color="auto"/>
              <w:right w:val="single" w:sz="4" w:space="0" w:color="auto"/>
            </w:tcBorders>
          </w:tcPr>
          <w:p w:rsidR="002C53BE" w:rsidRPr="00973936" w:rsidRDefault="002C53BE" w:rsidP="00E67D1F">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73936">
              <w:rPr>
                <w:rFonts w:asciiTheme="minorBidi" w:hAnsiTheme="minorBidi"/>
              </w:rPr>
              <w:t>Full time as C4/WG4 Coordinator – till mid-July 2019, then she moved to MoL in new position</w:t>
            </w:r>
          </w:p>
        </w:tc>
      </w:tr>
    </w:tbl>
    <w:p w:rsidR="00E0692F" w:rsidRPr="00973936" w:rsidRDefault="00E0692F" w:rsidP="00B009D2">
      <w:pPr>
        <w:rPr>
          <w:rFonts w:asciiTheme="minorBidi" w:hAnsiTheme="minorBidi"/>
        </w:rPr>
      </w:pPr>
    </w:p>
    <w:tbl>
      <w:tblPr>
        <w:tblStyle w:val="TableGrid"/>
        <w:tblW w:w="0" w:type="auto"/>
        <w:shd w:val="clear" w:color="auto" w:fill="B6DDE8" w:themeFill="accent5" w:themeFillTint="66"/>
        <w:tblLook w:val="04A0" w:firstRow="1" w:lastRow="0" w:firstColumn="1" w:lastColumn="0" w:noHBand="0" w:noVBand="1"/>
      </w:tblPr>
      <w:tblGrid>
        <w:gridCol w:w="14429"/>
      </w:tblGrid>
      <w:tr w:rsidR="002C53BE" w:rsidRPr="00973936" w:rsidTr="002C53BE">
        <w:tc>
          <w:tcPr>
            <w:tcW w:w="14429" w:type="dxa"/>
            <w:shd w:val="clear" w:color="auto" w:fill="B6DDE8" w:themeFill="accent5" w:themeFillTint="66"/>
          </w:tcPr>
          <w:p w:rsidR="002C53BE" w:rsidRPr="00973936" w:rsidRDefault="002C53BE" w:rsidP="002C53BE">
            <w:pPr>
              <w:jc w:val="both"/>
              <w:rPr>
                <w:rFonts w:asciiTheme="minorBidi" w:hAnsiTheme="minorBidi"/>
              </w:rPr>
            </w:pPr>
            <w:r w:rsidRPr="00973936">
              <w:rPr>
                <w:rFonts w:asciiTheme="minorBidi" w:hAnsiTheme="minorBidi"/>
                <w:b/>
                <w:bCs/>
              </w:rPr>
              <w:t>Conclusion:</w:t>
            </w:r>
            <w:r w:rsidRPr="00973936">
              <w:rPr>
                <w:rFonts w:asciiTheme="minorBidi" w:hAnsiTheme="minorBidi"/>
              </w:rPr>
              <w:t xml:space="preserve"> </w:t>
            </w:r>
          </w:p>
          <w:p w:rsidR="002C53BE" w:rsidRPr="00973936" w:rsidRDefault="002C53BE" w:rsidP="002C53BE">
            <w:pPr>
              <w:pStyle w:val="ListParagraph"/>
              <w:numPr>
                <w:ilvl w:val="0"/>
                <w:numId w:val="38"/>
              </w:numPr>
              <w:jc w:val="both"/>
              <w:rPr>
                <w:rFonts w:asciiTheme="minorBidi" w:hAnsiTheme="minorBidi"/>
              </w:rPr>
            </w:pPr>
            <w:r w:rsidRPr="00973936">
              <w:rPr>
                <w:rFonts w:asciiTheme="minorBidi" w:hAnsiTheme="minorBidi"/>
              </w:rPr>
              <w:t>The works planned under C4/WG4 were done in compliance with the original planning and timeframe, only slight adjustments were proposed – all based on the real current needs of the beneficiaries. Moreover, under C4 additional work and results were achieved, e.g. providing a set of new tools for the NAF&amp;MOL/EO new workflow based on cross-institutional cooperation and coordination (new customer journey) for employment activation, these new tools were not only prepared “on paper form” but also tested in 3 selected locations (Irbid, Zarqa and East Amman) by front officers and all achievements were summarised in the final report including a concrete set of recommendations for follow up; these achievements / new workflow is to be as input for the NAF Graduation Strategy supported by the WB; in PPP (act. 1.4.7) not only the complex Concept paper was elaborated including case studies but also PPP approach was tested through the MoU (MOL, Akhtaboot and SESIP TA) in 2018 (National Job Fair2018) as well implementation agreement for establishing “East Amman Women Creative Hub” in cooperation with Greater Amman Municipality, JCC, MOL, VTC and SESIP was not only prepared but also a range of activities held incl. action plan incl. financial plan, etc.</w:t>
            </w:r>
          </w:p>
          <w:p w:rsidR="006746CD" w:rsidRPr="00973936" w:rsidRDefault="002C53BE" w:rsidP="002C53BE">
            <w:pPr>
              <w:pStyle w:val="ListParagraph"/>
              <w:numPr>
                <w:ilvl w:val="0"/>
                <w:numId w:val="38"/>
              </w:numPr>
              <w:jc w:val="both"/>
              <w:rPr>
                <w:rFonts w:asciiTheme="minorBidi" w:hAnsiTheme="minorBidi"/>
              </w:rPr>
            </w:pPr>
            <w:r w:rsidRPr="00973936">
              <w:rPr>
                <w:rFonts w:asciiTheme="minorBidi" w:hAnsiTheme="minorBidi"/>
              </w:rPr>
              <w:t>The overall work under C4 (by 15.9.2019) was done with only 85,78% of the total number of man-days originally allocated for C4. By 10.11.2019 approx. another 20 man-days will be used from the original allocation, i.e. the total % of days will be 88,19%.</w:t>
            </w:r>
          </w:p>
          <w:p w:rsidR="002C53BE" w:rsidRPr="00973936" w:rsidRDefault="006746CD" w:rsidP="006746CD">
            <w:pPr>
              <w:pStyle w:val="ListParagraph"/>
              <w:numPr>
                <w:ilvl w:val="0"/>
                <w:numId w:val="38"/>
              </w:numPr>
              <w:jc w:val="both"/>
              <w:rPr>
                <w:rFonts w:asciiTheme="minorBidi" w:hAnsiTheme="minorBidi"/>
              </w:rPr>
            </w:pPr>
            <w:r w:rsidRPr="00973936">
              <w:rPr>
                <w:rFonts w:asciiTheme="minorBidi" w:hAnsiTheme="minorBidi"/>
              </w:rPr>
              <w:t>As Visibility and Dissemination of information w</w:t>
            </w:r>
            <w:r w:rsidR="0048795C" w:rsidRPr="00973936">
              <w:rPr>
                <w:rFonts w:asciiTheme="minorBidi" w:hAnsiTheme="minorBidi"/>
              </w:rPr>
              <w:t>ere</w:t>
            </w:r>
            <w:r w:rsidRPr="00973936">
              <w:rPr>
                <w:rFonts w:asciiTheme="minorBidi" w:hAnsiTheme="minorBidi"/>
              </w:rPr>
              <w:t xml:space="preserve"> integral part of the C4 implementation, on the USB is a separate section devoted to these topics (as per activity) including photo documentation, press releases and publications online or in newspapers.  </w:t>
            </w:r>
            <w:r w:rsidR="002C53BE" w:rsidRPr="00973936">
              <w:rPr>
                <w:rFonts w:asciiTheme="minorBidi" w:hAnsiTheme="minorBidi"/>
              </w:rPr>
              <w:t xml:space="preserve"> </w:t>
            </w:r>
          </w:p>
          <w:p w:rsidR="002C53BE" w:rsidRPr="00973936" w:rsidRDefault="002C53BE" w:rsidP="00F525E0">
            <w:pPr>
              <w:jc w:val="both"/>
              <w:rPr>
                <w:rFonts w:asciiTheme="minorBidi" w:hAnsiTheme="minorBidi"/>
              </w:rPr>
            </w:pPr>
          </w:p>
        </w:tc>
      </w:tr>
    </w:tbl>
    <w:p w:rsidR="00F525E0" w:rsidRPr="00973936" w:rsidRDefault="00F525E0" w:rsidP="00F525E0">
      <w:pPr>
        <w:rPr>
          <w:rFonts w:asciiTheme="minorBidi" w:hAnsiTheme="minorBidi"/>
        </w:rPr>
      </w:pPr>
    </w:p>
    <w:p w:rsidR="00F525E0" w:rsidRPr="00973936" w:rsidRDefault="00F525E0" w:rsidP="00F525E0">
      <w:pPr>
        <w:rPr>
          <w:rFonts w:asciiTheme="minorBidi" w:hAnsiTheme="minorBidi"/>
        </w:rPr>
      </w:pPr>
      <w:r w:rsidRPr="00973936">
        <w:rPr>
          <w:rFonts w:asciiTheme="minorBidi" w:hAnsiTheme="minorBidi"/>
        </w:rPr>
        <w:t>All deliverables of C4 are available on USB for the following key personnel:</w:t>
      </w:r>
    </w:p>
    <w:p w:rsidR="00F525E0" w:rsidRPr="00973936" w:rsidRDefault="00F525E0" w:rsidP="00F525E0">
      <w:pPr>
        <w:pStyle w:val="ListParagraph"/>
        <w:numPr>
          <w:ilvl w:val="0"/>
          <w:numId w:val="37"/>
        </w:numPr>
        <w:rPr>
          <w:rFonts w:asciiTheme="minorBidi" w:hAnsiTheme="minorBidi"/>
        </w:rPr>
      </w:pPr>
      <w:r w:rsidRPr="00973936">
        <w:rPr>
          <w:rFonts w:asciiTheme="minorBidi" w:hAnsiTheme="minorBidi"/>
        </w:rPr>
        <w:t>E-TVET Secretariat Director Mr Tarek AlRashdan</w:t>
      </w:r>
    </w:p>
    <w:p w:rsidR="00F525E0" w:rsidRPr="00973936" w:rsidRDefault="00F525E0" w:rsidP="00F525E0">
      <w:pPr>
        <w:pStyle w:val="ListParagraph"/>
        <w:numPr>
          <w:ilvl w:val="0"/>
          <w:numId w:val="37"/>
        </w:numPr>
        <w:rPr>
          <w:rFonts w:asciiTheme="minorBidi" w:hAnsiTheme="minorBidi"/>
        </w:rPr>
      </w:pPr>
      <w:r w:rsidRPr="00973936">
        <w:rPr>
          <w:rFonts w:asciiTheme="minorBidi" w:hAnsiTheme="minorBidi"/>
        </w:rPr>
        <w:t>EUD – PM Mr Abdelaziz Lyamouri</w:t>
      </w:r>
    </w:p>
    <w:p w:rsidR="00F525E0" w:rsidRPr="00973936" w:rsidRDefault="00F525E0" w:rsidP="00F525E0">
      <w:pPr>
        <w:pStyle w:val="ListParagraph"/>
        <w:numPr>
          <w:ilvl w:val="0"/>
          <w:numId w:val="37"/>
        </w:numPr>
        <w:rPr>
          <w:rFonts w:asciiTheme="minorBidi" w:hAnsiTheme="minorBidi"/>
        </w:rPr>
      </w:pPr>
      <w:r w:rsidRPr="00973936">
        <w:rPr>
          <w:rFonts w:asciiTheme="minorBidi" w:hAnsiTheme="minorBidi"/>
        </w:rPr>
        <w:t>TL SESIP Mr Luca Azzoni</w:t>
      </w:r>
    </w:p>
    <w:p w:rsidR="00F525E0" w:rsidRPr="00973936" w:rsidRDefault="00F525E0" w:rsidP="00F525E0">
      <w:pPr>
        <w:pStyle w:val="ListParagraph"/>
        <w:numPr>
          <w:ilvl w:val="0"/>
          <w:numId w:val="37"/>
        </w:numPr>
        <w:rPr>
          <w:rFonts w:asciiTheme="minorBidi" w:hAnsiTheme="minorBidi"/>
        </w:rPr>
      </w:pPr>
      <w:r w:rsidRPr="00973936">
        <w:rPr>
          <w:rFonts w:asciiTheme="minorBidi" w:hAnsiTheme="minorBidi"/>
        </w:rPr>
        <w:t>PM GIZ (lead of consortium) Ms Sara Shbeir</w:t>
      </w:r>
    </w:p>
    <w:p w:rsidR="00F525E0" w:rsidRPr="00973936" w:rsidRDefault="00F525E0" w:rsidP="00F525E0">
      <w:pPr>
        <w:pStyle w:val="ListParagraph"/>
        <w:numPr>
          <w:ilvl w:val="0"/>
          <w:numId w:val="37"/>
        </w:numPr>
        <w:rPr>
          <w:rFonts w:asciiTheme="minorBidi" w:hAnsiTheme="minorBidi"/>
        </w:rPr>
      </w:pPr>
      <w:r w:rsidRPr="00973936">
        <w:rPr>
          <w:rFonts w:asciiTheme="minorBidi" w:hAnsiTheme="minorBidi"/>
        </w:rPr>
        <w:t>SESIP Assistant Ms Layana Hijazi</w:t>
      </w:r>
    </w:p>
    <w:p w:rsidR="00F525E0" w:rsidRPr="00973936" w:rsidRDefault="00F525E0" w:rsidP="00F525E0">
      <w:pPr>
        <w:rPr>
          <w:rFonts w:asciiTheme="minorBidi" w:hAnsiTheme="minorBidi"/>
        </w:rPr>
      </w:pPr>
    </w:p>
    <w:p w:rsidR="009E511C" w:rsidRPr="00973936" w:rsidRDefault="009E511C" w:rsidP="00F525E0">
      <w:pPr>
        <w:rPr>
          <w:rFonts w:asciiTheme="minorBidi" w:hAnsiTheme="minorBidi"/>
        </w:rPr>
      </w:pPr>
    </w:p>
    <w:p w:rsidR="009E511C" w:rsidRPr="00973936" w:rsidRDefault="009E511C" w:rsidP="00942A41">
      <w:pPr>
        <w:spacing w:after="200" w:line="276" w:lineRule="auto"/>
        <w:rPr>
          <w:rFonts w:asciiTheme="minorBidi" w:hAnsiTheme="minorBidi"/>
        </w:rPr>
      </w:pPr>
    </w:p>
    <w:p w:rsidR="00B009D2" w:rsidRPr="00973936" w:rsidRDefault="00B009D2" w:rsidP="00B009D2">
      <w:pPr>
        <w:pStyle w:val="Heading2"/>
        <w:spacing w:before="0"/>
        <w:rPr>
          <w:rFonts w:asciiTheme="minorBidi" w:hAnsiTheme="minorBidi" w:cstheme="minorBidi"/>
          <w:b w:val="0"/>
          <w:bCs w:val="0"/>
          <w:color w:val="auto"/>
          <w:sz w:val="22"/>
          <w:szCs w:val="22"/>
        </w:rPr>
      </w:pPr>
      <w:r w:rsidRPr="00973936">
        <w:rPr>
          <w:rFonts w:asciiTheme="minorBidi" w:hAnsiTheme="minorBidi" w:cstheme="minorBidi"/>
          <w:b w:val="0"/>
          <w:bCs w:val="0"/>
          <w:color w:val="auto"/>
          <w:sz w:val="22"/>
          <w:szCs w:val="22"/>
        </w:rPr>
        <w:t>By KE4 Luba Pavlovova</w:t>
      </w:r>
    </w:p>
    <w:p w:rsidR="009E511C" w:rsidRPr="00973936" w:rsidRDefault="009E511C" w:rsidP="00B009D2">
      <w:pPr>
        <w:rPr>
          <w:rFonts w:asciiTheme="minorBidi" w:hAnsiTheme="minorBidi"/>
        </w:rPr>
      </w:pPr>
    </w:p>
    <w:p w:rsidR="00B009D2" w:rsidRPr="00973936" w:rsidRDefault="00B009D2" w:rsidP="00B009D2">
      <w:pPr>
        <w:rPr>
          <w:rFonts w:asciiTheme="minorBidi" w:hAnsiTheme="minorBidi"/>
        </w:rPr>
      </w:pPr>
      <w:r w:rsidRPr="00973936">
        <w:rPr>
          <w:rFonts w:asciiTheme="minorBidi" w:hAnsiTheme="minorBidi"/>
        </w:rPr>
        <w:lastRenderedPageBreak/>
        <w:t>15.09.2019, Amman</w:t>
      </w:r>
      <w:bookmarkEnd w:id="0"/>
    </w:p>
    <w:sectPr w:rsidR="00B009D2" w:rsidRPr="00973936" w:rsidSect="00DE74D0">
      <w:footerReference w:type="default" r:id="rId9"/>
      <w:pgSz w:w="16840" w:h="11900" w:orient="landscape"/>
      <w:pgMar w:top="630" w:right="1417" w:bottom="54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F6" w:rsidRDefault="000C03F6" w:rsidP="00470C88">
      <w:r>
        <w:separator/>
      </w:r>
    </w:p>
  </w:endnote>
  <w:endnote w:type="continuationSeparator" w:id="0">
    <w:p w:rsidR="000C03F6" w:rsidRDefault="000C03F6" w:rsidP="0047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swald SemiBold">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Lucida Grande">
    <w:altName w:val="Times New Roman"/>
    <w:charset w:val="00"/>
    <w:family w:val="auto"/>
    <w:pitch w:val="variable"/>
    <w:sig w:usb0="00000003" w:usb1="00000000" w:usb2="00000000" w:usb3="00000000" w:csb0="00000001" w:csb1="00000000"/>
  </w:font>
  <w:font w:name="Gravur-Condensed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51001"/>
      <w:docPartObj>
        <w:docPartGallery w:val="Page Numbers (Bottom of Page)"/>
        <w:docPartUnique/>
      </w:docPartObj>
    </w:sdtPr>
    <w:sdtEndPr/>
    <w:sdtContent>
      <w:p w:rsidR="00481E30" w:rsidRDefault="003238CD">
        <w:pPr>
          <w:pStyle w:val="Footer"/>
          <w:jc w:val="right"/>
        </w:pPr>
        <w:r>
          <w:fldChar w:fldCharType="begin"/>
        </w:r>
        <w:r>
          <w:instrText xml:space="preserve"> PAGE   \* MERGEFORMAT </w:instrText>
        </w:r>
        <w:r>
          <w:fldChar w:fldCharType="separate"/>
        </w:r>
        <w:r w:rsidR="00973936">
          <w:rPr>
            <w:noProof/>
          </w:rPr>
          <w:t>13</w:t>
        </w:r>
        <w:r>
          <w:rPr>
            <w:noProof/>
          </w:rPr>
          <w:fldChar w:fldCharType="end"/>
        </w:r>
      </w:p>
    </w:sdtContent>
  </w:sdt>
  <w:p w:rsidR="00481E30" w:rsidRDefault="00481E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F6" w:rsidRDefault="000C03F6" w:rsidP="00470C88">
      <w:r>
        <w:separator/>
      </w:r>
    </w:p>
  </w:footnote>
  <w:footnote w:type="continuationSeparator" w:id="0">
    <w:p w:rsidR="000C03F6" w:rsidRDefault="000C03F6" w:rsidP="00470C88">
      <w:r>
        <w:continuationSeparator/>
      </w:r>
    </w:p>
  </w:footnote>
  <w:footnote w:id="1">
    <w:p w:rsidR="004611B1" w:rsidRPr="004611B1" w:rsidRDefault="004611B1">
      <w:pPr>
        <w:pStyle w:val="FootnoteText"/>
      </w:pPr>
      <w:r w:rsidRPr="004611B1">
        <w:rPr>
          <w:rStyle w:val="FootnoteReference"/>
        </w:rPr>
        <w:footnoteRef/>
      </w:r>
      <w:r w:rsidRPr="004611B1">
        <w:t xml:space="preserve"> These 15 man-days will be utilised in Oct-Nov 2019 (at the latest)</w:t>
      </w:r>
    </w:p>
  </w:footnote>
  <w:footnote w:id="2">
    <w:p w:rsidR="004611B1" w:rsidRPr="004611B1" w:rsidRDefault="004611B1">
      <w:pPr>
        <w:pStyle w:val="FootnoteText"/>
        <w:rPr>
          <w:lang w:val="sk-SK"/>
        </w:rPr>
      </w:pPr>
      <w:r w:rsidRPr="004611B1">
        <w:rPr>
          <w:rStyle w:val="FootnoteReference"/>
        </w:rPr>
        <w:footnoteRef/>
      </w:r>
      <w:r w:rsidRPr="004611B1">
        <w:t xml:space="preserve"> These 3 man-days will be utilised by end-Sept 2019 (at the latest)</w:t>
      </w:r>
    </w:p>
  </w:footnote>
  <w:footnote w:id="3">
    <w:p w:rsidR="009F7E76" w:rsidRPr="009F7E76" w:rsidRDefault="009F7E76">
      <w:pPr>
        <w:pStyle w:val="FootnoteText"/>
        <w:rPr>
          <w:lang w:val="sk-SK"/>
        </w:rPr>
      </w:pPr>
      <w:r>
        <w:rPr>
          <w:rStyle w:val="FootnoteReference"/>
        </w:rPr>
        <w:footnoteRef/>
      </w:r>
      <w:r>
        <w:t xml:space="preserve"> </w:t>
      </w:r>
      <w:r w:rsidRPr="009F7E76">
        <w:t>Approx. 5 man-days will be used by end-Oct2019 (at the latest)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177"/>
    <w:multiLevelType w:val="hybridMultilevel"/>
    <w:tmpl w:val="2B3E3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4E6FCF"/>
    <w:multiLevelType w:val="hybridMultilevel"/>
    <w:tmpl w:val="936E6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083B9A"/>
    <w:multiLevelType w:val="hybridMultilevel"/>
    <w:tmpl w:val="C822753C"/>
    <w:lvl w:ilvl="0" w:tplc="1F148D4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0CB4"/>
    <w:multiLevelType w:val="hybridMultilevel"/>
    <w:tmpl w:val="277AF0BC"/>
    <w:lvl w:ilvl="0" w:tplc="EBC221BC">
      <w:start w:val="1"/>
      <w:numFmt w:val="bullet"/>
      <w:lvlText w:val=""/>
      <w:lvlJc w:val="left"/>
      <w:pPr>
        <w:tabs>
          <w:tab w:val="num" w:pos="720"/>
        </w:tabs>
        <w:ind w:left="720" w:hanging="360"/>
      </w:pPr>
      <w:rPr>
        <w:rFonts w:ascii="Wingdings" w:hAnsi="Wingdings" w:hint="default"/>
      </w:rPr>
    </w:lvl>
    <w:lvl w:ilvl="1" w:tplc="A6CC56F8" w:tentative="1">
      <w:start w:val="1"/>
      <w:numFmt w:val="bullet"/>
      <w:lvlText w:val=""/>
      <w:lvlJc w:val="left"/>
      <w:pPr>
        <w:tabs>
          <w:tab w:val="num" w:pos="1440"/>
        </w:tabs>
        <w:ind w:left="1440" w:hanging="360"/>
      </w:pPr>
      <w:rPr>
        <w:rFonts w:ascii="Wingdings" w:hAnsi="Wingdings" w:hint="default"/>
      </w:rPr>
    </w:lvl>
    <w:lvl w:ilvl="2" w:tplc="00C4A81E" w:tentative="1">
      <w:start w:val="1"/>
      <w:numFmt w:val="bullet"/>
      <w:lvlText w:val=""/>
      <w:lvlJc w:val="left"/>
      <w:pPr>
        <w:tabs>
          <w:tab w:val="num" w:pos="2160"/>
        </w:tabs>
        <w:ind w:left="2160" w:hanging="360"/>
      </w:pPr>
      <w:rPr>
        <w:rFonts w:ascii="Wingdings" w:hAnsi="Wingdings" w:hint="default"/>
      </w:rPr>
    </w:lvl>
    <w:lvl w:ilvl="3" w:tplc="0E10FC22" w:tentative="1">
      <w:start w:val="1"/>
      <w:numFmt w:val="bullet"/>
      <w:lvlText w:val=""/>
      <w:lvlJc w:val="left"/>
      <w:pPr>
        <w:tabs>
          <w:tab w:val="num" w:pos="2880"/>
        </w:tabs>
        <w:ind w:left="2880" w:hanging="360"/>
      </w:pPr>
      <w:rPr>
        <w:rFonts w:ascii="Wingdings" w:hAnsi="Wingdings" w:hint="default"/>
      </w:rPr>
    </w:lvl>
    <w:lvl w:ilvl="4" w:tplc="530C7B82" w:tentative="1">
      <w:start w:val="1"/>
      <w:numFmt w:val="bullet"/>
      <w:lvlText w:val=""/>
      <w:lvlJc w:val="left"/>
      <w:pPr>
        <w:tabs>
          <w:tab w:val="num" w:pos="3600"/>
        </w:tabs>
        <w:ind w:left="3600" w:hanging="360"/>
      </w:pPr>
      <w:rPr>
        <w:rFonts w:ascii="Wingdings" w:hAnsi="Wingdings" w:hint="default"/>
      </w:rPr>
    </w:lvl>
    <w:lvl w:ilvl="5" w:tplc="8ACE83FE" w:tentative="1">
      <w:start w:val="1"/>
      <w:numFmt w:val="bullet"/>
      <w:lvlText w:val=""/>
      <w:lvlJc w:val="left"/>
      <w:pPr>
        <w:tabs>
          <w:tab w:val="num" w:pos="4320"/>
        </w:tabs>
        <w:ind w:left="4320" w:hanging="360"/>
      </w:pPr>
      <w:rPr>
        <w:rFonts w:ascii="Wingdings" w:hAnsi="Wingdings" w:hint="default"/>
      </w:rPr>
    </w:lvl>
    <w:lvl w:ilvl="6" w:tplc="2B76C648" w:tentative="1">
      <w:start w:val="1"/>
      <w:numFmt w:val="bullet"/>
      <w:lvlText w:val=""/>
      <w:lvlJc w:val="left"/>
      <w:pPr>
        <w:tabs>
          <w:tab w:val="num" w:pos="5040"/>
        </w:tabs>
        <w:ind w:left="5040" w:hanging="360"/>
      </w:pPr>
      <w:rPr>
        <w:rFonts w:ascii="Wingdings" w:hAnsi="Wingdings" w:hint="default"/>
      </w:rPr>
    </w:lvl>
    <w:lvl w:ilvl="7" w:tplc="350EDE94" w:tentative="1">
      <w:start w:val="1"/>
      <w:numFmt w:val="bullet"/>
      <w:lvlText w:val=""/>
      <w:lvlJc w:val="left"/>
      <w:pPr>
        <w:tabs>
          <w:tab w:val="num" w:pos="5760"/>
        </w:tabs>
        <w:ind w:left="5760" w:hanging="360"/>
      </w:pPr>
      <w:rPr>
        <w:rFonts w:ascii="Wingdings" w:hAnsi="Wingdings" w:hint="default"/>
      </w:rPr>
    </w:lvl>
    <w:lvl w:ilvl="8" w:tplc="907C6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7911"/>
    <w:multiLevelType w:val="hybridMultilevel"/>
    <w:tmpl w:val="43E4059A"/>
    <w:lvl w:ilvl="0" w:tplc="5A807D6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0771E3"/>
    <w:multiLevelType w:val="hybridMultilevel"/>
    <w:tmpl w:val="BCD0EA3E"/>
    <w:lvl w:ilvl="0" w:tplc="0809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819BC"/>
    <w:multiLevelType w:val="hybridMultilevel"/>
    <w:tmpl w:val="E43C8886"/>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C5487"/>
    <w:multiLevelType w:val="hybridMultilevel"/>
    <w:tmpl w:val="4FD036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3157"/>
    <w:multiLevelType w:val="hybridMultilevel"/>
    <w:tmpl w:val="C338B1B2"/>
    <w:lvl w:ilvl="0" w:tplc="01184D6E">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134C24"/>
    <w:multiLevelType w:val="hybridMultilevel"/>
    <w:tmpl w:val="C428EE1C"/>
    <w:lvl w:ilvl="0" w:tplc="620A8AB4">
      <w:start w:val="1"/>
      <w:numFmt w:val="bullet"/>
      <w:lvlText w:val=""/>
      <w:lvlJc w:val="left"/>
      <w:pPr>
        <w:ind w:left="720" w:hanging="360"/>
      </w:pPr>
      <w:rPr>
        <w:rFonts w:ascii="Symbol" w:hAnsi="Symbol" w:hint="default"/>
        <w:b/>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9E261C"/>
    <w:multiLevelType w:val="hybridMultilevel"/>
    <w:tmpl w:val="F7947B6C"/>
    <w:lvl w:ilvl="0" w:tplc="E6DC37E6">
      <w:start w:val="1"/>
      <w:numFmt w:val="lowerLetter"/>
      <w:lvlText w:val="%1)"/>
      <w:lvlJc w:val="left"/>
      <w:pPr>
        <w:ind w:left="720" w:hanging="360"/>
      </w:pPr>
      <w:rPr>
        <w:rFonts w:hint="default"/>
      </w:rPr>
    </w:lvl>
    <w:lvl w:ilvl="1" w:tplc="DADA67DA" w:tentative="1">
      <w:start w:val="1"/>
      <w:numFmt w:val="lowerLetter"/>
      <w:lvlText w:val="%2."/>
      <w:lvlJc w:val="left"/>
      <w:pPr>
        <w:ind w:left="1440" w:hanging="360"/>
      </w:pPr>
    </w:lvl>
    <w:lvl w:ilvl="2" w:tplc="814A7E4A" w:tentative="1">
      <w:start w:val="1"/>
      <w:numFmt w:val="lowerRoman"/>
      <w:lvlText w:val="%3."/>
      <w:lvlJc w:val="right"/>
      <w:pPr>
        <w:ind w:left="2160" w:hanging="180"/>
      </w:pPr>
    </w:lvl>
    <w:lvl w:ilvl="3" w:tplc="75F484CE" w:tentative="1">
      <w:start w:val="1"/>
      <w:numFmt w:val="decimal"/>
      <w:lvlText w:val="%4."/>
      <w:lvlJc w:val="left"/>
      <w:pPr>
        <w:ind w:left="2880" w:hanging="360"/>
      </w:pPr>
    </w:lvl>
    <w:lvl w:ilvl="4" w:tplc="5BD4432C" w:tentative="1">
      <w:start w:val="1"/>
      <w:numFmt w:val="lowerLetter"/>
      <w:lvlText w:val="%5."/>
      <w:lvlJc w:val="left"/>
      <w:pPr>
        <w:ind w:left="3600" w:hanging="360"/>
      </w:pPr>
    </w:lvl>
    <w:lvl w:ilvl="5" w:tplc="73423084" w:tentative="1">
      <w:start w:val="1"/>
      <w:numFmt w:val="lowerRoman"/>
      <w:lvlText w:val="%6."/>
      <w:lvlJc w:val="right"/>
      <w:pPr>
        <w:ind w:left="4320" w:hanging="180"/>
      </w:pPr>
    </w:lvl>
    <w:lvl w:ilvl="6" w:tplc="A8DEE236" w:tentative="1">
      <w:start w:val="1"/>
      <w:numFmt w:val="decimal"/>
      <w:lvlText w:val="%7."/>
      <w:lvlJc w:val="left"/>
      <w:pPr>
        <w:ind w:left="5040" w:hanging="360"/>
      </w:pPr>
    </w:lvl>
    <w:lvl w:ilvl="7" w:tplc="C1AC7B96" w:tentative="1">
      <w:start w:val="1"/>
      <w:numFmt w:val="lowerLetter"/>
      <w:lvlText w:val="%8."/>
      <w:lvlJc w:val="left"/>
      <w:pPr>
        <w:ind w:left="5760" w:hanging="360"/>
      </w:pPr>
    </w:lvl>
    <w:lvl w:ilvl="8" w:tplc="B00665E6" w:tentative="1">
      <w:start w:val="1"/>
      <w:numFmt w:val="lowerRoman"/>
      <w:lvlText w:val="%9."/>
      <w:lvlJc w:val="right"/>
      <w:pPr>
        <w:ind w:left="6480" w:hanging="180"/>
      </w:pPr>
    </w:lvl>
  </w:abstractNum>
  <w:abstractNum w:abstractNumId="11" w15:restartNumberingAfterBreak="0">
    <w:nsid w:val="1C855F85"/>
    <w:multiLevelType w:val="hybridMultilevel"/>
    <w:tmpl w:val="92ECD1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76282B"/>
    <w:multiLevelType w:val="hybridMultilevel"/>
    <w:tmpl w:val="648CD0BA"/>
    <w:lvl w:ilvl="0" w:tplc="04050003">
      <w:start w:val="1"/>
      <w:numFmt w:val="bullet"/>
      <w:lvlText w:val="o"/>
      <w:lvlJc w:val="left"/>
      <w:pPr>
        <w:ind w:left="720" w:hanging="360"/>
      </w:pPr>
      <w:rPr>
        <w:rFonts w:ascii="Courier New" w:hAnsi="Courier New" w:cs="Courier New"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295D81"/>
    <w:multiLevelType w:val="hybridMultilevel"/>
    <w:tmpl w:val="ABE4E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3F3184"/>
    <w:multiLevelType w:val="multilevel"/>
    <w:tmpl w:val="7602AF08"/>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eastAsia="Times New Roman" w:hint="default"/>
      </w:rPr>
    </w:lvl>
    <w:lvl w:ilvl="2">
      <w:start w:val="2"/>
      <w:numFmt w:val="decimal"/>
      <w:isLgl/>
      <w:lvlText w:val="%1.%2.%3"/>
      <w:lvlJc w:val="left"/>
      <w:pPr>
        <w:ind w:left="885" w:hanging="525"/>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5" w15:restartNumberingAfterBreak="0">
    <w:nsid w:val="2DD62CCE"/>
    <w:multiLevelType w:val="hybridMultilevel"/>
    <w:tmpl w:val="1772E8E2"/>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9E1862"/>
    <w:multiLevelType w:val="hybridMultilevel"/>
    <w:tmpl w:val="4386F4A6"/>
    <w:lvl w:ilvl="0" w:tplc="634A6E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2670BC"/>
    <w:multiLevelType w:val="hybridMultilevel"/>
    <w:tmpl w:val="6F3265D8"/>
    <w:lvl w:ilvl="0" w:tplc="ACBC2C9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A4FAB"/>
    <w:multiLevelType w:val="hybridMultilevel"/>
    <w:tmpl w:val="4860F67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412D6C"/>
    <w:multiLevelType w:val="hybridMultilevel"/>
    <w:tmpl w:val="A2FC2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922EE4"/>
    <w:multiLevelType w:val="hybridMultilevel"/>
    <w:tmpl w:val="1BB68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30003E"/>
    <w:multiLevelType w:val="hybridMultilevel"/>
    <w:tmpl w:val="F0D0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D87261"/>
    <w:multiLevelType w:val="hybridMultilevel"/>
    <w:tmpl w:val="9F6A4D80"/>
    <w:lvl w:ilvl="0" w:tplc="634A6E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800AA9"/>
    <w:multiLevelType w:val="hybridMultilevel"/>
    <w:tmpl w:val="0ADACEEE"/>
    <w:lvl w:ilvl="0" w:tplc="B36EF3F8">
      <w:start w:val="1"/>
      <w:numFmt w:val="decimal"/>
      <w:pStyle w:val="NummerierunginTabelle"/>
      <w:lvlText w:val="%1."/>
      <w:lvlJc w:val="left"/>
      <w:pPr>
        <w:ind w:left="340" w:hanging="255"/>
      </w:pPr>
      <w:rPr>
        <w:rFonts w:hint="default"/>
      </w:rPr>
    </w:lvl>
    <w:lvl w:ilvl="1" w:tplc="F8AEE6CA" w:tentative="1">
      <w:start w:val="1"/>
      <w:numFmt w:val="lowerLetter"/>
      <w:lvlText w:val="%2."/>
      <w:lvlJc w:val="left"/>
      <w:pPr>
        <w:ind w:left="1525" w:hanging="360"/>
      </w:pPr>
    </w:lvl>
    <w:lvl w:ilvl="2" w:tplc="5E3A396C" w:tentative="1">
      <w:start w:val="1"/>
      <w:numFmt w:val="lowerRoman"/>
      <w:lvlText w:val="%3."/>
      <w:lvlJc w:val="right"/>
      <w:pPr>
        <w:ind w:left="2245" w:hanging="180"/>
      </w:pPr>
    </w:lvl>
    <w:lvl w:ilvl="3" w:tplc="539AAD6E" w:tentative="1">
      <w:start w:val="1"/>
      <w:numFmt w:val="decimal"/>
      <w:lvlText w:val="%4."/>
      <w:lvlJc w:val="left"/>
      <w:pPr>
        <w:ind w:left="2965" w:hanging="360"/>
      </w:pPr>
    </w:lvl>
    <w:lvl w:ilvl="4" w:tplc="CB0637D0" w:tentative="1">
      <w:start w:val="1"/>
      <w:numFmt w:val="lowerLetter"/>
      <w:lvlText w:val="%5."/>
      <w:lvlJc w:val="left"/>
      <w:pPr>
        <w:ind w:left="3685" w:hanging="360"/>
      </w:pPr>
    </w:lvl>
    <w:lvl w:ilvl="5" w:tplc="91084F42" w:tentative="1">
      <w:start w:val="1"/>
      <w:numFmt w:val="lowerRoman"/>
      <w:lvlText w:val="%6."/>
      <w:lvlJc w:val="right"/>
      <w:pPr>
        <w:ind w:left="4405" w:hanging="180"/>
      </w:pPr>
    </w:lvl>
    <w:lvl w:ilvl="6" w:tplc="FB5C8CBA" w:tentative="1">
      <w:start w:val="1"/>
      <w:numFmt w:val="decimal"/>
      <w:lvlText w:val="%7."/>
      <w:lvlJc w:val="left"/>
      <w:pPr>
        <w:ind w:left="5125" w:hanging="360"/>
      </w:pPr>
    </w:lvl>
    <w:lvl w:ilvl="7" w:tplc="43F0E12E" w:tentative="1">
      <w:start w:val="1"/>
      <w:numFmt w:val="lowerLetter"/>
      <w:lvlText w:val="%8."/>
      <w:lvlJc w:val="left"/>
      <w:pPr>
        <w:ind w:left="5845" w:hanging="360"/>
      </w:pPr>
    </w:lvl>
    <w:lvl w:ilvl="8" w:tplc="61520E3A" w:tentative="1">
      <w:start w:val="1"/>
      <w:numFmt w:val="lowerRoman"/>
      <w:lvlText w:val="%9."/>
      <w:lvlJc w:val="right"/>
      <w:pPr>
        <w:ind w:left="6565" w:hanging="180"/>
      </w:pPr>
    </w:lvl>
  </w:abstractNum>
  <w:abstractNum w:abstractNumId="24" w15:restartNumberingAfterBreak="0">
    <w:nsid w:val="4D1C67B5"/>
    <w:multiLevelType w:val="hybridMultilevel"/>
    <w:tmpl w:val="8AE02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166BA6"/>
    <w:multiLevelType w:val="hybridMultilevel"/>
    <w:tmpl w:val="367CA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E94E72"/>
    <w:multiLevelType w:val="hybridMultilevel"/>
    <w:tmpl w:val="7BAE624E"/>
    <w:lvl w:ilvl="0" w:tplc="08090019">
      <w:start w:val="1"/>
      <w:numFmt w:val="lowerLetter"/>
      <w:lvlText w:val="%1."/>
      <w:lvlJc w:val="left"/>
      <w:pPr>
        <w:ind w:left="178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DD04532"/>
    <w:multiLevelType w:val="hybridMultilevel"/>
    <w:tmpl w:val="CA6665F8"/>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40361"/>
    <w:multiLevelType w:val="hybridMultilevel"/>
    <w:tmpl w:val="86A84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594BD0"/>
    <w:multiLevelType w:val="hybridMultilevel"/>
    <w:tmpl w:val="7D64F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B516BD"/>
    <w:multiLevelType w:val="hybridMultilevel"/>
    <w:tmpl w:val="16B09F8E"/>
    <w:lvl w:ilvl="0" w:tplc="634A6EE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D982D3D"/>
    <w:multiLevelType w:val="hybridMultilevel"/>
    <w:tmpl w:val="7A929A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1A51C02"/>
    <w:multiLevelType w:val="multilevel"/>
    <w:tmpl w:val="5610377C"/>
    <w:lvl w:ilvl="0">
      <w:start w:val="1"/>
      <w:numFmt w:val="bullet"/>
      <w:pStyle w:val="Aufzhlung"/>
      <w:lvlText w:val="•"/>
      <w:lvlJc w:val="left"/>
      <w:pPr>
        <w:ind w:left="227" w:hanging="227"/>
      </w:pPr>
      <w:rPr>
        <w:rFonts w:ascii="Calibri" w:hAnsi="Calibri" w:hint="default"/>
        <w:color w:val="auto"/>
        <w:sz w:val="18"/>
        <w:szCs w:val="18"/>
      </w:rPr>
    </w:lvl>
    <w:lvl w:ilvl="1">
      <w:start w:val="1"/>
      <w:numFmt w:val="bullet"/>
      <w:lvlText w:val="•"/>
      <w:lvlJc w:val="left"/>
      <w:pPr>
        <w:ind w:left="454" w:hanging="227"/>
      </w:pPr>
      <w:rPr>
        <w:rFonts w:ascii="Calibri" w:hAnsi="Calibri" w:hint="default"/>
        <w:color w:val="1F497D" w:themeColor="text2"/>
      </w:rPr>
    </w:lvl>
    <w:lvl w:ilvl="2">
      <w:start w:val="1"/>
      <w:numFmt w:val="bullet"/>
      <w:lvlText w:val="•"/>
      <w:lvlJc w:val="left"/>
      <w:pPr>
        <w:ind w:left="681" w:hanging="227"/>
      </w:pPr>
      <w:rPr>
        <w:rFonts w:ascii="Calibri" w:hAnsi="Calibri" w:hint="default"/>
        <w:color w:val="1F497D" w:themeColor="text2"/>
      </w:rPr>
    </w:lvl>
    <w:lvl w:ilvl="3">
      <w:start w:val="1"/>
      <w:numFmt w:val="bullet"/>
      <w:lvlText w:val="•"/>
      <w:lvlJc w:val="left"/>
      <w:pPr>
        <w:ind w:left="908" w:hanging="227"/>
      </w:pPr>
      <w:rPr>
        <w:rFonts w:ascii="Calibri" w:hAnsi="Calibri" w:hint="default"/>
        <w:color w:val="1F497D" w:themeColor="text2"/>
      </w:rPr>
    </w:lvl>
    <w:lvl w:ilvl="4">
      <w:start w:val="1"/>
      <w:numFmt w:val="bullet"/>
      <w:lvlText w:val="•"/>
      <w:lvlJc w:val="left"/>
      <w:pPr>
        <w:ind w:left="1135" w:hanging="227"/>
      </w:pPr>
      <w:rPr>
        <w:rFonts w:ascii="Calibri" w:hAnsi="Calibri" w:hint="default"/>
        <w:color w:val="1F497D" w:themeColor="text2"/>
      </w:rPr>
    </w:lvl>
    <w:lvl w:ilvl="5">
      <w:start w:val="1"/>
      <w:numFmt w:val="bullet"/>
      <w:lvlText w:val="•"/>
      <w:lvlJc w:val="left"/>
      <w:pPr>
        <w:ind w:left="1362" w:hanging="227"/>
      </w:pPr>
      <w:rPr>
        <w:rFonts w:ascii="Calibri" w:hAnsi="Calibri" w:hint="default"/>
        <w:color w:val="1F497D" w:themeColor="text2"/>
      </w:rPr>
    </w:lvl>
    <w:lvl w:ilvl="6">
      <w:start w:val="1"/>
      <w:numFmt w:val="bullet"/>
      <w:lvlText w:val="•"/>
      <w:lvlJc w:val="left"/>
      <w:pPr>
        <w:ind w:left="1589" w:hanging="227"/>
      </w:pPr>
      <w:rPr>
        <w:rFonts w:ascii="Calibri" w:hAnsi="Calibri" w:hint="default"/>
        <w:color w:val="1F497D" w:themeColor="text2"/>
      </w:rPr>
    </w:lvl>
    <w:lvl w:ilvl="7">
      <w:start w:val="1"/>
      <w:numFmt w:val="bullet"/>
      <w:lvlText w:val="•"/>
      <w:lvlJc w:val="left"/>
      <w:pPr>
        <w:ind w:left="1816" w:hanging="227"/>
      </w:pPr>
      <w:rPr>
        <w:rFonts w:ascii="Calibri" w:hAnsi="Calibri" w:hint="default"/>
        <w:color w:val="1F497D" w:themeColor="text2"/>
      </w:rPr>
    </w:lvl>
    <w:lvl w:ilvl="8">
      <w:start w:val="1"/>
      <w:numFmt w:val="bullet"/>
      <w:lvlText w:val="•"/>
      <w:lvlJc w:val="left"/>
      <w:pPr>
        <w:ind w:left="2043" w:hanging="227"/>
      </w:pPr>
      <w:rPr>
        <w:rFonts w:ascii="Calibri" w:hAnsi="Calibri" w:hint="default"/>
        <w:color w:val="1F497D" w:themeColor="text2"/>
      </w:rPr>
    </w:lvl>
  </w:abstractNum>
  <w:abstractNum w:abstractNumId="33" w15:restartNumberingAfterBreak="0">
    <w:nsid w:val="72D232FA"/>
    <w:multiLevelType w:val="multilevel"/>
    <w:tmpl w:val="9AAAF2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587153B"/>
    <w:multiLevelType w:val="hybridMultilevel"/>
    <w:tmpl w:val="6F463C92"/>
    <w:lvl w:ilvl="0" w:tplc="0809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65E7E"/>
    <w:multiLevelType w:val="hybridMultilevel"/>
    <w:tmpl w:val="B2F4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95009"/>
    <w:multiLevelType w:val="hybridMultilevel"/>
    <w:tmpl w:val="660EC226"/>
    <w:lvl w:ilvl="0" w:tplc="08090019">
      <w:start w:val="1"/>
      <w:numFmt w:val="lowerLetter"/>
      <w:lvlText w:val="%1."/>
      <w:lvlJc w:val="left"/>
      <w:pPr>
        <w:ind w:left="1788"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7" w15:restartNumberingAfterBreak="0">
    <w:nsid w:val="7A9445B4"/>
    <w:multiLevelType w:val="hybridMultilevel"/>
    <w:tmpl w:val="901022A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4"/>
  </w:num>
  <w:num w:numId="4">
    <w:abstractNumId w:val="26"/>
  </w:num>
  <w:num w:numId="5">
    <w:abstractNumId w:val="10"/>
  </w:num>
  <w:num w:numId="6">
    <w:abstractNumId w:val="36"/>
  </w:num>
  <w:num w:numId="7">
    <w:abstractNumId w:val="13"/>
  </w:num>
  <w:num w:numId="8">
    <w:abstractNumId w:val="34"/>
  </w:num>
  <w:num w:numId="9">
    <w:abstractNumId w:val="5"/>
  </w:num>
  <w:num w:numId="10">
    <w:abstractNumId w:val="35"/>
  </w:num>
  <w:num w:numId="11">
    <w:abstractNumId w:val="18"/>
  </w:num>
  <w:num w:numId="12">
    <w:abstractNumId w:val="2"/>
  </w:num>
  <w:num w:numId="13">
    <w:abstractNumId w:val="0"/>
  </w:num>
  <w:num w:numId="14">
    <w:abstractNumId w:val="21"/>
  </w:num>
  <w:num w:numId="15">
    <w:abstractNumId w:val="31"/>
  </w:num>
  <w:num w:numId="16">
    <w:abstractNumId w:val="37"/>
  </w:num>
  <w:num w:numId="17">
    <w:abstractNumId w:val="6"/>
  </w:num>
  <w:num w:numId="18">
    <w:abstractNumId w:val="27"/>
  </w:num>
  <w:num w:numId="19">
    <w:abstractNumId w:val="15"/>
  </w:num>
  <w:num w:numId="20">
    <w:abstractNumId w:val="32"/>
  </w:num>
  <w:num w:numId="21">
    <w:abstractNumId w:val="23"/>
  </w:num>
  <w:num w:numId="22">
    <w:abstractNumId w:val="8"/>
  </w:num>
  <w:num w:numId="23">
    <w:abstractNumId w:val="20"/>
  </w:num>
  <w:num w:numId="24">
    <w:abstractNumId w:val="17"/>
  </w:num>
  <w:num w:numId="25">
    <w:abstractNumId w:val="29"/>
  </w:num>
  <w:num w:numId="26">
    <w:abstractNumId w:val="25"/>
  </w:num>
  <w:num w:numId="27">
    <w:abstractNumId w:val="28"/>
  </w:num>
  <w:num w:numId="28">
    <w:abstractNumId w:val="4"/>
  </w:num>
  <w:num w:numId="29">
    <w:abstractNumId w:val="9"/>
  </w:num>
  <w:num w:numId="30">
    <w:abstractNumId w:val="30"/>
  </w:num>
  <w:num w:numId="31">
    <w:abstractNumId w:val="3"/>
  </w:num>
  <w:num w:numId="32">
    <w:abstractNumId w:val="24"/>
  </w:num>
  <w:num w:numId="33">
    <w:abstractNumId w:val="1"/>
  </w:num>
  <w:num w:numId="34">
    <w:abstractNumId w:val="22"/>
  </w:num>
  <w:num w:numId="35">
    <w:abstractNumId w:val="16"/>
  </w:num>
  <w:num w:numId="36">
    <w:abstractNumId w:val="12"/>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6A3B"/>
    <w:rsid w:val="00016A34"/>
    <w:rsid w:val="00017D08"/>
    <w:rsid w:val="00026249"/>
    <w:rsid w:val="0003360B"/>
    <w:rsid w:val="000434B4"/>
    <w:rsid w:val="00051016"/>
    <w:rsid w:val="00063796"/>
    <w:rsid w:val="00087B02"/>
    <w:rsid w:val="000C03F6"/>
    <w:rsid w:val="000D790B"/>
    <w:rsid w:val="000E2BBE"/>
    <w:rsid w:val="000F1314"/>
    <w:rsid w:val="001009B0"/>
    <w:rsid w:val="00126DB4"/>
    <w:rsid w:val="00144E25"/>
    <w:rsid w:val="001567B1"/>
    <w:rsid w:val="00171F87"/>
    <w:rsid w:val="001A7096"/>
    <w:rsid w:val="001D41BC"/>
    <w:rsid w:val="001D672E"/>
    <w:rsid w:val="001F0DFD"/>
    <w:rsid w:val="002013B2"/>
    <w:rsid w:val="00232E9A"/>
    <w:rsid w:val="00261481"/>
    <w:rsid w:val="00267090"/>
    <w:rsid w:val="00272CC8"/>
    <w:rsid w:val="00283E0E"/>
    <w:rsid w:val="002A246D"/>
    <w:rsid w:val="002C53BE"/>
    <w:rsid w:val="002D3934"/>
    <w:rsid w:val="002E0E90"/>
    <w:rsid w:val="003004C7"/>
    <w:rsid w:val="00300ECA"/>
    <w:rsid w:val="0032101C"/>
    <w:rsid w:val="003238CD"/>
    <w:rsid w:val="00331BC4"/>
    <w:rsid w:val="00372373"/>
    <w:rsid w:val="003763A4"/>
    <w:rsid w:val="00383B79"/>
    <w:rsid w:val="00401900"/>
    <w:rsid w:val="00402C94"/>
    <w:rsid w:val="004164EA"/>
    <w:rsid w:val="004168C0"/>
    <w:rsid w:val="00442D4A"/>
    <w:rsid w:val="004611B1"/>
    <w:rsid w:val="0046398B"/>
    <w:rsid w:val="00470C88"/>
    <w:rsid w:val="00481E30"/>
    <w:rsid w:val="00483725"/>
    <w:rsid w:val="0048795C"/>
    <w:rsid w:val="00496363"/>
    <w:rsid w:val="004A4850"/>
    <w:rsid w:val="004A798B"/>
    <w:rsid w:val="004B11C3"/>
    <w:rsid w:val="004B3583"/>
    <w:rsid w:val="004E14C0"/>
    <w:rsid w:val="004F636E"/>
    <w:rsid w:val="00520810"/>
    <w:rsid w:val="00530A48"/>
    <w:rsid w:val="00532F7A"/>
    <w:rsid w:val="005403FF"/>
    <w:rsid w:val="00544D62"/>
    <w:rsid w:val="00547D2A"/>
    <w:rsid w:val="00562C13"/>
    <w:rsid w:val="00574101"/>
    <w:rsid w:val="005918AD"/>
    <w:rsid w:val="00612D51"/>
    <w:rsid w:val="006547E0"/>
    <w:rsid w:val="0067021A"/>
    <w:rsid w:val="006746CD"/>
    <w:rsid w:val="006D5DC5"/>
    <w:rsid w:val="006E4BCC"/>
    <w:rsid w:val="006F1FF2"/>
    <w:rsid w:val="00726DAB"/>
    <w:rsid w:val="0073682C"/>
    <w:rsid w:val="00736F7C"/>
    <w:rsid w:val="0074707C"/>
    <w:rsid w:val="00770EBA"/>
    <w:rsid w:val="0079049F"/>
    <w:rsid w:val="0079065C"/>
    <w:rsid w:val="007C280B"/>
    <w:rsid w:val="007C7B9C"/>
    <w:rsid w:val="007D1E24"/>
    <w:rsid w:val="007E4A98"/>
    <w:rsid w:val="008219A3"/>
    <w:rsid w:val="00845A0A"/>
    <w:rsid w:val="00846A3B"/>
    <w:rsid w:val="00850658"/>
    <w:rsid w:val="00855ABD"/>
    <w:rsid w:val="00867211"/>
    <w:rsid w:val="00892413"/>
    <w:rsid w:val="008A75B3"/>
    <w:rsid w:val="008B26F6"/>
    <w:rsid w:val="008C0818"/>
    <w:rsid w:val="008D145B"/>
    <w:rsid w:val="008E43A5"/>
    <w:rsid w:val="009059AF"/>
    <w:rsid w:val="00920468"/>
    <w:rsid w:val="00931AAB"/>
    <w:rsid w:val="00942A41"/>
    <w:rsid w:val="00946927"/>
    <w:rsid w:val="00957E6C"/>
    <w:rsid w:val="009620AA"/>
    <w:rsid w:val="00973936"/>
    <w:rsid w:val="0098607B"/>
    <w:rsid w:val="009B322B"/>
    <w:rsid w:val="009E511C"/>
    <w:rsid w:val="009F7E76"/>
    <w:rsid w:val="00A0001A"/>
    <w:rsid w:val="00A12765"/>
    <w:rsid w:val="00A21C89"/>
    <w:rsid w:val="00A2221F"/>
    <w:rsid w:val="00A95995"/>
    <w:rsid w:val="00AA0D87"/>
    <w:rsid w:val="00AA36C5"/>
    <w:rsid w:val="00AB49F2"/>
    <w:rsid w:val="00AD4C70"/>
    <w:rsid w:val="00AE1B1F"/>
    <w:rsid w:val="00AF2B53"/>
    <w:rsid w:val="00AF6AA7"/>
    <w:rsid w:val="00B009D2"/>
    <w:rsid w:val="00B64460"/>
    <w:rsid w:val="00B96DE0"/>
    <w:rsid w:val="00BD5E99"/>
    <w:rsid w:val="00BF2D6E"/>
    <w:rsid w:val="00C62C8A"/>
    <w:rsid w:val="00CB10B7"/>
    <w:rsid w:val="00CB34C5"/>
    <w:rsid w:val="00CC6F24"/>
    <w:rsid w:val="00CD579A"/>
    <w:rsid w:val="00CE053F"/>
    <w:rsid w:val="00CF7DC7"/>
    <w:rsid w:val="00D43E39"/>
    <w:rsid w:val="00D54C28"/>
    <w:rsid w:val="00D769E0"/>
    <w:rsid w:val="00DB255B"/>
    <w:rsid w:val="00DC1547"/>
    <w:rsid w:val="00DE4D04"/>
    <w:rsid w:val="00DE74D0"/>
    <w:rsid w:val="00E0692F"/>
    <w:rsid w:val="00E30442"/>
    <w:rsid w:val="00E40DC6"/>
    <w:rsid w:val="00E42801"/>
    <w:rsid w:val="00E478CB"/>
    <w:rsid w:val="00E47CAE"/>
    <w:rsid w:val="00E7742B"/>
    <w:rsid w:val="00E8221E"/>
    <w:rsid w:val="00E85210"/>
    <w:rsid w:val="00E855A5"/>
    <w:rsid w:val="00E9110F"/>
    <w:rsid w:val="00EA33CC"/>
    <w:rsid w:val="00EB5B3D"/>
    <w:rsid w:val="00EB6348"/>
    <w:rsid w:val="00EC129A"/>
    <w:rsid w:val="00EC70AC"/>
    <w:rsid w:val="00F060F8"/>
    <w:rsid w:val="00F066FF"/>
    <w:rsid w:val="00F164BC"/>
    <w:rsid w:val="00F21AA0"/>
    <w:rsid w:val="00F52377"/>
    <w:rsid w:val="00F525E0"/>
    <w:rsid w:val="00F74109"/>
    <w:rsid w:val="00F87CFB"/>
    <w:rsid w:val="00F92ADC"/>
    <w:rsid w:val="00F92ED5"/>
    <w:rsid w:val="00FE49E4"/>
    <w:rsid w:val="00FF091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68CAD45D-E4D1-4A79-9C9D-B1867991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3B"/>
    <w:rPr>
      <w:rFonts w:eastAsiaTheme="minorHAnsi"/>
      <w:lang w:val="en-GB" w:eastAsia="en-US"/>
    </w:rPr>
  </w:style>
  <w:style w:type="paragraph" w:styleId="Heading1">
    <w:name w:val="heading 1"/>
    <w:basedOn w:val="Normal"/>
    <w:next w:val="Normal"/>
    <w:link w:val="Heading1Char"/>
    <w:uiPriority w:val="9"/>
    <w:qFormat/>
    <w:rsid w:val="00CD57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hu-HU"/>
    </w:rPr>
  </w:style>
  <w:style w:type="paragraph" w:styleId="Heading2">
    <w:name w:val="heading 2"/>
    <w:aliases w:val="GIZ Überschrift 2"/>
    <w:basedOn w:val="Normal"/>
    <w:next w:val="Normal"/>
    <w:link w:val="Heading2Char"/>
    <w:uiPriority w:val="19"/>
    <w:unhideWhenUsed/>
    <w:qFormat/>
    <w:rsid w:val="00846A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37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IZ Überschrift 2 Char"/>
    <w:basedOn w:val="DefaultParagraphFont"/>
    <w:link w:val="Heading2"/>
    <w:uiPriority w:val="19"/>
    <w:rsid w:val="00846A3B"/>
    <w:rPr>
      <w:rFonts w:asciiTheme="majorHAnsi" w:eastAsiaTheme="majorEastAsia" w:hAnsiTheme="majorHAnsi" w:cstheme="majorBidi"/>
      <w:b/>
      <w:bCs/>
      <w:color w:val="4F81BD" w:themeColor="accent1"/>
      <w:sz w:val="26"/>
      <w:szCs w:val="26"/>
      <w:lang w:val="en-GB" w:eastAsia="en-US"/>
    </w:r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uiPriority w:val="34"/>
    <w:qFormat/>
    <w:rsid w:val="00846A3B"/>
    <w:pPr>
      <w:ind w:left="720"/>
      <w:contextualSpacing/>
    </w:pPr>
  </w:style>
  <w:style w:type="paragraph" w:customStyle="1" w:styleId="FMtext">
    <w:name w:val="FM text"/>
    <w:basedOn w:val="Normal"/>
    <w:link w:val="FMtextChar"/>
    <w:qFormat/>
    <w:rsid w:val="00846A3B"/>
    <w:pPr>
      <w:tabs>
        <w:tab w:val="right" w:pos="709"/>
        <w:tab w:val="right" w:pos="1276"/>
      </w:tabs>
      <w:autoSpaceDE w:val="0"/>
      <w:autoSpaceDN w:val="0"/>
      <w:adjustRightInd w:val="0"/>
      <w:spacing w:before="60" w:after="120" w:line="264" w:lineRule="auto"/>
      <w:jc w:val="both"/>
    </w:pPr>
    <w:rPr>
      <w:rFonts w:ascii="Arial" w:eastAsia="Times New Roman" w:hAnsi="Arial" w:cs="Arial"/>
      <w:sz w:val="20"/>
      <w:szCs w:val="18"/>
    </w:rPr>
  </w:style>
  <w:style w:type="character" w:customStyle="1" w:styleId="FMtextChar">
    <w:name w:val="FM text Char"/>
    <w:basedOn w:val="DefaultParagraphFont"/>
    <w:link w:val="FMtext"/>
    <w:rsid w:val="00846A3B"/>
    <w:rPr>
      <w:rFonts w:ascii="Arial" w:eastAsia="Times New Roman" w:hAnsi="Arial" w:cs="Arial"/>
      <w:sz w:val="20"/>
      <w:szCs w:val="18"/>
      <w:lang w:val="en-GB" w:eastAsia="en-US"/>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846A3B"/>
    <w:rPr>
      <w:rFonts w:eastAsiaTheme="minorHAnsi"/>
      <w:lang w:val="en-GB" w:eastAsia="en-US"/>
    </w:rPr>
  </w:style>
  <w:style w:type="character" w:customStyle="1" w:styleId="A43">
    <w:name w:val="A4+3"/>
    <w:uiPriority w:val="99"/>
    <w:rsid w:val="00846A3B"/>
    <w:rPr>
      <w:rFonts w:cs="Oswald SemiBold"/>
      <w:b/>
      <w:bCs/>
      <w:color w:val="000000"/>
      <w:sz w:val="18"/>
      <w:szCs w:val="18"/>
    </w:rPr>
  </w:style>
  <w:style w:type="character" w:customStyle="1" w:styleId="A25">
    <w:name w:val="A2++5"/>
    <w:uiPriority w:val="99"/>
    <w:rsid w:val="00846A3B"/>
    <w:rPr>
      <w:rFonts w:cs="Open Sans"/>
      <w:b/>
      <w:bCs/>
      <w:color w:val="000000"/>
      <w:sz w:val="20"/>
      <w:szCs w:val="20"/>
    </w:rPr>
  </w:style>
  <w:style w:type="paragraph" w:customStyle="1" w:styleId="m8985730435997885384fmtext">
    <w:name w:val="m_8985730435997885384fmtext"/>
    <w:basedOn w:val="Normal"/>
    <w:rsid w:val="00846A3B"/>
    <w:pPr>
      <w:spacing w:before="100" w:beforeAutospacing="1" w:after="100" w:afterAutospacing="1"/>
    </w:pPr>
    <w:rPr>
      <w:rFonts w:ascii="Times New Roman" w:eastAsia="Times New Roman" w:hAnsi="Times New Roman" w:cs="Times New Roman"/>
      <w:lang w:val="sk-SK" w:eastAsia="sk-SK"/>
    </w:rPr>
  </w:style>
  <w:style w:type="paragraph" w:styleId="BalloonText">
    <w:name w:val="Balloon Text"/>
    <w:basedOn w:val="Normal"/>
    <w:link w:val="BalloonTextChar"/>
    <w:uiPriority w:val="99"/>
    <w:semiHidden/>
    <w:unhideWhenUsed/>
    <w:rsid w:val="00846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A3B"/>
    <w:rPr>
      <w:rFonts w:ascii="Lucida Grande" w:eastAsiaTheme="minorHAnsi" w:hAnsi="Lucida Grande" w:cs="Lucida Grande"/>
      <w:sz w:val="18"/>
      <w:szCs w:val="18"/>
      <w:lang w:val="en-GB" w:eastAsia="en-US"/>
    </w:rPr>
  </w:style>
  <w:style w:type="character" w:styleId="CommentReference">
    <w:name w:val="annotation reference"/>
    <w:basedOn w:val="DefaultParagraphFont"/>
    <w:uiPriority w:val="99"/>
    <w:semiHidden/>
    <w:unhideWhenUsed/>
    <w:rsid w:val="001F0DFD"/>
    <w:rPr>
      <w:sz w:val="16"/>
      <w:szCs w:val="16"/>
    </w:rPr>
  </w:style>
  <w:style w:type="paragraph" w:styleId="CommentText">
    <w:name w:val="annotation text"/>
    <w:basedOn w:val="Normal"/>
    <w:link w:val="CommentTextChar"/>
    <w:uiPriority w:val="99"/>
    <w:unhideWhenUsed/>
    <w:rsid w:val="001F0DFD"/>
    <w:rPr>
      <w:sz w:val="20"/>
      <w:szCs w:val="20"/>
    </w:rPr>
  </w:style>
  <w:style w:type="character" w:customStyle="1" w:styleId="CommentTextChar">
    <w:name w:val="Comment Text Char"/>
    <w:basedOn w:val="DefaultParagraphFont"/>
    <w:link w:val="CommentText"/>
    <w:uiPriority w:val="99"/>
    <w:rsid w:val="001F0DFD"/>
    <w:rPr>
      <w:rFonts w:eastAsiaTheme="minorHAnsi"/>
      <w:sz w:val="20"/>
      <w:szCs w:val="20"/>
      <w:lang w:val="en-GB" w:eastAsia="en-US"/>
    </w:rPr>
  </w:style>
  <w:style w:type="character" w:customStyle="1" w:styleId="Heading3Char">
    <w:name w:val="Heading 3 Char"/>
    <w:basedOn w:val="DefaultParagraphFont"/>
    <w:link w:val="Heading3"/>
    <w:uiPriority w:val="19"/>
    <w:rsid w:val="00483725"/>
    <w:rPr>
      <w:rFonts w:asciiTheme="majorHAnsi" w:eastAsiaTheme="majorEastAsia" w:hAnsiTheme="majorHAnsi" w:cstheme="majorBidi"/>
      <w:b/>
      <w:bCs/>
      <w:color w:val="4F81BD" w:themeColor="accent1"/>
      <w:lang w:val="en-GB" w:eastAsia="en-US"/>
    </w:rPr>
  </w:style>
  <w:style w:type="character" w:customStyle="1" w:styleId="Heading1Char">
    <w:name w:val="Heading 1 Char"/>
    <w:basedOn w:val="DefaultParagraphFont"/>
    <w:link w:val="Heading1"/>
    <w:uiPriority w:val="9"/>
    <w:rsid w:val="00CD579A"/>
    <w:rPr>
      <w:rFonts w:asciiTheme="majorHAnsi" w:eastAsiaTheme="majorEastAsia" w:hAnsiTheme="majorHAnsi" w:cstheme="majorBidi"/>
      <w:b/>
      <w:bCs/>
      <w:color w:val="365F91" w:themeColor="accent1" w:themeShade="BF"/>
      <w:sz w:val="28"/>
      <w:szCs w:val="28"/>
      <w:lang w:val="hu-HU" w:eastAsia="en-US"/>
    </w:rPr>
  </w:style>
  <w:style w:type="paragraph" w:styleId="Header">
    <w:name w:val="header"/>
    <w:basedOn w:val="Normal"/>
    <w:link w:val="HeaderChar"/>
    <w:uiPriority w:val="99"/>
    <w:unhideWhenUsed/>
    <w:rsid w:val="00470C88"/>
    <w:pPr>
      <w:tabs>
        <w:tab w:val="center" w:pos="4680"/>
        <w:tab w:val="right" w:pos="9360"/>
      </w:tabs>
    </w:pPr>
  </w:style>
  <w:style w:type="character" w:customStyle="1" w:styleId="HeaderChar">
    <w:name w:val="Header Char"/>
    <w:basedOn w:val="DefaultParagraphFont"/>
    <w:link w:val="Header"/>
    <w:uiPriority w:val="99"/>
    <w:rsid w:val="00470C88"/>
    <w:rPr>
      <w:rFonts w:eastAsiaTheme="minorHAnsi"/>
      <w:lang w:val="en-GB" w:eastAsia="en-US"/>
    </w:rPr>
  </w:style>
  <w:style w:type="paragraph" w:styleId="Footer">
    <w:name w:val="footer"/>
    <w:basedOn w:val="Normal"/>
    <w:link w:val="FooterChar"/>
    <w:uiPriority w:val="99"/>
    <w:unhideWhenUsed/>
    <w:rsid w:val="00470C88"/>
    <w:pPr>
      <w:tabs>
        <w:tab w:val="center" w:pos="4680"/>
        <w:tab w:val="right" w:pos="9360"/>
      </w:tabs>
    </w:pPr>
  </w:style>
  <w:style w:type="character" w:customStyle="1" w:styleId="FooterChar">
    <w:name w:val="Footer Char"/>
    <w:basedOn w:val="DefaultParagraphFont"/>
    <w:link w:val="Footer"/>
    <w:uiPriority w:val="99"/>
    <w:rsid w:val="00470C88"/>
    <w:rPr>
      <w:rFonts w:eastAsiaTheme="minorHAnsi"/>
      <w:lang w:val="en-GB" w:eastAsia="en-US"/>
    </w:rPr>
  </w:style>
  <w:style w:type="table" w:customStyle="1" w:styleId="GIZTabelle">
    <w:name w:val="GIZ Tabelle"/>
    <w:basedOn w:val="TableNormal"/>
    <w:uiPriority w:val="99"/>
    <w:rsid w:val="009E511C"/>
    <w:pPr>
      <w:spacing w:before="40" w:after="40" w:line="280" w:lineRule="atLeast"/>
      <w:ind w:left="85" w:right="57"/>
    </w:pPr>
    <w:rPr>
      <w:rFonts w:eastAsiaTheme="minorHAnsi"/>
      <w:sz w:val="20"/>
      <w:szCs w:val="20"/>
      <w:lang w:val="de-DE" w:eastAsia="en-US"/>
    </w:rPr>
    <w:tblPr>
      <w:tblBorders>
        <w:bottom w:val="single" w:sz="6" w:space="0" w:color="EEECE1" w:themeColor="background2"/>
        <w:insideH w:val="single" w:sz="6" w:space="0" w:color="EEECE1" w:themeColor="background2"/>
        <w:insideV w:val="single" w:sz="6" w:space="0" w:color="EEECE1" w:themeColor="background2"/>
      </w:tblBorders>
      <w:tblCellMar>
        <w:left w:w="0" w:type="dxa"/>
        <w:right w:w="0" w:type="dxa"/>
      </w:tblCellMar>
    </w:tblPr>
    <w:tblStylePr w:type="firstRow">
      <w:pPr>
        <w:keepNext/>
        <w:wordWrap/>
      </w:pPr>
      <w:rPr>
        <w:b/>
      </w:rPr>
      <w:tblPr/>
      <w:tcPr>
        <w:tcBorders>
          <w:top w:val="nil"/>
          <w:left w:val="nil"/>
          <w:bottom w:val="nil"/>
          <w:right w:val="nil"/>
          <w:insideH w:val="nil"/>
          <w:insideV w:val="single" w:sz="12" w:space="0" w:color="FFFFFF" w:themeColor="background1"/>
          <w:tl2br w:val="nil"/>
          <w:tr2bl w:val="nil"/>
        </w:tcBorders>
        <w:shd w:val="clear" w:color="auto" w:fill="EEECE1" w:themeFill="background2"/>
      </w:tcPr>
    </w:tblStylePr>
    <w:tblStylePr w:type="firstCol">
      <w:rPr>
        <w:b/>
      </w:rPr>
    </w:tblStylePr>
  </w:style>
  <w:style w:type="paragraph" w:customStyle="1" w:styleId="Aufzhlung">
    <w:name w:val="Aufzählung"/>
    <w:basedOn w:val="ListParagraph"/>
    <w:link w:val="AufzhlungZchn"/>
    <w:qFormat/>
    <w:rsid w:val="009E511C"/>
    <w:pPr>
      <w:numPr>
        <w:numId w:val="20"/>
      </w:numPr>
      <w:spacing w:before="240" w:after="240" w:line="280" w:lineRule="atLeast"/>
    </w:pPr>
    <w:rPr>
      <w:rFonts w:cs="Gravur-CondensedLight"/>
      <w:spacing w:val="6"/>
      <w:sz w:val="20"/>
      <w:szCs w:val="20"/>
    </w:rPr>
  </w:style>
  <w:style w:type="character" w:customStyle="1" w:styleId="AufzhlungZchn">
    <w:name w:val="Aufzählung Zchn"/>
    <w:basedOn w:val="ListParagraphChar"/>
    <w:link w:val="Aufzhlung"/>
    <w:rsid w:val="009E511C"/>
    <w:rPr>
      <w:rFonts w:eastAsiaTheme="minorHAnsi" w:cs="Gravur-CondensedLight"/>
      <w:spacing w:val="6"/>
      <w:sz w:val="20"/>
      <w:szCs w:val="20"/>
      <w:lang w:val="en-GB" w:eastAsia="en-US"/>
    </w:rPr>
  </w:style>
  <w:style w:type="paragraph" w:customStyle="1" w:styleId="AufzhlunginTabelle">
    <w:name w:val="Aufzählung in Tabelle"/>
    <w:basedOn w:val="Aufzhlung"/>
    <w:qFormat/>
    <w:rsid w:val="009E511C"/>
    <w:pPr>
      <w:spacing w:before="40" w:after="40"/>
      <w:ind w:right="57"/>
    </w:pPr>
  </w:style>
  <w:style w:type="paragraph" w:customStyle="1" w:styleId="NummerierunginTabelle">
    <w:name w:val="Nummerierung in Tabelle"/>
    <w:basedOn w:val="AufzhlunginTabelle"/>
    <w:uiPriority w:val="24"/>
    <w:qFormat/>
    <w:rsid w:val="009E511C"/>
    <w:pPr>
      <w:numPr>
        <w:numId w:val="21"/>
      </w:numPr>
      <w:ind w:left="720" w:hanging="360"/>
    </w:pPr>
  </w:style>
  <w:style w:type="paragraph" w:customStyle="1" w:styleId="Default">
    <w:name w:val="Default"/>
    <w:rsid w:val="00BD5E99"/>
    <w:pPr>
      <w:autoSpaceDE w:val="0"/>
      <w:autoSpaceDN w:val="0"/>
      <w:adjustRightInd w:val="0"/>
    </w:pPr>
    <w:rPr>
      <w:rFonts w:ascii="Calibri" w:eastAsiaTheme="minorHAnsi" w:hAnsi="Calibri" w:cs="Calibri"/>
      <w:color w:val="000000"/>
      <w:lang w:val="sk-SK" w:eastAsia="en-US"/>
    </w:rPr>
  </w:style>
  <w:style w:type="table" w:customStyle="1" w:styleId="ListTable3-Accent61">
    <w:name w:val="List Table 3 - Accent 61"/>
    <w:basedOn w:val="TableNormal"/>
    <w:uiPriority w:val="48"/>
    <w:rsid w:val="00E0692F"/>
    <w:rPr>
      <w:rFonts w:eastAsiaTheme="minorHAns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Grid">
    <w:name w:val="Table Grid"/>
    <w:basedOn w:val="TableNormal"/>
    <w:uiPriority w:val="59"/>
    <w:rsid w:val="002C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11B1"/>
    <w:rPr>
      <w:sz w:val="20"/>
      <w:szCs w:val="20"/>
    </w:rPr>
  </w:style>
  <w:style w:type="character" w:customStyle="1" w:styleId="FootnoteTextChar">
    <w:name w:val="Footnote Text Char"/>
    <w:basedOn w:val="DefaultParagraphFont"/>
    <w:link w:val="FootnoteText"/>
    <w:uiPriority w:val="99"/>
    <w:semiHidden/>
    <w:rsid w:val="004611B1"/>
    <w:rPr>
      <w:rFonts w:eastAsiaTheme="minorHAnsi"/>
      <w:sz w:val="20"/>
      <w:szCs w:val="20"/>
      <w:lang w:val="en-GB" w:eastAsia="en-US"/>
    </w:rPr>
  </w:style>
  <w:style w:type="character" w:styleId="FootnoteReference">
    <w:name w:val="footnote reference"/>
    <w:basedOn w:val="DefaultParagraphFont"/>
    <w:uiPriority w:val="99"/>
    <w:semiHidden/>
    <w:unhideWhenUsed/>
    <w:rsid w:val="00461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9061">
      <w:bodyDiv w:val="1"/>
      <w:marLeft w:val="0"/>
      <w:marRight w:val="0"/>
      <w:marTop w:val="0"/>
      <w:marBottom w:val="0"/>
      <w:divBdr>
        <w:top w:val="none" w:sz="0" w:space="0" w:color="auto"/>
        <w:left w:val="none" w:sz="0" w:space="0" w:color="auto"/>
        <w:bottom w:val="none" w:sz="0" w:space="0" w:color="auto"/>
        <w:right w:val="none" w:sz="0" w:space="0" w:color="auto"/>
      </w:divBdr>
      <w:divsChild>
        <w:div w:id="1156529462">
          <w:marLeft w:val="547"/>
          <w:marRight w:val="0"/>
          <w:marTop w:val="0"/>
          <w:marBottom w:val="0"/>
          <w:divBdr>
            <w:top w:val="none" w:sz="0" w:space="0" w:color="auto"/>
            <w:left w:val="none" w:sz="0" w:space="0" w:color="auto"/>
            <w:bottom w:val="none" w:sz="0" w:space="0" w:color="auto"/>
            <w:right w:val="none" w:sz="0" w:space="0" w:color="auto"/>
          </w:divBdr>
        </w:div>
        <w:div w:id="1335185283">
          <w:marLeft w:val="547"/>
          <w:marRight w:val="0"/>
          <w:marTop w:val="0"/>
          <w:marBottom w:val="0"/>
          <w:divBdr>
            <w:top w:val="none" w:sz="0" w:space="0" w:color="auto"/>
            <w:left w:val="none" w:sz="0" w:space="0" w:color="auto"/>
            <w:bottom w:val="none" w:sz="0" w:space="0" w:color="auto"/>
            <w:right w:val="none" w:sz="0" w:space="0" w:color="auto"/>
          </w:divBdr>
        </w:div>
        <w:div w:id="1665663567">
          <w:marLeft w:val="547"/>
          <w:marRight w:val="0"/>
          <w:marTop w:val="0"/>
          <w:marBottom w:val="0"/>
          <w:divBdr>
            <w:top w:val="none" w:sz="0" w:space="0" w:color="auto"/>
            <w:left w:val="none" w:sz="0" w:space="0" w:color="auto"/>
            <w:bottom w:val="none" w:sz="0" w:space="0" w:color="auto"/>
            <w:right w:val="none" w:sz="0" w:space="0" w:color="auto"/>
          </w:divBdr>
        </w:div>
        <w:div w:id="459109962">
          <w:marLeft w:val="547"/>
          <w:marRight w:val="0"/>
          <w:marTop w:val="0"/>
          <w:marBottom w:val="0"/>
          <w:divBdr>
            <w:top w:val="none" w:sz="0" w:space="0" w:color="auto"/>
            <w:left w:val="none" w:sz="0" w:space="0" w:color="auto"/>
            <w:bottom w:val="none" w:sz="0" w:space="0" w:color="auto"/>
            <w:right w:val="none" w:sz="0" w:space="0" w:color="auto"/>
          </w:divBdr>
        </w:div>
        <w:div w:id="433402556">
          <w:marLeft w:val="547"/>
          <w:marRight w:val="0"/>
          <w:marTop w:val="0"/>
          <w:marBottom w:val="0"/>
          <w:divBdr>
            <w:top w:val="none" w:sz="0" w:space="0" w:color="auto"/>
            <w:left w:val="none" w:sz="0" w:space="0" w:color="auto"/>
            <w:bottom w:val="none" w:sz="0" w:space="0" w:color="auto"/>
            <w:right w:val="none" w:sz="0" w:space="0" w:color="auto"/>
          </w:divBdr>
        </w:div>
        <w:div w:id="1671562911">
          <w:marLeft w:val="547"/>
          <w:marRight w:val="0"/>
          <w:marTop w:val="0"/>
          <w:marBottom w:val="0"/>
          <w:divBdr>
            <w:top w:val="none" w:sz="0" w:space="0" w:color="auto"/>
            <w:left w:val="none" w:sz="0" w:space="0" w:color="auto"/>
            <w:bottom w:val="none" w:sz="0" w:space="0" w:color="auto"/>
            <w:right w:val="none" w:sz="0" w:space="0" w:color="auto"/>
          </w:divBdr>
        </w:div>
        <w:div w:id="97604845">
          <w:marLeft w:val="547"/>
          <w:marRight w:val="0"/>
          <w:marTop w:val="0"/>
          <w:marBottom w:val="0"/>
          <w:divBdr>
            <w:top w:val="none" w:sz="0" w:space="0" w:color="auto"/>
            <w:left w:val="none" w:sz="0" w:space="0" w:color="auto"/>
            <w:bottom w:val="none" w:sz="0" w:space="0" w:color="auto"/>
            <w:right w:val="none" w:sz="0" w:space="0" w:color="auto"/>
          </w:divBdr>
        </w:div>
        <w:div w:id="679624901">
          <w:marLeft w:val="547"/>
          <w:marRight w:val="0"/>
          <w:marTop w:val="0"/>
          <w:marBottom w:val="0"/>
          <w:divBdr>
            <w:top w:val="none" w:sz="0" w:space="0" w:color="auto"/>
            <w:left w:val="none" w:sz="0" w:space="0" w:color="auto"/>
            <w:bottom w:val="none" w:sz="0" w:space="0" w:color="auto"/>
            <w:right w:val="none" w:sz="0" w:space="0" w:color="auto"/>
          </w:divBdr>
        </w:div>
        <w:div w:id="185934325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32A17-1978-4D81-AF16-09F4B260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14</Pages>
  <Words>4787</Words>
  <Characters>27291</Characters>
  <Application>Microsoft Office Word</Application>
  <DocSecurity>0</DocSecurity>
  <Lines>227</Lines>
  <Paragraphs>64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Alhamran, Feras GIZ JO</cp:lastModifiedBy>
  <cp:revision>32</cp:revision>
  <cp:lastPrinted>2019-09-16T06:45:00Z</cp:lastPrinted>
  <dcterms:created xsi:type="dcterms:W3CDTF">2019-09-15T06:58:00Z</dcterms:created>
  <dcterms:modified xsi:type="dcterms:W3CDTF">2020-03-18T15:02:00Z</dcterms:modified>
</cp:coreProperties>
</file>